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621AE" w14:textId="77777777" w:rsidR="009A001C" w:rsidRPr="00C74733" w:rsidRDefault="009A001C" w:rsidP="00C642AB">
      <w:pPr>
        <w:jc w:val="center"/>
        <w:rPr>
          <w:b/>
          <w:bCs/>
        </w:rPr>
      </w:pPr>
    </w:p>
    <w:p w14:paraId="7546DE49" w14:textId="77777777" w:rsidR="009A001C" w:rsidRDefault="00095CD8" w:rsidP="00C642AB">
      <w:pPr>
        <w:rPr>
          <w:b/>
          <w:bCs/>
        </w:rPr>
      </w:pPr>
      <w:r>
        <w:rPr>
          <w:b/>
          <w:bCs/>
          <w:noProof/>
        </w:rPr>
        <w:drawing>
          <wp:inline distT="0" distB="0" distL="0" distR="0" wp14:anchorId="340DCD6E" wp14:editId="108ED2ED">
            <wp:extent cx="2171700" cy="1933575"/>
            <wp:effectExtent l="0" t="0" r="0" b="9525"/>
            <wp:docPr id="1" name="Picture 1" descr="OHFA logo-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1933575"/>
                    </a:xfrm>
                    <a:prstGeom prst="rect">
                      <a:avLst/>
                    </a:prstGeom>
                    <a:noFill/>
                    <a:ln>
                      <a:noFill/>
                    </a:ln>
                  </pic:spPr>
                </pic:pic>
              </a:graphicData>
            </a:graphic>
          </wp:inline>
        </w:drawing>
      </w:r>
    </w:p>
    <w:p w14:paraId="3ACA7AB3" w14:textId="77777777" w:rsidR="009A001C" w:rsidRDefault="009A001C" w:rsidP="00C642AB">
      <w:pPr>
        <w:jc w:val="center"/>
        <w:rPr>
          <w:b/>
          <w:bCs/>
        </w:rPr>
      </w:pPr>
    </w:p>
    <w:p w14:paraId="04D1F953" w14:textId="77777777" w:rsidR="009A001C" w:rsidRDefault="009A001C" w:rsidP="00C642AB">
      <w:pPr>
        <w:rPr>
          <w:b/>
          <w:bCs/>
        </w:rPr>
      </w:pPr>
    </w:p>
    <w:p w14:paraId="0656A5E5" w14:textId="77777777" w:rsidR="009A001C" w:rsidRDefault="009A001C" w:rsidP="00C642AB">
      <w:pPr>
        <w:jc w:val="center"/>
        <w:rPr>
          <w:b/>
          <w:bCs/>
        </w:rPr>
      </w:pPr>
    </w:p>
    <w:p w14:paraId="4526F345" w14:textId="77777777" w:rsidR="009A001C" w:rsidRDefault="009A001C" w:rsidP="00C642AB">
      <w:pPr>
        <w:jc w:val="center"/>
        <w:rPr>
          <w:b/>
          <w:bCs/>
        </w:rPr>
      </w:pPr>
    </w:p>
    <w:p w14:paraId="024F76EF" w14:textId="77777777" w:rsidR="009A001C" w:rsidRDefault="009A001C" w:rsidP="00C642AB">
      <w:pPr>
        <w:jc w:val="center"/>
        <w:rPr>
          <w:b/>
          <w:bCs/>
        </w:rPr>
      </w:pPr>
    </w:p>
    <w:p w14:paraId="3D9272A3" w14:textId="77777777" w:rsidR="009A001C" w:rsidRDefault="009A001C" w:rsidP="00C642AB">
      <w:pPr>
        <w:jc w:val="center"/>
        <w:rPr>
          <w:b/>
          <w:bCs/>
        </w:rPr>
      </w:pPr>
    </w:p>
    <w:p w14:paraId="36449974" w14:textId="77777777" w:rsidR="009A001C" w:rsidRDefault="009A001C" w:rsidP="00C642AB">
      <w:pPr>
        <w:jc w:val="center"/>
        <w:rPr>
          <w:b/>
          <w:bCs/>
        </w:rPr>
      </w:pPr>
    </w:p>
    <w:p w14:paraId="00BFD781" w14:textId="77777777" w:rsidR="009A001C" w:rsidRDefault="009A001C" w:rsidP="00C642AB">
      <w:pPr>
        <w:pStyle w:val="Title"/>
        <w:jc w:val="left"/>
        <w:rPr>
          <w:sz w:val="32"/>
        </w:rPr>
      </w:pPr>
    </w:p>
    <w:p w14:paraId="5ABB139A" w14:textId="77777777" w:rsidR="009A001C" w:rsidRDefault="009A001C" w:rsidP="00C642AB">
      <w:pPr>
        <w:pStyle w:val="Title"/>
        <w:rPr>
          <w:sz w:val="40"/>
        </w:rPr>
      </w:pPr>
      <w:r>
        <w:rPr>
          <w:sz w:val="40"/>
        </w:rPr>
        <w:t>OKLAHOMA HOUSING FINANCE AGENCY</w:t>
      </w:r>
    </w:p>
    <w:p w14:paraId="55EBED70" w14:textId="56A54B78" w:rsidR="009A001C" w:rsidRDefault="00E671B2" w:rsidP="00C642AB">
      <w:pPr>
        <w:pStyle w:val="Title"/>
      </w:pPr>
      <w:r>
        <w:t>2027</w:t>
      </w:r>
      <w:r w:rsidR="00CE2F63">
        <w:t xml:space="preserve"> </w:t>
      </w:r>
      <w:r w:rsidR="00D6067B">
        <w:t>HOUSING TRUST FUND</w:t>
      </w:r>
    </w:p>
    <w:p w14:paraId="5700B59B" w14:textId="77777777" w:rsidR="009A001C" w:rsidRDefault="00D6067B" w:rsidP="00C642AB">
      <w:pPr>
        <w:pStyle w:val="Title"/>
      </w:pPr>
      <w:r>
        <w:t>Application</w:t>
      </w:r>
      <w:r w:rsidR="00607E6A">
        <w:t xml:space="preserve"> Packet</w:t>
      </w:r>
    </w:p>
    <w:p w14:paraId="5143E5EE" w14:textId="77777777" w:rsidR="009A001C" w:rsidRDefault="009A001C" w:rsidP="00C642AB">
      <w:pPr>
        <w:pStyle w:val="Title"/>
        <w:jc w:val="left"/>
      </w:pPr>
    </w:p>
    <w:p w14:paraId="34D8C782" w14:textId="77777777" w:rsidR="009A001C" w:rsidRDefault="009A001C" w:rsidP="00C642AB">
      <w:pPr>
        <w:pStyle w:val="Title"/>
        <w:jc w:val="left"/>
      </w:pPr>
    </w:p>
    <w:p w14:paraId="7B6A9D37" w14:textId="77777777" w:rsidR="009A001C" w:rsidRDefault="009A001C" w:rsidP="00C642AB">
      <w:pPr>
        <w:pStyle w:val="Title"/>
        <w:jc w:val="left"/>
      </w:pPr>
    </w:p>
    <w:p w14:paraId="441E42C3" w14:textId="77777777" w:rsidR="009A001C" w:rsidRDefault="009A001C" w:rsidP="00C642AB">
      <w:pPr>
        <w:pStyle w:val="Title"/>
        <w:jc w:val="left"/>
      </w:pPr>
    </w:p>
    <w:p w14:paraId="57F40F60" w14:textId="77777777" w:rsidR="009A001C" w:rsidRDefault="009A001C" w:rsidP="00C642AB">
      <w:pPr>
        <w:pStyle w:val="Title"/>
        <w:jc w:val="left"/>
      </w:pPr>
    </w:p>
    <w:p w14:paraId="48FEBC3A" w14:textId="77777777" w:rsidR="009A001C" w:rsidRDefault="009A001C" w:rsidP="00C642AB">
      <w:pPr>
        <w:pStyle w:val="Title"/>
        <w:jc w:val="left"/>
      </w:pPr>
    </w:p>
    <w:p w14:paraId="6F87DB8D" w14:textId="77777777" w:rsidR="009A001C" w:rsidRDefault="009A001C" w:rsidP="00C642AB">
      <w:pPr>
        <w:pStyle w:val="Title"/>
        <w:jc w:val="left"/>
      </w:pPr>
    </w:p>
    <w:p w14:paraId="49FEB24C" w14:textId="77777777" w:rsidR="009A001C" w:rsidRDefault="009A001C" w:rsidP="00C642AB">
      <w:pPr>
        <w:pStyle w:val="Title"/>
        <w:jc w:val="left"/>
      </w:pPr>
    </w:p>
    <w:p w14:paraId="4B0AF409" w14:textId="77777777" w:rsidR="009A001C" w:rsidRDefault="009A001C" w:rsidP="00C642AB">
      <w:pPr>
        <w:pStyle w:val="Title"/>
        <w:jc w:val="left"/>
      </w:pPr>
    </w:p>
    <w:p w14:paraId="7E40E2B8" w14:textId="77777777" w:rsidR="009A001C" w:rsidRDefault="009A001C" w:rsidP="00C642AB">
      <w:pPr>
        <w:pStyle w:val="Title"/>
        <w:jc w:val="left"/>
      </w:pPr>
    </w:p>
    <w:p w14:paraId="1A46AACD" w14:textId="501686B5" w:rsidR="009A001C" w:rsidRDefault="009A001C" w:rsidP="00C642AB">
      <w:pPr>
        <w:pStyle w:val="Title"/>
        <w:jc w:val="left"/>
      </w:pPr>
      <w:r>
        <w:t>100 N.W. 63</w:t>
      </w:r>
      <w:r>
        <w:rPr>
          <w:vertAlign w:val="superscript"/>
        </w:rPr>
        <w:t>rd</w:t>
      </w:r>
      <w:r>
        <w:t xml:space="preserve"> St.</w:t>
      </w:r>
    </w:p>
    <w:p w14:paraId="24133AFD" w14:textId="77777777" w:rsidR="0052687F" w:rsidRDefault="009A001C" w:rsidP="0052687F">
      <w:pPr>
        <w:pStyle w:val="Title"/>
        <w:jc w:val="left"/>
      </w:pPr>
      <w:r>
        <w:t>P.O. Box 26720</w:t>
      </w:r>
    </w:p>
    <w:p w14:paraId="10CABE73" w14:textId="77777777" w:rsidR="009A001C" w:rsidRDefault="009A001C" w:rsidP="0052687F">
      <w:pPr>
        <w:pStyle w:val="Title"/>
        <w:jc w:val="left"/>
      </w:pPr>
      <w:r>
        <w:t>Oklahoma City, OK  73126-0720</w:t>
      </w:r>
    </w:p>
    <w:p w14:paraId="4CF900A4" w14:textId="77777777" w:rsidR="009A001C" w:rsidRDefault="009A001C" w:rsidP="00C642AB">
      <w:pPr>
        <w:pStyle w:val="Title"/>
        <w:jc w:val="left"/>
      </w:pPr>
      <w:r>
        <w:tab/>
      </w:r>
    </w:p>
    <w:p w14:paraId="079A7CA2" w14:textId="77777777" w:rsidR="009A001C" w:rsidRDefault="009A001C" w:rsidP="009F1F26">
      <w:pPr>
        <w:rPr>
          <w:b/>
          <w:bCs/>
        </w:rPr>
      </w:pPr>
    </w:p>
    <w:p w14:paraId="4CABF94A" w14:textId="77777777" w:rsidR="009F1F26" w:rsidRDefault="009F1F26">
      <w:pPr>
        <w:rPr>
          <w:b/>
          <w:bCs/>
          <w:sz w:val="28"/>
          <w:u w:val="single"/>
        </w:rPr>
      </w:pPr>
      <w:r>
        <w:rPr>
          <w:b/>
          <w:bCs/>
          <w:sz w:val="28"/>
          <w:u w:val="single"/>
        </w:rPr>
        <w:br w:type="page"/>
      </w:r>
    </w:p>
    <w:p w14:paraId="7C876CB0" w14:textId="77777777" w:rsidR="009A001C" w:rsidRPr="009F1F26" w:rsidRDefault="009A001C" w:rsidP="00C642AB">
      <w:pPr>
        <w:jc w:val="center"/>
        <w:rPr>
          <w:b/>
          <w:bCs/>
          <w:sz w:val="28"/>
          <w:u w:val="single"/>
        </w:rPr>
      </w:pPr>
      <w:r w:rsidRPr="009F1F26">
        <w:rPr>
          <w:b/>
          <w:bCs/>
          <w:sz w:val="28"/>
          <w:u w:val="single"/>
        </w:rPr>
        <w:lastRenderedPageBreak/>
        <w:t>Table of Contents</w:t>
      </w:r>
    </w:p>
    <w:p w14:paraId="799430A2" w14:textId="69376320" w:rsidR="00A002D3" w:rsidRDefault="009A001C">
      <w:pPr>
        <w:pStyle w:val="TOC1"/>
        <w:rPr>
          <w:rFonts w:asciiTheme="minorHAnsi" w:eastAsiaTheme="minorEastAsia" w:hAnsiTheme="minorHAnsi" w:cstheme="minorBidi"/>
          <w:b w:val="0"/>
          <w:bCs w:val="0"/>
          <w:kern w:val="2"/>
          <w:sz w:val="24"/>
          <w:szCs w:val="24"/>
          <w14:ligatures w14:val="standardContextual"/>
        </w:rPr>
      </w:pPr>
      <w:r w:rsidRPr="009F1F26">
        <w:rPr>
          <w:sz w:val="24"/>
          <w:szCs w:val="24"/>
        </w:rPr>
        <w:fldChar w:fldCharType="begin"/>
      </w:r>
      <w:r w:rsidRPr="009F1F26">
        <w:rPr>
          <w:sz w:val="24"/>
          <w:szCs w:val="24"/>
        </w:rPr>
        <w:instrText xml:space="preserve"> TOC \o "1-3" \h \z </w:instrText>
      </w:r>
      <w:r w:rsidRPr="009F1F26">
        <w:rPr>
          <w:sz w:val="24"/>
          <w:szCs w:val="24"/>
        </w:rPr>
        <w:fldChar w:fldCharType="separate"/>
      </w:r>
      <w:hyperlink w:anchor="_Toc236319582" w:history="1">
        <w:r w:rsidR="00A002D3" w:rsidRPr="00EA3D2A">
          <w:rPr>
            <w:rStyle w:val="Hyperlink"/>
          </w:rPr>
          <w:t>Introduction</w:t>
        </w:r>
        <w:r w:rsidR="00A002D3">
          <w:rPr>
            <w:webHidden/>
          </w:rPr>
          <w:tab/>
        </w:r>
        <w:r w:rsidR="00A002D3">
          <w:rPr>
            <w:webHidden/>
          </w:rPr>
          <w:fldChar w:fldCharType="begin"/>
        </w:r>
        <w:r w:rsidR="00A002D3">
          <w:rPr>
            <w:webHidden/>
          </w:rPr>
          <w:instrText xml:space="preserve"> PAGEREF _Toc236319582 \h </w:instrText>
        </w:r>
        <w:r w:rsidR="00A002D3">
          <w:rPr>
            <w:webHidden/>
          </w:rPr>
        </w:r>
        <w:r w:rsidR="00A002D3">
          <w:rPr>
            <w:webHidden/>
          </w:rPr>
          <w:fldChar w:fldCharType="separate"/>
        </w:r>
        <w:r w:rsidR="00A002D3">
          <w:rPr>
            <w:webHidden/>
          </w:rPr>
          <w:t>4</w:t>
        </w:r>
        <w:r w:rsidR="00A002D3">
          <w:rPr>
            <w:webHidden/>
          </w:rPr>
          <w:fldChar w:fldCharType="end"/>
        </w:r>
      </w:hyperlink>
    </w:p>
    <w:p w14:paraId="451AB5EE" w14:textId="0F410388"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583" w:history="1">
        <w:r w:rsidRPr="00EA3D2A">
          <w:rPr>
            <w:rStyle w:val="Hyperlink"/>
            <w:snapToGrid w:val="0"/>
          </w:rPr>
          <w:t>Program Purpose</w:t>
        </w:r>
        <w:r>
          <w:rPr>
            <w:webHidden/>
          </w:rPr>
          <w:tab/>
        </w:r>
        <w:r>
          <w:rPr>
            <w:webHidden/>
          </w:rPr>
          <w:fldChar w:fldCharType="begin"/>
        </w:r>
        <w:r>
          <w:rPr>
            <w:webHidden/>
          </w:rPr>
          <w:instrText xml:space="preserve"> PAGEREF _Toc236319583 \h </w:instrText>
        </w:r>
        <w:r>
          <w:rPr>
            <w:webHidden/>
          </w:rPr>
        </w:r>
        <w:r>
          <w:rPr>
            <w:webHidden/>
          </w:rPr>
          <w:fldChar w:fldCharType="separate"/>
        </w:r>
        <w:r>
          <w:rPr>
            <w:webHidden/>
          </w:rPr>
          <w:t>4</w:t>
        </w:r>
        <w:r>
          <w:rPr>
            <w:webHidden/>
          </w:rPr>
          <w:fldChar w:fldCharType="end"/>
        </w:r>
      </w:hyperlink>
    </w:p>
    <w:p w14:paraId="2CC247B3" w14:textId="390D3D12"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584" w:history="1">
        <w:r w:rsidRPr="00EA3D2A">
          <w:rPr>
            <w:rStyle w:val="Hyperlink"/>
            <w:snapToGrid w:val="0"/>
          </w:rPr>
          <w:t>Income Targeting</w:t>
        </w:r>
        <w:r>
          <w:rPr>
            <w:webHidden/>
          </w:rPr>
          <w:tab/>
        </w:r>
        <w:r>
          <w:rPr>
            <w:webHidden/>
          </w:rPr>
          <w:fldChar w:fldCharType="begin"/>
        </w:r>
        <w:r>
          <w:rPr>
            <w:webHidden/>
          </w:rPr>
          <w:instrText xml:space="preserve"> PAGEREF _Toc236319584 \h </w:instrText>
        </w:r>
        <w:r>
          <w:rPr>
            <w:webHidden/>
          </w:rPr>
        </w:r>
        <w:r>
          <w:rPr>
            <w:webHidden/>
          </w:rPr>
          <w:fldChar w:fldCharType="separate"/>
        </w:r>
        <w:r>
          <w:rPr>
            <w:webHidden/>
          </w:rPr>
          <w:t>4</w:t>
        </w:r>
        <w:r>
          <w:rPr>
            <w:webHidden/>
          </w:rPr>
          <w:fldChar w:fldCharType="end"/>
        </w:r>
      </w:hyperlink>
    </w:p>
    <w:p w14:paraId="34456882" w14:textId="32535EBB"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585" w:history="1">
        <w:r w:rsidRPr="00EA3D2A">
          <w:rPr>
            <w:rStyle w:val="Hyperlink"/>
          </w:rPr>
          <w:t>HTF Eligible Entities</w:t>
        </w:r>
        <w:r>
          <w:rPr>
            <w:webHidden/>
          </w:rPr>
          <w:tab/>
        </w:r>
        <w:r>
          <w:rPr>
            <w:webHidden/>
          </w:rPr>
          <w:fldChar w:fldCharType="begin"/>
        </w:r>
        <w:r>
          <w:rPr>
            <w:webHidden/>
          </w:rPr>
          <w:instrText xml:space="preserve"> PAGEREF _Toc236319585 \h </w:instrText>
        </w:r>
        <w:r>
          <w:rPr>
            <w:webHidden/>
          </w:rPr>
        </w:r>
        <w:r>
          <w:rPr>
            <w:webHidden/>
          </w:rPr>
          <w:fldChar w:fldCharType="separate"/>
        </w:r>
        <w:r>
          <w:rPr>
            <w:webHidden/>
          </w:rPr>
          <w:t>4</w:t>
        </w:r>
        <w:r>
          <w:rPr>
            <w:webHidden/>
          </w:rPr>
          <w:fldChar w:fldCharType="end"/>
        </w:r>
      </w:hyperlink>
    </w:p>
    <w:p w14:paraId="65C70BD5" w14:textId="6FC1B0CA"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586" w:history="1">
        <w:r w:rsidRPr="00EA3D2A">
          <w:rPr>
            <w:rStyle w:val="Hyperlink"/>
          </w:rPr>
          <w:t>HTF Eligible Activities</w:t>
        </w:r>
        <w:r>
          <w:rPr>
            <w:webHidden/>
          </w:rPr>
          <w:tab/>
        </w:r>
        <w:r>
          <w:rPr>
            <w:webHidden/>
          </w:rPr>
          <w:fldChar w:fldCharType="begin"/>
        </w:r>
        <w:r>
          <w:rPr>
            <w:webHidden/>
          </w:rPr>
          <w:instrText xml:space="preserve"> PAGEREF _Toc236319586 \h </w:instrText>
        </w:r>
        <w:r>
          <w:rPr>
            <w:webHidden/>
          </w:rPr>
        </w:r>
        <w:r>
          <w:rPr>
            <w:webHidden/>
          </w:rPr>
          <w:fldChar w:fldCharType="separate"/>
        </w:r>
        <w:r>
          <w:rPr>
            <w:webHidden/>
          </w:rPr>
          <w:t>4</w:t>
        </w:r>
        <w:r>
          <w:rPr>
            <w:webHidden/>
          </w:rPr>
          <w:fldChar w:fldCharType="end"/>
        </w:r>
      </w:hyperlink>
    </w:p>
    <w:p w14:paraId="201DC498" w14:textId="576A7BC1" w:rsidR="00A002D3" w:rsidRDefault="00A002D3">
      <w:pPr>
        <w:pStyle w:val="TOC2"/>
        <w:tabs>
          <w:tab w:val="left" w:pos="600"/>
        </w:tabs>
        <w:rPr>
          <w:rFonts w:asciiTheme="minorHAnsi" w:eastAsiaTheme="minorEastAsia" w:hAnsiTheme="minorHAnsi" w:cstheme="minorBidi"/>
          <w:bCs w:val="0"/>
          <w:kern w:val="2"/>
          <w:sz w:val="24"/>
          <w:szCs w:val="24"/>
          <w14:ligatures w14:val="standardContextual"/>
        </w:rPr>
      </w:pPr>
      <w:hyperlink w:anchor="_Toc236319587" w:history="1">
        <w:r w:rsidRPr="00EA3D2A">
          <w:rPr>
            <w:rStyle w:val="Hyperlink"/>
          </w:rPr>
          <w:t>1.</w:t>
        </w:r>
        <w:r>
          <w:rPr>
            <w:rFonts w:asciiTheme="minorHAnsi" w:eastAsiaTheme="minorEastAsia" w:hAnsiTheme="minorHAnsi" w:cstheme="minorBidi"/>
            <w:bCs w:val="0"/>
            <w:kern w:val="2"/>
            <w:sz w:val="24"/>
            <w:szCs w:val="24"/>
            <w14:ligatures w14:val="standardContextual"/>
          </w:rPr>
          <w:tab/>
        </w:r>
        <w:r w:rsidRPr="00EA3D2A">
          <w:rPr>
            <w:rStyle w:val="Hyperlink"/>
          </w:rPr>
          <w:t>Rental New Construction</w:t>
        </w:r>
        <w:r>
          <w:rPr>
            <w:webHidden/>
          </w:rPr>
          <w:tab/>
        </w:r>
        <w:r>
          <w:rPr>
            <w:webHidden/>
          </w:rPr>
          <w:fldChar w:fldCharType="begin"/>
        </w:r>
        <w:r>
          <w:rPr>
            <w:webHidden/>
          </w:rPr>
          <w:instrText xml:space="preserve"> PAGEREF _Toc236319587 \h </w:instrText>
        </w:r>
        <w:r>
          <w:rPr>
            <w:webHidden/>
          </w:rPr>
        </w:r>
        <w:r>
          <w:rPr>
            <w:webHidden/>
          </w:rPr>
          <w:fldChar w:fldCharType="separate"/>
        </w:r>
        <w:r>
          <w:rPr>
            <w:webHidden/>
          </w:rPr>
          <w:t>5</w:t>
        </w:r>
        <w:r>
          <w:rPr>
            <w:webHidden/>
          </w:rPr>
          <w:fldChar w:fldCharType="end"/>
        </w:r>
      </w:hyperlink>
    </w:p>
    <w:p w14:paraId="310BC95F" w14:textId="41B330A5" w:rsidR="00A002D3" w:rsidRDefault="00A002D3">
      <w:pPr>
        <w:pStyle w:val="TOC2"/>
        <w:tabs>
          <w:tab w:val="left" w:pos="600"/>
        </w:tabs>
        <w:rPr>
          <w:rFonts w:asciiTheme="minorHAnsi" w:eastAsiaTheme="minorEastAsia" w:hAnsiTheme="minorHAnsi" w:cstheme="minorBidi"/>
          <w:bCs w:val="0"/>
          <w:kern w:val="2"/>
          <w:sz w:val="24"/>
          <w:szCs w:val="24"/>
          <w14:ligatures w14:val="standardContextual"/>
        </w:rPr>
      </w:pPr>
      <w:hyperlink w:anchor="_Toc236319588" w:history="1">
        <w:r w:rsidRPr="00EA3D2A">
          <w:rPr>
            <w:rStyle w:val="Hyperlink"/>
          </w:rPr>
          <w:t>2.</w:t>
        </w:r>
        <w:r>
          <w:rPr>
            <w:rFonts w:asciiTheme="minorHAnsi" w:eastAsiaTheme="minorEastAsia" w:hAnsiTheme="minorHAnsi" w:cstheme="minorBidi"/>
            <w:bCs w:val="0"/>
            <w:kern w:val="2"/>
            <w:sz w:val="24"/>
            <w:szCs w:val="24"/>
            <w14:ligatures w14:val="standardContextual"/>
          </w:rPr>
          <w:tab/>
        </w:r>
        <w:r w:rsidRPr="00EA3D2A">
          <w:rPr>
            <w:rStyle w:val="Hyperlink"/>
          </w:rPr>
          <w:t>Rental Acquisition and Rehabilitation</w:t>
        </w:r>
        <w:r>
          <w:rPr>
            <w:webHidden/>
          </w:rPr>
          <w:tab/>
        </w:r>
        <w:r>
          <w:rPr>
            <w:webHidden/>
          </w:rPr>
          <w:fldChar w:fldCharType="begin"/>
        </w:r>
        <w:r>
          <w:rPr>
            <w:webHidden/>
          </w:rPr>
          <w:instrText xml:space="preserve"> PAGEREF _Toc236319588 \h </w:instrText>
        </w:r>
        <w:r>
          <w:rPr>
            <w:webHidden/>
          </w:rPr>
        </w:r>
        <w:r>
          <w:rPr>
            <w:webHidden/>
          </w:rPr>
          <w:fldChar w:fldCharType="separate"/>
        </w:r>
        <w:r>
          <w:rPr>
            <w:webHidden/>
          </w:rPr>
          <w:t>5</w:t>
        </w:r>
        <w:r>
          <w:rPr>
            <w:webHidden/>
          </w:rPr>
          <w:fldChar w:fldCharType="end"/>
        </w:r>
      </w:hyperlink>
    </w:p>
    <w:p w14:paraId="2C39064C" w14:textId="2FB9A4CB"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589" w:history="1">
        <w:r w:rsidRPr="00EA3D2A">
          <w:rPr>
            <w:rStyle w:val="Hyperlink"/>
            <w:snapToGrid w:val="0"/>
          </w:rPr>
          <w:t>Period of Affordability</w:t>
        </w:r>
        <w:r>
          <w:rPr>
            <w:webHidden/>
          </w:rPr>
          <w:tab/>
        </w:r>
        <w:r>
          <w:rPr>
            <w:webHidden/>
          </w:rPr>
          <w:fldChar w:fldCharType="begin"/>
        </w:r>
        <w:r>
          <w:rPr>
            <w:webHidden/>
          </w:rPr>
          <w:instrText xml:space="preserve"> PAGEREF _Toc236319589 \h </w:instrText>
        </w:r>
        <w:r>
          <w:rPr>
            <w:webHidden/>
          </w:rPr>
        </w:r>
        <w:r>
          <w:rPr>
            <w:webHidden/>
          </w:rPr>
          <w:fldChar w:fldCharType="separate"/>
        </w:r>
        <w:r>
          <w:rPr>
            <w:webHidden/>
          </w:rPr>
          <w:t>5</w:t>
        </w:r>
        <w:r>
          <w:rPr>
            <w:webHidden/>
          </w:rPr>
          <w:fldChar w:fldCharType="end"/>
        </w:r>
      </w:hyperlink>
    </w:p>
    <w:p w14:paraId="22B361B6" w14:textId="5861240B"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590" w:history="1">
        <w:r w:rsidRPr="00EA3D2A">
          <w:rPr>
            <w:rStyle w:val="Hyperlink"/>
          </w:rPr>
          <w:t>HTF – Prohibited Activities</w:t>
        </w:r>
        <w:r>
          <w:rPr>
            <w:webHidden/>
          </w:rPr>
          <w:tab/>
        </w:r>
        <w:r>
          <w:rPr>
            <w:webHidden/>
          </w:rPr>
          <w:fldChar w:fldCharType="begin"/>
        </w:r>
        <w:r>
          <w:rPr>
            <w:webHidden/>
          </w:rPr>
          <w:instrText xml:space="preserve"> PAGEREF _Toc236319590 \h </w:instrText>
        </w:r>
        <w:r>
          <w:rPr>
            <w:webHidden/>
          </w:rPr>
        </w:r>
        <w:r>
          <w:rPr>
            <w:webHidden/>
          </w:rPr>
          <w:fldChar w:fldCharType="separate"/>
        </w:r>
        <w:r>
          <w:rPr>
            <w:webHidden/>
          </w:rPr>
          <w:t>5</w:t>
        </w:r>
        <w:r>
          <w:rPr>
            <w:webHidden/>
          </w:rPr>
          <w:fldChar w:fldCharType="end"/>
        </w:r>
      </w:hyperlink>
    </w:p>
    <w:p w14:paraId="56B83D43" w14:textId="40CDE4E2"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591" w:history="1">
        <w:r w:rsidRPr="00EA3D2A">
          <w:rPr>
            <w:rStyle w:val="Hyperlink"/>
          </w:rPr>
          <w:t>Mode of HTF Investment</w:t>
        </w:r>
        <w:r>
          <w:rPr>
            <w:webHidden/>
          </w:rPr>
          <w:tab/>
        </w:r>
        <w:r>
          <w:rPr>
            <w:webHidden/>
          </w:rPr>
          <w:fldChar w:fldCharType="begin"/>
        </w:r>
        <w:r>
          <w:rPr>
            <w:webHidden/>
          </w:rPr>
          <w:instrText xml:space="preserve"> PAGEREF _Toc236319591 \h </w:instrText>
        </w:r>
        <w:r>
          <w:rPr>
            <w:webHidden/>
          </w:rPr>
        </w:r>
        <w:r>
          <w:rPr>
            <w:webHidden/>
          </w:rPr>
          <w:fldChar w:fldCharType="separate"/>
        </w:r>
        <w:r>
          <w:rPr>
            <w:webHidden/>
          </w:rPr>
          <w:t>6</w:t>
        </w:r>
        <w:r>
          <w:rPr>
            <w:webHidden/>
          </w:rPr>
          <w:fldChar w:fldCharType="end"/>
        </w:r>
      </w:hyperlink>
    </w:p>
    <w:p w14:paraId="75130B61" w14:textId="00419FF8"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592" w:history="1">
        <w:r w:rsidRPr="00EA3D2A">
          <w:rPr>
            <w:rStyle w:val="Hyperlink"/>
          </w:rPr>
          <w:t>HTF Program Funds Allocation</w:t>
        </w:r>
        <w:r>
          <w:rPr>
            <w:webHidden/>
          </w:rPr>
          <w:tab/>
        </w:r>
        <w:r>
          <w:rPr>
            <w:webHidden/>
          </w:rPr>
          <w:fldChar w:fldCharType="begin"/>
        </w:r>
        <w:r>
          <w:rPr>
            <w:webHidden/>
          </w:rPr>
          <w:instrText xml:space="preserve"> PAGEREF _Toc236319592 \h </w:instrText>
        </w:r>
        <w:r>
          <w:rPr>
            <w:webHidden/>
          </w:rPr>
        </w:r>
        <w:r>
          <w:rPr>
            <w:webHidden/>
          </w:rPr>
          <w:fldChar w:fldCharType="separate"/>
        </w:r>
        <w:r>
          <w:rPr>
            <w:webHidden/>
          </w:rPr>
          <w:t>6</w:t>
        </w:r>
        <w:r>
          <w:rPr>
            <w:webHidden/>
          </w:rPr>
          <w:fldChar w:fldCharType="end"/>
        </w:r>
      </w:hyperlink>
    </w:p>
    <w:p w14:paraId="76A8727C" w14:textId="0EF6484B" w:rsidR="00A002D3" w:rsidRDefault="00A002D3">
      <w:pPr>
        <w:pStyle w:val="TOC2"/>
        <w:tabs>
          <w:tab w:val="left" w:pos="600"/>
        </w:tabs>
        <w:rPr>
          <w:rFonts w:asciiTheme="minorHAnsi" w:eastAsiaTheme="minorEastAsia" w:hAnsiTheme="minorHAnsi" w:cstheme="minorBidi"/>
          <w:bCs w:val="0"/>
          <w:kern w:val="2"/>
          <w:sz w:val="24"/>
          <w:szCs w:val="24"/>
          <w14:ligatures w14:val="standardContextual"/>
        </w:rPr>
      </w:pPr>
      <w:hyperlink w:anchor="_Toc236319593" w:history="1">
        <w:r w:rsidRPr="00EA3D2A">
          <w:rPr>
            <w:rStyle w:val="Hyperlink"/>
            <w:iCs/>
          </w:rPr>
          <w:t>1.</w:t>
        </w:r>
        <w:r>
          <w:rPr>
            <w:rFonts w:asciiTheme="minorHAnsi" w:eastAsiaTheme="minorEastAsia" w:hAnsiTheme="minorHAnsi" w:cstheme="minorBidi"/>
            <w:bCs w:val="0"/>
            <w:kern w:val="2"/>
            <w:sz w:val="24"/>
            <w:szCs w:val="24"/>
            <w14:ligatures w14:val="standardContextual"/>
          </w:rPr>
          <w:tab/>
        </w:r>
        <w:r w:rsidRPr="00EA3D2A">
          <w:rPr>
            <w:rStyle w:val="Hyperlink"/>
          </w:rPr>
          <w:t>Administrative Funds</w:t>
        </w:r>
        <w:r>
          <w:rPr>
            <w:webHidden/>
          </w:rPr>
          <w:tab/>
        </w:r>
        <w:r>
          <w:rPr>
            <w:webHidden/>
          </w:rPr>
          <w:fldChar w:fldCharType="begin"/>
        </w:r>
        <w:r>
          <w:rPr>
            <w:webHidden/>
          </w:rPr>
          <w:instrText xml:space="preserve"> PAGEREF _Toc236319593 \h </w:instrText>
        </w:r>
        <w:r>
          <w:rPr>
            <w:webHidden/>
          </w:rPr>
        </w:r>
        <w:r>
          <w:rPr>
            <w:webHidden/>
          </w:rPr>
          <w:fldChar w:fldCharType="separate"/>
        </w:r>
        <w:r>
          <w:rPr>
            <w:webHidden/>
          </w:rPr>
          <w:t>6</w:t>
        </w:r>
        <w:r>
          <w:rPr>
            <w:webHidden/>
          </w:rPr>
          <w:fldChar w:fldCharType="end"/>
        </w:r>
      </w:hyperlink>
    </w:p>
    <w:p w14:paraId="373CEEC4" w14:textId="37460E8F" w:rsidR="00A002D3" w:rsidRDefault="00A002D3">
      <w:pPr>
        <w:pStyle w:val="TOC2"/>
        <w:tabs>
          <w:tab w:val="left" w:pos="600"/>
        </w:tabs>
        <w:rPr>
          <w:rFonts w:asciiTheme="minorHAnsi" w:eastAsiaTheme="minorEastAsia" w:hAnsiTheme="minorHAnsi" w:cstheme="minorBidi"/>
          <w:bCs w:val="0"/>
          <w:kern w:val="2"/>
          <w:sz w:val="24"/>
          <w:szCs w:val="24"/>
          <w14:ligatures w14:val="standardContextual"/>
        </w:rPr>
      </w:pPr>
      <w:hyperlink w:anchor="_Toc236319594" w:history="1">
        <w:r w:rsidRPr="00EA3D2A">
          <w:rPr>
            <w:rStyle w:val="Hyperlink"/>
            <w:iCs/>
          </w:rPr>
          <w:t>2.</w:t>
        </w:r>
        <w:r>
          <w:rPr>
            <w:rFonts w:asciiTheme="minorHAnsi" w:eastAsiaTheme="minorEastAsia" w:hAnsiTheme="minorHAnsi" w:cstheme="minorBidi"/>
            <w:bCs w:val="0"/>
            <w:kern w:val="2"/>
            <w:sz w:val="24"/>
            <w:szCs w:val="24"/>
            <w14:ligatures w14:val="standardContextual"/>
          </w:rPr>
          <w:tab/>
        </w:r>
        <w:r w:rsidRPr="00EA3D2A">
          <w:rPr>
            <w:rStyle w:val="Hyperlink"/>
          </w:rPr>
          <w:t>Rental Development</w:t>
        </w:r>
        <w:r>
          <w:rPr>
            <w:webHidden/>
          </w:rPr>
          <w:tab/>
        </w:r>
        <w:r>
          <w:rPr>
            <w:webHidden/>
          </w:rPr>
          <w:fldChar w:fldCharType="begin"/>
        </w:r>
        <w:r>
          <w:rPr>
            <w:webHidden/>
          </w:rPr>
          <w:instrText xml:space="preserve"> PAGEREF _Toc236319594 \h </w:instrText>
        </w:r>
        <w:r>
          <w:rPr>
            <w:webHidden/>
          </w:rPr>
        </w:r>
        <w:r>
          <w:rPr>
            <w:webHidden/>
          </w:rPr>
          <w:fldChar w:fldCharType="separate"/>
        </w:r>
        <w:r>
          <w:rPr>
            <w:webHidden/>
          </w:rPr>
          <w:t>6</w:t>
        </w:r>
        <w:r>
          <w:rPr>
            <w:webHidden/>
          </w:rPr>
          <w:fldChar w:fldCharType="end"/>
        </w:r>
      </w:hyperlink>
    </w:p>
    <w:p w14:paraId="37A0A873" w14:textId="4FAA368A"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595" w:history="1">
        <w:r w:rsidRPr="00EA3D2A">
          <w:rPr>
            <w:rStyle w:val="Hyperlink"/>
            <w:iCs/>
          </w:rPr>
          <w:t>Award Amounts</w:t>
        </w:r>
        <w:r>
          <w:rPr>
            <w:webHidden/>
          </w:rPr>
          <w:tab/>
        </w:r>
        <w:r>
          <w:rPr>
            <w:webHidden/>
          </w:rPr>
          <w:fldChar w:fldCharType="begin"/>
        </w:r>
        <w:r>
          <w:rPr>
            <w:webHidden/>
          </w:rPr>
          <w:instrText xml:space="preserve"> PAGEREF _Toc236319595 \h </w:instrText>
        </w:r>
        <w:r>
          <w:rPr>
            <w:webHidden/>
          </w:rPr>
        </w:r>
        <w:r>
          <w:rPr>
            <w:webHidden/>
          </w:rPr>
          <w:fldChar w:fldCharType="separate"/>
        </w:r>
        <w:r>
          <w:rPr>
            <w:webHidden/>
          </w:rPr>
          <w:t>6</w:t>
        </w:r>
        <w:r>
          <w:rPr>
            <w:webHidden/>
          </w:rPr>
          <w:fldChar w:fldCharType="end"/>
        </w:r>
      </w:hyperlink>
    </w:p>
    <w:p w14:paraId="296B160D" w14:textId="03B589A6"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596" w:history="1">
        <w:r w:rsidRPr="00EA3D2A">
          <w:rPr>
            <w:rStyle w:val="Hyperlink"/>
          </w:rPr>
          <w:t>Application Process</w:t>
        </w:r>
        <w:r>
          <w:rPr>
            <w:webHidden/>
          </w:rPr>
          <w:tab/>
        </w:r>
        <w:r>
          <w:rPr>
            <w:webHidden/>
          </w:rPr>
          <w:fldChar w:fldCharType="begin"/>
        </w:r>
        <w:r>
          <w:rPr>
            <w:webHidden/>
          </w:rPr>
          <w:instrText xml:space="preserve"> PAGEREF _Toc236319596 \h </w:instrText>
        </w:r>
        <w:r>
          <w:rPr>
            <w:webHidden/>
          </w:rPr>
        </w:r>
        <w:r>
          <w:rPr>
            <w:webHidden/>
          </w:rPr>
          <w:fldChar w:fldCharType="separate"/>
        </w:r>
        <w:r>
          <w:rPr>
            <w:webHidden/>
          </w:rPr>
          <w:t>6</w:t>
        </w:r>
        <w:r>
          <w:rPr>
            <w:webHidden/>
          </w:rPr>
          <w:fldChar w:fldCharType="end"/>
        </w:r>
      </w:hyperlink>
    </w:p>
    <w:p w14:paraId="0C39B523" w14:textId="4F8854F7" w:rsidR="00A002D3" w:rsidRDefault="00A002D3">
      <w:pPr>
        <w:pStyle w:val="TOC2"/>
        <w:rPr>
          <w:rFonts w:asciiTheme="minorHAnsi" w:eastAsiaTheme="minorEastAsia" w:hAnsiTheme="minorHAnsi" w:cstheme="minorBidi"/>
          <w:bCs w:val="0"/>
          <w:kern w:val="2"/>
          <w:sz w:val="24"/>
          <w:szCs w:val="24"/>
          <w14:ligatures w14:val="standardContextual"/>
        </w:rPr>
      </w:pPr>
      <w:hyperlink w:anchor="_Toc236319597" w:history="1">
        <w:r w:rsidRPr="00EA3D2A">
          <w:rPr>
            <w:rStyle w:val="Hyperlink"/>
          </w:rPr>
          <w:t>Application Limits</w:t>
        </w:r>
        <w:r>
          <w:rPr>
            <w:webHidden/>
          </w:rPr>
          <w:tab/>
        </w:r>
        <w:r>
          <w:rPr>
            <w:webHidden/>
          </w:rPr>
          <w:fldChar w:fldCharType="begin"/>
        </w:r>
        <w:r>
          <w:rPr>
            <w:webHidden/>
          </w:rPr>
          <w:instrText xml:space="preserve"> PAGEREF _Toc236319597 \h </w:instrText>
        </w:r>
        <w:r>
          <w:rPr>
            <w:webHidden/>
          </w:rPr>
        </w:r>
        <w:r>
          <w:rPr>
            <w:webHidden/>
          </w:rPr>
          <w:fldChar w:fldCharType="separate"/>
        </w:r>
        <w:r>
          <w:rPr>
            <w:webHidden/>
          </w:rPr>
          <w:t>6</w:t>
        </w:r>
        <w:r>
          <w:rPr>
            <w:webHidden/>
          </w:rPr>
          <w:fldChar w:fldCharType="end"/>
        </w:r>
      </w:hyperlink>
    </w:p>
    <w:p w14:paraId="1CE6ACF9" w14:textId="6F77B4C7" w:rsidR="00A002D3" w:rsidRDefault="00A002D3">
      <w:pPr>
        <w:pStyle w:val="TOC2"/>
        <w:rPr>
          <w:rFonts w:asciiTheme="minorHAnsi" w:eastAsiaTheme="minorEastAsia" w:hAnsiTheme="minorHAnsi" w:cstheme="minorBidi"/>
          <w:bCs w:val="0"/>
          <w:kern w:val="2"/>
          <w:sz w:val="24"/>
          <w:szCs w:val="24"/>
          <w14:ligatures w14:val="standardContextual"/>
        </w:rPr>
      </w:pPr>
      <w:hyperlink w:anchor="_Toc236319598" w:history="1">
        <w:r w:rsidRPr="00EA3D2A">
          <w:rPr>
            <w:rStyle w:val="Hyperlink"/>
          </w:rPr>
          <w:t>Applications with Multiple OHFA Sources</w:t>
        </w:r>
        <w:r>
          <w:rPr>
            <w:webHidden/>
          </w:rPr>
          <w:tab/>
        </w:r>
        <w:r>
          <w:rPr>
            <w:webHidden/>
          </w:rPr>
          <w:fldChar w:fldCharType="begin"/>
        </w:r>
        <w:r>
          <w:rPr>
            <w:webHidden/>
          </w:rPr>
          <w:instrText xml:space="preserve"> PAGEREF _Toc236319598 \h </w:instrText>
        </w:r>
        <w:r>
          <w:rPr>
            <w:webHidden/>
          </w:rPr>
        </w:r>
        <w:r>
          <w:rPr>
            <w:webHidden/>
          </w:rPr>
          <w:fldChar w:fldCharType="separate"/>
        </w:r>
        <w:r>
          <w:rPr>
            <w:webHidden/>
          </w:rPr>
          <w:t>7</w:t>
        </w:r>
        <w:r>
          <w:rPr>
            <w:webHidden/>
          </w:rPr>
          <w:fldChar w:fldCharType="end"/>
        </w:r>
      </w:hyperlink>
    </w:p>
    <w:p w14:paraId="58869B35" w14:textId="5FBB17BC" w:rsidR="00A002D3" w:rsidRDefault="00A002D3">
      <w:pPr>
        <w:pStyle w:val="TOC2"/>
        <w:rPr>
          <w:rFonts w:asciiTheme="minorHAnsi" w:eastAsiaTheme="minorEastAsia" w:hAnsiTheme="minorHAnsi" w:cstheme="minorBidi"/>
          <w:bCs w:val="0"/>
          <w:kern w:val="2"/>
          <w:sz w:val="24"/>
          <w:szCs w:val="24"/>
          <w14:ligatures w14:val="standardContextual"/>
        </w:rPr>
      </w:pPr>
      <w:hyperlink w:anchor="_Toc236319599" w:history="1">
        <w:r w:rsidRPr="00EA3D2A">
          <w:rPr>
            <w:rStyle w:val="Hyperlink"/>
          </w:rPr>
          <w:t>Definition of Development</w:t>
        </w:r>
        <w:r>
          <w:rPr>
            <w:webHidden/>
          </w:rPr>
          <w:tab/>
        </w:r>
        <w:r>
          <w:rPr>
            <w:webHidden/>
          </w:rPr>
          <w:fldChar w:fldCharType="begin"/>
        </w:r>
        <w:r>
          <w:rPr>
            <w:webHidden/>
          </w:rPr>
          <w:instrText xml:space="preserve"> PAGEREF _Toc236319599 \h </w:instrText>
        </w:r>
        <w:r>
          <w:rPr>
            <w:webHidden/>
          </w:rPr>
        </w:r>
        <w:r>
          <w:rPr>
            <w:webHidden/>
          </w:rPr>
          <w:fldChar w:fldCharType="separate"/>
        </w:r>
        <w:r>
          <w:rPr>
            <w:webHidden/>
          </w:rPr>
          <w:t>7</w:t>
        </w:r>
        <w:r>
          <w:rPr>
            <w:webHidden/>
          </w:rPr>
          <w:fldChar w:fldCharType="end"/>
        </w:r>
      </w:hyperlink>
    </w:p>
    <w:p w14:paraId="3EFD166C" w14:textId="61ECF2BE" w:rsidR="00A002D3" w:rsidRDefault="00A002D3">
      <w:pPr>
        <w:pStyle w:val="TOC2"/>
        <w:rPr>
          <w:rFonts w:asciiTheme="minorHAnsi" w:eastAsiaTheme="minorEastAsia" w:hAnsiTheme="minorHAnsi" w:cstheme="minorBidi"/>
          <w:bCs w:val="0"/>
          <w:kern w:val="2"/>
          <w:sz w:val="24"/>
          <w:szCs w:val="24"/>
          <w14:ligatures w14:val="standardContextual"/>
        </w:rPr>
      </w:pPr>
      <w:hyperlink w:anchor="_Toc236319600" w:history="1">
        <w:r w:rsidRPr="00EA3D2A">
          <w:rPr>
            <w:rStyle w:val="Hyperlink"/>
          </w:rPr>
          <w:t>Application Format</w:t>
        </w:r>
        <w:r>
          <w:rPr>
            <w:webHidden/>
          </w:rPr>
          <w:tab/>
        </w:r>
        <w:r>
          <w:rPr>
            <w:webHidden/>
          </w:rPr>
          <w:fldChar w:fldCharType="begin"/>
        </w:r>
        <w:r>
          <w:rPr>
            <w:webHidden/>
          </w:rPr>
          <w:instrText xml:space="preserve"> PAGEREF _Toc236319600 \h </w:instrText>
        </w:r>
        <w:r>
          <w:rPr>
            <w:webHidden/>
          </w:rPr>
        </w:r>
        <w:r>
          <w:rPr>
            <w:webHidden/>
          </w:rPr>
          <w:fldChar w:fldCharType="separate"/>
        </w:r>
        <w:r>
          <w:rPr>
            <w:webHidden/>
          </w:rPr>
          <w:t>8</w:t>
        </w:r>
        <w:r>
          <w:rPr>
            <w:webHidden/>
          </w:rPr>
          <w:fldChar w:fldCharType="end"/>
        </w:r>
      </w:hyperlink>
    </w:p>
    <w:p w14:paraId="0E5202BB" w14:textId="4A017E39" w:rsidR="00A002D3" w:rsidRDefault="00A002D3">
      <w:pPr>
        <w:pStyle w:val="TOC2"/>
        <w:rPr>
          <w:rFonts w:asciiTheme="minorHAnsi" w:eastAsiaTheme="minorEastAsia" w:hAnsiTheme="minorHAnsi" w:cstheme="minorBidi"/>
          <w:bCs w:val="0"/>
          <w:kern w:val="2"/>
          <w:sz w:val="24"/>
          <w:szCs w:val="24"/>
          <w14:ligatures w14:val="standardContextual"/>
        </w:rPr>
      </w:pPr>
      <w:hyperlink w:anchor="_Toc236319601" w:history="1">
        <w:r w:rsidRPr="00EA3D2A">
          <w:rPr>
            <w:rStyle w:val="Hyperlink"/>
          </w:rPr>
          <w:t>Submission Process</w:t>
        </w:r>
        <w:r>
          <w:rPr>
            <w:webHidden/>
          </w:rPr>
          <w:tab/>
        </w:r>
        <w:r>
          <w:rPr>
            <w:webHidden/>
          </w:rPr>
          <w:fldChar w:fldCharType="begin"/>
        </w:r>
        <w:r>
          <w:rPr>
            <w:webHidden/>
          </w:rPr>
          <w:instrText xml:space="preserve"> PAGEREF _Toc236319601 \h </w:instrText>
        </w:r>
        <w:r>
          <w:rPr>
            <w:webHidden/>
          </w:rPr>
        </w:r>
        <w:r>
          <w:rPr>
            <w:webHidden/>
          </w:rPr>
          <w:fldChar w:fldCharType="separate"/>
        </w:r>
        <w:r>
          <w:rPr>
            <w:webHidden/>
          </w:rPr>
          <w:t>8</w:t>
        </w:r>
        <w:r>
          <w:rPr>
            <w:webHidden/>
          </w:rPr>
          <w:fldChar w:fldCharType="end"/>
        </w:r>
      </w:hyperlink>
    </w:p>
    <w:p w14:paraId="7B3F7D12" w14:textId="299401AC" w:rsidR="00A002D3" w:rsidRDefault="00A002D3">
      <w:pPr>
        <w:pStyle w:val="TOC2"/>
        <w:rPr>
          <w:rFonts w:asciiTheme="minorHAnsi" w:eastAsiaTheme="minorEastAsia" w:hAnsiTheme="minorHAnsi" w:cstheme="minorBidi"/>
          <w:bCs w:val="0"/>
          <w:kern w:val="2"/>
          <w:sz w:val="24"/>
          <w:szCs w:val="24"/>
          <w14:ligatures w14:val="standardContextual"/>
        </w:rPr>
      </w:pPr>
      <w:hyperlink w:anchor="_Toc236319602" w:history="1">
        <w:r w:rsidRPr="00EA3D2A">
          <w:rPr>
            <w:rStyle w:val="Hyperlink"/>
          </w:rPr>
          <w:t>Submission Checklist</w:t>
        </w:r>
        <w:r>
          <w:rPr>
            <w:webHidden/>
          </w:rPr>
          <w:tab/>
        </w:r>
        <w:r>
          <w:rPr>
            <w:webHidden/>
          </w:rPr>
          <w:fldChar w:fldCharType="begin"/>
        </w:r>
        <w:r>
          <w:rPr>
            <w:webHidden/>
          </w:rPr>
          <w:instrText xml:space="preserve"> PAGEREF _Toc236319602 \h </w:instrText>
        </w:r>
        <w:r>
          <w:rPr>
            <w:webHidden/>
          </w:rPr>
        </w:r>
        <w:r>
          <w:rPr>
            <w:webHidden/>
          </w:rPr>
          <w:fldChar w:fldCharType="separate"/>
        </w:r>
        <w:r>
          <w:rPr>
            <w:webHidden/>
          </w:rPr>
          <w:t>10</w:t>
        </w:r>
        <w:r>
          <w:rPr>
            <w:webHidden/>
          </w:rPr>
          <w:fldChar w:fldCharType="end"/>
        </w:r>
      </w:hyperlink>
    </w:p>
    <w:p w14:paraId="4DAE2422" w14:textId="2C7C115D"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03" w:history="1">
        <w:r w:rsidRPr="00EA3D2A">
          <w:rPr>
            <w:rStyle w:val="Hyperlink"/>
          </w:rPr>
          <w:t>Program Guidance</w:t>
        </w:r>
        <w:r>
          <w:rPr>
            <w:webHidden/>
          </w:rPr>
          <w:tab/>
        </w:r>
        <w:r>
          <w:rPr>
            <w:webHidden/>
          </w:rPr>
          <w:fldChar w:fldCharType="begin"/>
        </w:r>
        <w:r>
          <w:rPr>
            <w:webHidden/>
          </w:rPr>
          <w:instrText xml:space="preserve"> PAGEREF _Toc236319603 \h </w:instrText>
        </w:r>
        <w:r>
          <w:rPr>
            <w:webHidden/>
          </w:rPr>
        </w:r>
        <w:r>
          <w:rPr>
            <w:webHidden/>
          </w:rPr>
          <w:fldChar w:fldCharType="separate"/>
        </w:r>
        <w:r>
          <w:rPr>
            <w:webHidden/>
          </w:rPr>
          <w:t>12</w:t>
        </w:r>
        <w:r>
          <w:rPr>
            <w:webHidden/>
          </w:rPr>
          <w:fldChar w:fldCharType="end"/>
        </w:r>
      </w:hyperlink>
    </w:p>
    <w:p w14:paraId="2CAD0B4A" w14:textId="18A47817"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04" w:history="1">
        <w:r w:rsidRPr="00EA3D2A">
          <w:rPr>
            <w:rStyle w:val="Hyperlink"/>
          </w:rPr>
          <w:t>Questions</w:t>
        </w:r>
        <w:r>
          <w:rPr>
            <w:webHidden/>
          </w:rPr>
          <w:tab/>
        </w:r>
        <w:r>
          <w:rPr>
            <w:webHidden/>
          </w:rPr>
          <w:fldChar w:fldCharType="begin"/>
        </w:r>
        <w:r>
          <w:rPr>
            <w:webHidden/>
          </w:rPr>
          <w:instrText xml:space="preserve"> PAGEREF _Toc236319604 \h </w:instrText>
        </w:r>
        <w:r>
          <w:rPr>
            <w:webHidden/>
          </w:rPr>
        </w:r>
        <w:r>
          <w:rPr>
            <w:webHidden/>
          </w:rPr>
          <w:fldChar w:fldCharType="separate"/>
        </w:r>
        <w:r>
          <w:rPr>
            <w:webHidden/>
          </w:rPr>
          <w:t>12</w:t>
        </w:r>
        <w:r>
          <w:rPr>
            <w:webHidden/>
          </w:rPr>
          <w:fldChar w:fldCharType="end"/>
        </w:r>
      </w:hyperlink>
    </w:p>
    <w:p w14:paraId="0596CEAF" w14:textId="4C90131F" w:rsidR="00A002D3" w:rsidRDefault="00A002D3">
      <w:pPr>
        <w:pStyle w:val="TOC2"/>
        <w:rPr>
          <w:rFonts w:asciiTheme="minorHAnsi" w:eastAsiaTheme="minorEastAsia" w:hAnsiTheme="minorHAnsi" w:cstheme="minorBidi"/>
          <w:bCs w:val="0"/>
          <w:kern w:val="2"/>
          <w:sz w:val="24"/>
          <w:szCs w:val="24"/>
          <w14:ligatures w14:val="standardContextual"/>
        </w:rPr>
      </w:pPr>
      <w:hyperlink w:anchor="_Toc236319605" w:history="1">
        <w:r w:rsidRPr="00EA3D2A">
          <w:rPr>
            <w:rStyle w:val="Hyperlink"/>
          </w:rPr>
          <w:t>Personally Identifiable Information (PII)</w:t>
        </w:r>
        <w:r>
          <w:rPr>
            <w:webHidden/>
          </w:rPr>
          <w:tab/>
        </w:r>
        <w:r>
          <w:rPr>
            <w:webHidden/>
          </w:rPr>
          <w:fldChar w:fldCharType="begin"/>
        </w:r>
        <w:r>
          <w:rPr>
            <w:webHidden/>
          </w:rPr>
          <w:instrText xml:space="preserve"> PAGEREF _Toc236319605 \h </w:instrText>
        </w:r>
        <w:r>
          <w:rPr>
            <w:webHidden/>
          </w:rPr>
        </w:r>
        <w:r>
          <w:rPr>
            <w:webHidden/>
          </w:rPr>
          <w:fldChar w:fldCharType="separate"/>
        </w:r>
        <w:r>
          <w:rPr>
            <w:webHidden/>
          </w:rPr>
          <w:t>13</w:t>
        </w:r>
        <w:r>
          <w:rPr>
            <w:webHidden/>
          </w:rPr>
          <w:fldChar w:fldCharType="end"/>
        </w:r>
      </w:hyperlink>
    </w:p>
    <w:p w14:paraId="0583B6EA" w14:textId="572408AE"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06" w:history="1">
        <w:r w:rsidRPr="00EA3D2A">
          <w:rPr>
            <w:rStyle w:val="Hyperlink"/>
          </w:rPr>
          <w:t>Threshold Factors</w:t>
        </w:r>
        <w:r>
          <w:rPr>
            <w:webHidden/>
          </w:rPr>
          <w:tab/>
        </w:r>
        <w:r>
          <w:rPr>
            <w:webHidden/>
          </w:rPr>
          <w:fldChar w:fldCharType="begin"/>
        </w:r>
        <w:r>
          <w:rPr>
            <w:webHidden/>
          </w:rPr>
          <w:instrText xml:space="preserve"> PAGEREF _Toc236319606 \h </w:instrText>
        </w:r>
        <w:r>
          <w:rPr>
            <w:webHidden/>
          </w:rPr>
        </w:r>
        <w:r>
          <w:rPr>
            <w:webHidden/>
          </w:rPr>
          <w:fldChar w:fldCharType="separate"/>
        </w:r>
        <w:r>
          <w:rPr>
            <w:webHidden/>
          </w:rPr>
          <w:t>13</w:t>
        </w:r>
        <w:r>
          <w:rPr>
            <w:webHidden/>
          </w:rPr>
          <w:fldChar w:fldCharType="end"/>
        </w:r>
      </w:hyperlink>
    </w:p>
    <w:p w14:paraId="290CF059" w14:textId="1AD2ED01"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07" w:history="1">
        <w:r w:rsidRPr="00EA3D2A">
          <w:rPr>
            <w:rStyle w:val="Hyperlink"/>
          </w:rPr>
          <w:t>Eligibility Restrictions</w:t>
        </w:r>
        <w:r>
          <w:rPr>
            <w:webHidden/>
          </w:rPr>
          <w:tab/>
        </w:r>
        <w:r>
          <w:rPr>
            <w:webHidden/>
          </w:rPr>
          <w:fldChar w:fldCharType="begin"/>
        </w:r>
        <w:r>
          <w:rPr>
            <w:webHidden/>
          </w:rPr>
          <w:instrText xml:space="preserve"> PAGEREF _Toc236319607 \h </w:instrText>
        </w:r>
        <w:r>
          <w:rPr>
            <w:webHidden/>
          </w:rPr>
        </w:r>
        <w:r>
          <w:rPr>
            <w:webHidden/>
          </w:rPr>
          <w:fldChar w:fldCharType="separate"/>
        </w:r>
        <w:r>
          <w:rPr>
            <w:webHidden/>
          </w:rPr>
          <w:t>13</w:t>
        </w:r>
        <w:r>
          <w:rPr>
            <w:webHidden/>
          </w:rPr>
          <w:fldChar w:fldCharType="end"/>
        </w:r>
      </w:hyperlink>
    </w:p>
    <w:p w14:paraId="706D48CA" w14:textId="4727FD2A"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08" w:history="1">
        <w:r w:rsidRPr="00EA3D2A">
          <w:rPr>
            <w:rStyle w:val="Hyperlink"/>
            <w:b/>
          </w:rPr>
          <w:t xml:space="preserve">1.  </w:t>
        </w:r>
        <w:r>
          <w:rPr>
            <w:rFonts w:asciiTheme="minorHAnsi" w:eastAsiaTheme="minorEastAsia" w:hAnsiTheme="minorHAnsi" w:cstheme="minorBidi"/>
            <w:bCs w:val="0"/>
            <w:kern w:val="2"/>
            <w:sz w:val="24"/>
            <w:szCs w:val="24"/>
            <w14:ligatures w14:val="standardContextual"/>
          </w:rPr>
          <w:tab/>
        </w:r>
        <w:r w:rsidRPr="00EA3D2A">
          <w:rPr>
            <w:rStyle w:val="Hyperlink"/>
            <w:b/>
          </w:rPr>
          <w:t>Application Information Form and Attachments A, B and C, and D</w:t>
        </w:r>
        <w:r>
          <w:rPr>
            <w:webHidden/>
          </w:rPr>
          <w:tab/>
        </w:r>
        <w:r>
          <w:rPr>
            <w:webHidden/>
          </w:rPr>
          <w:fldChar w:fldCharType="begin"/>
        </w:r>
        <w:r>
          <w:rPr>
            <w:webHidden/>
          </w:rPr>
          <w:instrText xml:space="preserve"> PAGEREF _Toc236319608 \h </w:instrText>
        </w:r>
        <w:r>
          <w:rPr>
            <w:webHidden/>
          </w:rPr>
        </w:r>
        <w:r>
          <w:rPr>
            <w:webHidden/>
          </w:rPr>
          <w:fldChar w:fldCharType="separate"/>
        </w:r>
        <w:r>
          <w:rPr>
            <w:webHidden/>
          </w:rPr>
          <w:t>14</w:t>
        </w:r>
        <w:r>
          <w:rPr>
            <w:webHidden/>
          </w:rPr>
          <w:fldChar w:fldCharType="end"/>
        </w:r>
      </w:hyperlink>
    </w:p>
    <w:p w14:paraId="2B8E7202" w14:textId="0725F2E3"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09" w:history="1">
        <w:r w:rsidRPr="00EA3D2A">
          <w:rPr>
            <w:rStyle w:val="Hyperlink"/>
            <w:b/>
            <w:lang w:val="fr-FR"/>
          </w:rPr>
          <w:t xml:space="preserve">2.  </w:t>
        </w:r>
        <w:r>
          <w:rPr>
            <w:rFonts w:asciiTheme="minorHAnsi" w:eastAsiaTheme="minorEastAsia" w:hAnsiTheme="minorHAnsi" w:cstheme="minorBidi"/>
            <w:bCs w:val="0"/>
            <w:kern w:val="2"/>
            <w:sz w:val="24"/>
            <w:szCs w:val="24"/>
            <w14:ligatures w14:val="standardContextual"/>
          </w:rPr>
          <w:tab/>
        </w:r>
        <w:r w:rsidRPr="00EA3D2A">
          <w:rPr>
            <w:rStyle w:val="Hyperlink"/>
            <w:b/>
            <w:lang w:val="fr-FR"/>
          </w:rPr>
          <w:t>HTF Application Certification</w:t>
        </w:r>
        <w:r>
          <w:rPr>
            <w:webHidden/>
          </w:rPr>
          <w:tab/>
        </w:r>
        <w:r>
          <w:rPr>
            <w:webHidden/>
          </w:rPr>
          <w:fldChar w:fldCharType="begin"/>
        </w:r>
        <w:r>
          <w:rPr>
            <w:webHidden/>
          </w:rPr>
          <w:instrText xml:space="preserve"> PAGEREF _Toc236319609 \h </w:instrText>
        </w:r>
        <w:r>
          <w:rPr>
            <w:webHidden/>
          </w:rPr>
        </w:r>
        <w:r>
          <w:rPr>
            <w:webHidden/>
          </w:rPr>
          <w:fldChar w:fldCharType="separate"/>
        </w:r>
        <w:r>
          <w:rPr>
            <w:webHidden/>
          </w:rPr>
          <w:t>14</w:t>
        </w:r>
        <w:r>
          <w:rPr>
            <w:webHidden/>
          </w:rPr>
          <w:fldChar w:fldCharType="end"/>
        </w:r>
      </w:hyperlink>
    </w:p>
    <w:p w14:paraId="12B87DB0" w14:textId="59C781D1"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10" w:history="1">
        <w:r w:rsidRPr="00EA3D2A">
          <w:rPr>
            <w:rStyle w:val="Hyperlink"/>
            <w:b/>
          </w:rPr>
          <w:t xml:space="preserve">3.  </w:t>
        </w:r>
        <w:r>
          <w:rPr>
            <w:rFonts w:asciiTheme="minorHAnsi" w:eastAsiaTheme="minorEastAsia" w:hAnsiTheme="minorHAnsi" w:cstheme="minorBidi"/>
            <w:bCs w:val="0"/>
            <w:kern w:val="2"/>
            <w:sz w:val="24"/>
            <w:szCs w:val="24"/>
            <w14:ligatures w14:val="standardContextual"/>
          </w:rPr>
          <w:tab/>
        </w:r>
        <w:r w:rsidRPr="00EA3D2A">
          <w:rPr>
            <w:rStyle w:val="Hyperlink"/>
            <w:b/>
          </w:rPr>
          <w:t>Applicant/Recipient Disclosure/Update Report (HUD-2880)</w:t>
        </w:r>
        <w:r>
          <w:rPr>
            <w:webHidden/>
          </w:rPr>
          <w:tab/>
        </w:r>
        <w:r>
          <w:rPr>
            <w:webHidden/>
          </w:rPr>
          <w:fldChar w:fldCharType="begin"/>
        </w:r>
        <w:r>
          <w:rPr>
            <w:webHidden/>
          </w:rPr>
          <w:instrText xml:space="preserve"> PAGEREF _Toc236319610 \h </w:instrText>
        </w:r>
        <w:r>
          <w:rPr>
            <w:webHidden/>
          </w:rPr>
        </w:r>
        <w:r>
          <w:rPr>
            <w:webHidden/>
          </w:rPr>
          <w:fldChar w:fldCharType="separate"/>
        </w:r>
        <w:r>
          <w:rPr>
            <w:webHidden/>
          </w:rPr>
          <w:t>14</w:t>
        </w:r>
        <w:r>
          <w:rPr>
            <w:webHidden/>
          </w:rPr>
          <w:fldChar w:fldCharType="end"/>
        </w:r>
      </w:hyperlink>
    </w:p>
    <w:p w14:paraId="4ABA7CF0" w14:textId="64606E52"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11" w:history="1">
        <w:r w:rsidRPr="00EA3D2A">
          <w:rPr>
            <w:rStyle w:val="Hyperlink"/>
            <w:b/>
          </w:rPr>
          <w:t xml:space="preserve">4.  </w:t>
        </w:r>
        <w:r>
          <w:rPr>
            <w:rFonts w:asciiTheme="minorHAnsi" w:eastAsiaTheme="minorEastAsia" w:hAnsiTheme="minorHAnsi" w:cstheme="minorBidi"/>
            <w:bCs w:val="0"/>
            <w:kern w:val="2"/>
            <w:sz w:val="24"/>
            <w:szCs w:val="24"/>
            <w14:ligatures w14:val="standardContextual"/>
          </w:rPr>
          <w:tab/>
        </w:r>
        <w:r w:rsidRPr="00EA3D2A">
          <w:rPr>
            <w:rStyle w:val="Hyperlink"/>
            <w:b/>
          </w:rPr>
          <w:t>Application for Federal Assistance (HUD-424)</w:t>
        </w:r>
        <w:r>
          <w:rPr>
            <w:webHidden/>
          </w:rPr>
          <w:tab/>
        </w:r>
        <w:r>
          <w:rPr>
            <w:webHidden/>
          </w:rPr>
          <w:fldChar w:fldCharType="begin"/>
        </w:r>
        <w:r>
          <w:rPr>
            <w:webHidden/>
          </w:rPr>
          <w:instrText xml:space="preserve"> PAGEREF _Toc236319611 \h </w:instrText>
        </w:r>
        <w:r>
          <w:rPr>
            <w:webHidden/>
          </w:rPr>
        </w:r>
        <w:r>
          <w:rPr>
            <w:webHidden/>
          </w:rPr>
          <w:fldChar w:fldCharType="separate"/>
        </w:r>
        <w:r>
          <w:rPr>
            <w:webHidden/>
          </w:rPr>
          <w:t>14</w:t>
        </w:r>
        <w:r>
          <w:rPr>
            <w:webHidden/>
          </w:rPr>
          <w:fldChar w:fldCharType="end"/>
        </w:r>
      </w:hyperlink>
    </w:p>
    <w:p w14:paraId="6F57DF46" w14:textId="70BC55FC"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12" w:history="1">
        <w:r w:rsidRPr="00EA3D2A">
          <w:rPr>
            <w:rStyle w:val="Hyperlink"/>
            <w:b/>
            <w:iCs/>
            <w:snapToGrid w:val="0"/>
          </w:rPr>
          <w:t xml:space="preserve">7.  </w:t>
        </w:r>
        <w:r>
          <w:rPr>
            <w:rFonts w:asciiTheme="minorHAnsi" w:eastAsiaTheme="minorEastAsia" w:hAnsiTheme="minorHAnsi" w:cstheme="minorBidi"/>
            <w:bCs w:val="0"/>
            <w:kern w:val="2"/>
            <w:sz w:val="24"/>
            <w:szCs w:val="24"/>
            <w14:ligatures w14:val="standardContextual"/>
          </w:rPr>
          <w:tab/>
        </w:r>
        <w:r w:rsidRPr="00EA3D2A">
          <w:rPr>
            <w:rStyle w:val="Hyperlink"/>
            <w:b/>
            <w:iCs/>
            <w:snapToGrid w:val="0"/>
          </w:rPr>
          <w:t>Market Analysis</w:t>
        </w:r>
        <w:r>
          <w:rPr>
            <w:webHidden/>
          </w:rPr>
          <w:tab/>
        </w:r>
        <w:r>
          <w:rPr>
            <w:webHidden/>
          </w:rPr>
          <w:fldChar w:fldCharType="begin"/>
        </w:r>
        <w:r>
          <w:rPr>
            <w:webHidden/>
          </w:rPr>
          <w:instrText xml:space="preserve"> PAGEREF _Toc236319612 \h </w:instrText>
        </w:r>
        <w:r>
          <w:rPr>
            <w:webHidden/>
          </w:rPr>
        </w:r>
        <w:r>
          <w:rPr>
            <w:webHidden/>
          </w:rPr>
          <w:fldChar w:fldCharType="separate"/>
        </w:r>
        <w:r>
          <w:rPr>
            <w:webHidden/>
          </w:rPr>
          <w:t>17</w:t>
        </w:r>
        <w:r>
          <w:rPr>
            <w:webHidden/>
          </w:rPr>
          <w:fldChar w:fldCharType="end"/>
        </w:r>
      </w:hyperlink>
    </w:p>
    <w:p w14:paraId="191D6356" w14:textId="4D346A01"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13" w:history="1">
        <w:r w:rsidRPr="00EA3D2A">
          <w:rPr>
            <w:rStyle w:val="Hyperlink"/>
            <w:b/>
            <w:iCs/>
            <w:snapToGrid w:val="0"/>
          </w:rPr>
          <w:t xml:space="preserve">8.  </w:t>
        </w:r>
        <w:r>
          <w:rPr>
            <w:rFonts w:asciiTheme="minorHAnsi" w:eastAsiaTheme="minorEastAsia" w:hAnsiTheme="minorHAnsi" w:cstheme="minorBidi"/>
            <w:bCs w:val="0"/>
            <w:kern w:val="2"/>
            <w:sz w:val="24"/>
            <w:szCs w:val="24"/>
            <w14:ligatures w14:val="standardContextual"/>
          </w:rPr>
          <w:tab/>
        </w:r>
        <w:r w:rsidRPr="00EA3D2A">
          <w:rPr>
            <w:rStyle w:val="Hyperlink"/>
            <w:b/>
            <w:iCs/>
            <w:snapToGrid w:val="0"/>
          </w:rPr>
          <w:t>Description</w:t>
        </w:r>
        <w:r>
          <w:rPr>
            <w:webHidden/>
          </w:rPr>
          <w:tab/>
        </w:r>
        <w:r>
          <w:rPr>
            <w:webHidden/>
          </w:rPr>
          <w:fldChar w:fldCharType="begin"/>
        </w:r>
        <w:r>
          <w:rPr>
            <w:webHidden/>
          </w:rPr>
          <w:instrText xml:space="preserve"> PAGEREF _Toc236319613 \h </w:instrText>
        </w:r>
        <w:r>
          <w:rPr>
            <w:webHidden/>
          </w:rPr>
        </w:r>
        <w:r>
          <w:rPr>
            <w:webHidden/>
          </w:rPr>
          <w:fldChar w:fldCharType="separate"/>
        </w:r>
        <w:r>
          <w:rPr>
            <w:webHidden/>
          </w:rPr>
          <w:t>18</w:t>
        </w:r>
        <w:r>
          <w:rPr>
            <w:webHidden/>
          </w:rPr>
          <w:fldChar w:fldCharType="end"/>
        </w:r>
      </w:hyperlink>
    </w:p>
    <w:p w14:paraId="1778AB18" w14:textId="1B89068D"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14" w:history="1">
        <w:r w:rsidRPr="00EA3D2A">
          <w:rPr>
            <w:rStyle w:val="Hyperlink"/>
            <w:b/>
            <w:iCs/>
            <w:snapToGrid w:val="0"/>
          </w:rPr>
          <w:t xml:space="preserve">9.  </w:t>
        </w:r>
        <w:r>
          <w:rPr>
            <w:rFonts w:asciiTheme="minorHAnsi" w:eastAsiaTheme="minorEastAsia" w:hAnsiTheme="minorHAnsi" w:cstheme="minorBidi"/>
            <w:bCs w:val="0"/>
            <w:kern w:val="2"/>
            <w:sz w:val="24"/>
            <w:szCs w:val="24"/>
            <w14:ligatures w14:val="standardContextual"/>
          </w:rPr>
          <w:tab/>
        </w:r>
        <w:r w:rsidRPr="00EA3D2A">
          <w:rPr>
            <w:rStyle w:val="Hyperlink"/>
            <w:b/>
            <w:iCs/>
            <w:snapToGrid w:val="0"/>
          </w:rPr>
          <w:t>Financing, Underwriting and Subsidy Layering</w:t>
        </w:r>
        <w:r>
          <w:rPr>
            <w:webHidden/>
          </w:rPr>
          <w:tab/>
        </w:r>
        <w:r>
          <w:rPr>
            <w:webHidden/>
          </w:rPr>
          <w:fldChar w:fldCharType="begin"/>
        </w:r>
        <w:r>
          <w:rPr>
            <w:webHidden/>
          </w:rPr>
          <w:instrText xml:space="preserve"> PAGEREF _Toc236319614 \h </w:instrText>
        </w:r>
        <w:r>
          <w:rPr>
            <w:webHidden/>
          </w:rPr>
        </w:r>
        <w:r>
          <w:rPr>
            <w:webHidden/>
          </w:rPr>
          <w:fldChar w:fldCharType="separate"/>
        </w:r>
        <w:r>
          <w:rPr>
            <w:webHidden/>
          </w:rPr>
          <w:t>19</w:t>
        </w:r>
        <w:r>
          <w:rPr>
            <w:webHidden/>
          </w:rPr>
          <w:fldChar w:fldCharType="end"/>
        </w:r>
      </w:hyperlink>
    </w:p>
    <w:p w14:paraId="0B486AD3" w14:textId="4FC85A8D"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15" w:history="1">
        <w:r w:rsidRPr="00EA3D2A">
          <w:rPr>
            <w:rStyle w:val="Hyperlink"/>
            <w:b/>
            <w:iCs/>
            <w:snapToGrid w:val="0"/>
          </w:rPr>
          <w:t xml:space="preserve">10.  </w:t>
        </w:r>
        <w:r>
          <w:rPr>
            <w:rFonts w:asciiTheme="minorHAnsi" w:eastAsiaTheme="minorEastAsia" w:hAnsiTheme="minorHAnsi" w:cstheme="minorBidi"/>
            <w:bCs w:val="0"/>
            <w:kern w:val="2"/>
            <w:sz w:val="24"/>
            <w:szCs w:val="24"/>
            <w14:ligatures w14:val="standardContextual"/>
          </w:rPr>
          <w:tab/>
        </w:r>
        <w:r w:rsidRPr="00EA3D2A">
          <w:rPr>
            <w:rStyle w:val="Hyperlink"/>
            <w:b/>
            <w:iCs/>
            <w:snapToGrid w:val="0"/>
          </w:rPr>
          <w:t>Organizational Structure, Capacity and Experience</w:t>
        </w:r>
        <w:r>
          <w:rPr>
            <w:webHidden/>
          </w:rPr>
          <w:tab/>
        </w:r>
        <w:r>
          <w:rPr>
            <w:webHidden/>
          </w:rPr>
          <w:fldChar w:fldCharType="begin"/>
        </w:r>
        <w:r>
          <w:rPr>
            <w:webHidden/>
          </w:rPr>
          <w:instrText xml:space="preserve"> PAGEREF _Toc236319615 \h </w:instrText>
        </w:r>
        <w:r>
          <w:rPr>
            <w:webHidden/>
          </w:rPr>
        </w:r>
        <w:r>
          <w:rPr>
            <w:webHidden/>
          </w:rPr>
          <w:fldChar w:fldCharType="separate"/>
        </w:r>
        <w:r>
          <w:rPr>
            <w:webHidden/>
          </w:rPr>
          <w:t>20</w:t>
        </w:r>
        <w:r>
          <w:rPr>
            <w:webHidden/>
          </w:rPr>
          <w:fldChar w:fldCharType="end"/>
        </w:r>
      </w:hyperlink>
    </w:p>
    <w:p w14:paraId="7436CF7B" w14:textId="21B5E976"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16" w:history="1">
        <w:r w:rsidRPr="00EA3D2A">
          <w:rPr>
            <w:rStyle w:val="Hyperlink"/>
            <w:b/>
          </w:rPr>
          <w:t xml:space="preserve">11.  </w:t>
        </w:r>
        <w:r>
          <w:rPr>
            <w:rFonts w:asciiTheme="minorHAnsi" w:eastAsiaTheme="minorEastAsia" w:hAnsiTheme="minorHAnsi" w:cstheme="minorBidi"/>
            <w:bCs w:val="0"/>
            <w:kern w:val="2"/>
            <w:sz w:val="24"/>
            <w:szCs w:val="24"/>
            <w14:ligatures w14:val="standardContextual"/>
          </w:rPr>
          <w:tab/>
        </w:r>
        <w:r w:rsidRPr="00EA3D2A">
          <w:rPr>
            <w:rStyle w:val="Hyperlink"/>
            <w:b/>
          </w:rPr>
          <w:t>HTF Environmental and Fair Housing Training</w:t>
        </w:r>
        <w:r>
          <w:rPr>
            <w:webHidden/>
          </w:rPr>
          <w:tab/>
        </w:r>
        <w:r>
          <w:rPr>
            <w:webHidden/>
          </w:rPr>
          <w:fldChar w:fldCharType="begin"/>
        </w:r>
        <w:r>
          <w:rPr>
            <w:webHidden/>
          </w:rPr>
          <w:instrText xml:space="preserve"> PAGEREF _Toc236319616 \h </w:instrText>
        </w:r>
        <w:r>
          <w:rPr>
            <w:webHidden/>
          </w:rPr>
        </w:r>
        <w:r>
          <w:rPr>
            <w:webHidden/>
          </w:rPr>
          <w:fldChar w:fldCharType="separate"/>
        </w:r>
        <w:r>
          <w:rPr>
            <w:webHidden/>
          </w:rPr>
          <w:t>21</w:t>
        </w:r>
        <w:r>
          <w:rPr>
            <w:webHidden/>
          </w:rPr>
          <w:fldChar w:fldCharType="end"/>
        </w:r>
      </w:hyperlink>
    </w:p>
    <w:p w14:paraId="75C28FAD" w14:textId="397BBB00"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17" w:history="1">
        <w:r w:rsidRPr="00EA3D2A">
          <w:rPr>
            <w:rStyle w:val="Hyperlink"/>
            <w:b/>
            <w:iCs/>
            <w:snapToGrid w:val="0"/>
          </w:rPr>
          <w:t xml:space="preserve">12.  </w:t>
        </w:r>
        <w:r>
          <w:rPr>
            <w:rFonts w:asciiTheme="minorHAnsi" w:eastAsiaTheme="minorEastAsia" w:hAnsiTheme="minorHAnsi" w:cstheme="minorBidi"/>
            <w:bCs w:val="0"/>
            <w:kern w:val="2"/>
            <w:sz w:val="24"/>
            <w:szCs w:val="24"/>
            <w14:ligatures w14:val="standardContextual"/>
          </w:rPr>
          <w:tab/>
        </w:r>
        <w:r w:rsidRPr="00EA3D2A">
          <w:rPr>
            <w:rStyle w:val="Hyperlink"/>
            <w:b/>
            <w:iCs/>
            <w:snapToGrid w:val="0"/>
          </w:rPr>
          <w:t>Nonprofit</w:t>
        </w:r>
        <w:r>
          <w:rPr>
            <w:webHidden/>
          </w:rPr>
          <w:tab/>
        </w:r>
        <w:r>
          <w:rPr>
            <w:webHidden/>
          </w:rPr>
          <w:fldChar w:fldCharType="begin"/>
        </w:r>
        <w:r>
          <w:rPr>
            <w:webHidden/>
          </w:rPr>
          <w:instrText xml:space="preserve"> PAGEREF _Toc236319617 \h </w:instrText>
        </w:r>
        <w:r>
          <w:rPr>
            <w:webHidden/>
          </w:rPr>
        </w:r>
        <w:r>
          <w:rPr>
            <w:webHidden/>
          </w:rPr>
          <w:fldChar w:fldCharType="separate"/>
        </w:r>
        <w:r>
          <w:rPr>
            <w:webHidden/>
          </w:rPr>
          <w:t>22</w:t>
        </w:r>
        <w:r>
          <w:rPr>
            <w:webHidden/>
          </w:rPr>
          <w:fldChar w:fldCharType="end"/>
        </w:r>
      </w:hyperlink>
    </w:p>
    <w:p w14:paraId="440ED290" w14:textId="34CA15CA"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18" w:history="1">
        <w:r w:rsidRPr="00EA3D2A">
          <w:rPr>
            <w:rStyle w:val="Hyperlink"/>
            <w:b/>
            <w:iCs/>
            <w:snapToGrid w:val="0"/>
          </w:rPr>
          <w:t>13.</w:t>
        </w:r>
        <w:r>
          <w:rPr>
            <w:rFonts w:asciiTheme="minorHAnsi" w:eastAsiaTheme="minorEastAsia" w:hAnsiTheme="minorHAnsi" w:cstheme="minorBidi"/>
            <w:bCs w:val="0"/>
            <w:kern w:val="2"/>
            <w:sz w:val="24"/>
            <w:szCs w:val="24"/>
            <w14:ligatures w14:val="standardContextual"/>
          </w:rPr>
          <w:tab/>
        </w:r>
        <w:r w:rsidRPr="00EA3D2A">
          <w:rPr>
            <w:rStyle w:val="Hyperlink"/>
            <w:b/>
            <w:iCs/>
            <w:snapToGrid w:val="0"/>
          </w:rPr>
          <w:t>Readiness to Proceed</w:t>
        </w:r>
        <w:r>
          <w:rPr>
            <w:webHidden/>
          </w:rPr>
          <w:tab/>
        </w:r>
        <w:r>
          <w:rPr>
            <w:webHidden/>
          </w:rPr>
          <w:fldChar w:fldCharType="begin"/>
        </w:r>
        <w:r>
          <w:rPr>
            <w:webHidden/>
          </w:rPr>
          <w:instrText xml:space="preserve"> PAGEREF _Toc236319618 \h </w:instrText>
        </w:r>
        <w:r>
          <w:rPr>
            <w:webHidden/>
          </w:rPr>
        </w:r>
        <w:r>
          <w:rPr>
            <w:webHidden/>
          </w:rPr>
          <w:fldChar w:fldCharType="separate"/>
        </w:r>
        <w:r>
          <w:rPr>
            <w:webHidden/>
          </w:rPr>
          <w:t>22</w:t>
        </w:r>
        <w:r>
          <w:rPr>
            <w:webHidden/>
          </w:rPr>
          <w:fldChar w:fldCharType="end"/>
        </w:r>
      </w:hyperlink>
    </w:p>
    <w:p w14:paraId="07B0BBC0" w14:textId="696BCB20"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19" w:history="1">
        <w:r w:rsidRPr="00EA3D2A">
          <w:rPr>
            <w:rStyle w:val="Hyperlink"/>
            <w:b/>
            <w:iCs/>
            <w:snapToGrid w:val="0"/>
          </w:rPr>
          <w:t xml:space="preserve">14.  </w:t>
        </w:r>
        <w:r>
          <w:rPr>
            <w:rFonts w:asciiTheme="minorHAnsi" w:eastAsiaTheme="minorEastAsia" w:hAnsiTheme="minorHAnsi" w:cstheme="minorBidi"/>
            <w:bCs w:val="0"/>
            <w:kern w:val="2"/>
            <w:sz w:val="24"/>
            <w:szCs w:val="24"/>
            <w14:ligatures w14:val="standardContextual"/>
          </w:rPr>
          <w:tab/>
        </w:r>
        <w:r w:rsidRPr="00EA3D2A">
          <w:rPr>
            <w:rStyle w:val="Hyperlink"/>
            <w:b/>
            <w:iCs/>
            <w:snapToGrid w:val="0"/>
          </w:rPr>
          <w:t>Capital Needs Assessment</w:t>
        </w:r>
        <w:r>
          <w:rPr>
            <w:webHidden/>
          </w:rPr>
          <w:tab/>
        </w:r>
        <w:r>
          <w:rPr>
            <w:webHidden/>
          </w:rPr>
          <w:fldChar w:fldCharType="begin"/>
        </w:r>
        <w:r>
          <w:rPr>
            <w:webHidden/>
          </w:rPr>
          <w:instrText xml:space="preserve"> PAGEREF _Toc236319619 \h </w:instrText>
        </w:r>
        <w:r>
          <w:rPr>
            <w:webHidden/>
          </w:rPr>
        </w:r>
        <w:r>
          <w:rPr>
            <w:webHidden/>
          </w:rPr>
          <w:fldChar w:fldCharType="separate"/>
        </w:r>
        <w:r>
          <w:rPr>
            <w:webHidden/>
          </w:rPr>
          <w:t>23</w:t>
        </w:r>
        <w:r>
          <w:rPr>
            <w:webHidden/>
          </w:rPr>
          <w:fldChar w:fldCharType="end"/>
        </w:r>
      </w:hyperlink>
    </w:p>
    <w:p w14:paraId="221F7BA2" w14:textId="2F8822C8"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20" w:history="1">
        <w:r w:rsidRPr="00EA3D2A">
          <w:rPr>
            <w:rStyle w:val="Hyperlink"/>
          </w:rPr>
          <w:t>Selection Criteria</w:t>
        </w:r>
        <w:r>
          <w:rPr>
            <w:webHidden/>
          </w:rPr>
          <w:tab/>
        </w:r>
        <w:r>
          <w:rPr>
            <w:webHidden/>
          </w:rPr>
          <w:fldChar w:fldCharType="begin"/>
        </w:r>
        <w:r>
          <w:rPr>
            <w:webHidden/>
          </w:rPr>
          <w:instrText xml:space="preserve"> PAGEREF _Toc236319620 \h </w:instrText>
        </w:r>
        <w:r>
          <w:rPr>
            <w:webHidden/>
          </w:rPr>
        </w:r>
        <w:r>
          <w:rPr>
            <w:webHidden/>
          </w:rPr>
          <w:fldChar w:fldCharType="separate"/>
        </w:r>
        <w:r>
          <w:rPr>
            <w:webHidden/>
          </w:rPr>
          <w:t>23</w:t>
        </w:r>
        <w:r>
          <w:rPr>
            <w:webHidden/>
          </w:rPr>
          <w:fldChar w:fldCharType="end"/>
        </w:r>
      </w:hyperlink>
    </w:p>
    <w:p w14:paraId="2CD6C940" w14:textId="1E1379CE"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21" w:history="1">
        <w:r w:rsidRPr="00EA3D2A">
          <w:rPr>
            <w:rStyle w:val="Hyperlink"/>
            <w:b/>
          </w:rPr>
          <w:t xml:space="preserve">1.  </w:t>
        </w:r>
        <w:r>
          <w:rPr>
            <w:rFonts w:asciiTheme="minorHAnsi" w:eastAsiaTheme="minorEastAsia" w:hAnsiTheme="minorHAnsi" w:cstheme="minorBidi"/>
            <w:bCs w:val="0"/>
            <w:kern w:val="2"/>
            <w:sz w:val="24"/>
            <w:szCs w:val="24"/>
            <w14:ligatures w14:val="standardContextual"/>
          </w:rPr>
          <w:tab/>
        </w:r>
        <w:r w:rsidRPr="00EA3D2A">
          <w:rPr>
            <w:rStyle w:val="Hyperlink"/>
            <w:b/>
          </w:rPr>
          <w:t>Leverage – 5 Points</w:t>
        </w:r>
        <w:r>
          <w:rPr>
            <w:webHidden/>
          </w:rPr>
          <w:tab/>
        </w:r>
        <w:r>
          <w:rPr>
            <w:webHidden/>
          </w:rPr>
          <w:fldChar w:fldCharType="begin"/>
        </w:r>
        <w:r>
          <w:rPr>
            <w:webHidden/>
          </w:rPr>
          <w:instrText xml:space="preserve"> PAGEREF _Toc236319621 \h </w:instrText>
        </w:r>
        <w:r>
          <w:rPr>
            <w:webHidden/>
          </w:rPr>
        </w:r>
        <w:r>
          <w:rPr>
            <w:webHidden/>
          </w:rPr>
          <w:fldChar w:fldCharType="separate"/>
        </w:r>
        <w:r>
          <w:rPr>
            <w:webHidden/>
          </w:rPr>
          <w:t>24</w:t>
        </w:r>
        <w:r>
          <w:rPr>
            <w:webHidden/>
          </w:rPr>
          <w:fldChar w:fldCharType="end"/>
        </w:r>
      </w:hyperlink>
    </w:p>
    <w:p w14:paraId="46F35618" w14:textId="6DE570D0" w:rsidR="00A002D3" w:rsidRDefault="00A002D3">
      <w:pPr>
        <w:pStyle w:val="TOC2"/>
        <w:rPr>
          <w:rFonts w:asciiTheme="minorHAnsi" w:eastAsiaTheme="minorEastAsia" w:hAnsiTheme="minorHAnsi" w:cstheme="minorBidi"/>
          <w:bCs w:val="0"/>
          <w:kern w:val="2"/>
          <w:sz w:val="24"/>
          <w:szCs w:val="24"/>
          <w14:ligatures w14:val="standardContextual"/>
        </w:rPr>
      </w:pPr>
      <w:hyperlink w:anchor="_Toc236319622" w:history="1">
        <w:r w:rsidRPr="00EA3D2A">
          <w:rPr>
            <w:rStyle w:val="Hyperlink"/>
            <w:b/>
          </w:rPr>
          <w:t>2.        Duration of Affordability - 5 Points</w:t>
        </w:r>
        <w:r>
          <w:rPr>
            <w:webHidden/>
          </w:rPr>
          <w:tab/>
        </w:r>
        <w:r>
          <w:rPr>
            <w:webHidden/>
          </w:rPr>
          <w:fldChar w:fldCharType="begin"/>
        </w:r>
        <w:r>
          <w:rPr>
            <w:webHidden/>
          </w:rPr>
          <w:instrText xml:space="preserve"> PAGEREF _Toc236319622 \h </w:instrText>
        </w:r>
        <w:r>
          <w:rPr>
            <w:webHidden/>
          </w:rPr>
        </w:r>
        <w:r>
          <w:rPr>
            <w:webHidden/>
          </w:rPr>
          <w:fldChar w:fldCharType="separate"/>
        </w:r>
        <w:r>
          <w:rPr>
            <w:webHidden/>
          </w:rPr>
          <w:t>24</w:t>
        </w:r>
        <w:r>
          <w:rPr>
            <w:webHidden/>
          </w:rPr>
          <w:fldChar w:fldCharType="end"/>
        </w:r>
      </w:hyperlink>
    </w:p>
    <w:p w14:paraId="003AB941" w14:textId="588386C7" w:rsidR="00A002D3" w:rsidRDefault="00A002D3">
      <w:pPr>
        <w:pStyle w:val="TOC2"/>
        <w:rPr>
          <w:rFonts w:asciiTheme="minorHAnsi" w:eastAsiaTheme="minorEastAsia" w:hAnsiTheme="minorHAnsi" w:cstheme="minorBidi"/>
          <w:bCs w:val="0"/>
          <w:kern w:val="2"/>
          <w:sz w:val="24"/>
          <w:szCs w:val="24"/>
          <w14:ligatures w14:val="standardContextual"/>
        </w:rPr>
      </w:pPr>
      <w:hyperlink w:anchor="_Toc236319623" w:history="1">
        <w:r w:rsidRPr="00EA3D2A">
          <w:rPr>
            <w:rStyle w:val="Hyperlink"/>
            <w:b/>
          </w:rPr>
          <w:t>3.  Energy Efficiency/Green Building – 5 Points</w:t>
        </w:r>
        <w:r>
          <w:rPr>
            <w:webHidden/>
          </w:rPr>
          <w:tab/>
        </w:r>
        <w:r>
          <w:rPr>
            <w:webHidden/>
          </w:rPr>
          <w:fldChar w:fldCharType="begin"/>
        </w:r>
        <w:r>
          <w:rPr>
            <w:webHidden/>
          </w:rPr>
          <w:instrText xml:space="preserve"> PAGEREF _Toc236319623 \h </w:instrText>
        </w:r>
        <w:r>
          <w:rPr>
            <w:webHidden/>
          </w:rPr>
        </w:r>
        <w:r>
          <w:rPr>
            <w:webHidden/>
          </w:rPr>
          <w:fldChar w:fldCharType="separate"/>
        </w:r>
        <w:r>
          <w:rPr>
            <w:webHidden/>
          </w:rPr>
          <w:t>25</w:t>
        </w:r>
        <w:r>
          <w:rPr>
            <w:webHidden/>
          </w:rPr>
          <w:fldChar w:fldCharType="end"/>
        </w:r>
      </w:hyperlink>
    </w:p>
    <w:p w14:paraId="67E1A09E" w14:textId="5A9CB39D"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24" w:history="1">
        <w:r w:rsidRPr="00EA3D2A">
          <w:rPr>
            <w:rStyle w:val="Hyperlink"/>
            <w:b/>
          </w:rPr>
          <w:t xml:space="preserve">4.  </w:t>
        </w:r>
        <w:r>
          <w:rPr>
            <w:rFonts w:asciiTheme="minorHAnsi" w:eastAsiaTheme="minorEastAsia" w:hAnsiTheme="minorHAnsi" w:cstheme="minorBidi"/>
            <w:bCs w:val="0"/>
            <w:kern w:val="2"/>
            <w:sz w:val="24"/>
            <w:szCs w:val="24"/>
            <w14:ligatures w14:val="standardContextual"/>
          </w:rPr>
          <w:tab/>
        </w:r>
        <w:r w:rsidRPr="00EA3D2A">
          <w:rPr>
            <w:rStyle w:val="Hyperlink"/>
            <w:b/>
          </w:rPr>
          <w:t>Priority Housing Needs – 5 Points</w:t>
        </w:r>
        <w:r>
          <w:rPr>
            <w:webHidden/>
          </w:rPr>
          <w:tab/>
        </w:r>
        <w:r>
          <w:rPr>
            <w:webHidden/>
          </w:rPr>
          <w:fldChar w:fldCharType="begin"/>
        </w:r>
        <w:r>
          <w:rPr>
            <w:webHidden/>
          </w:rPr>
          <w:instrText xml:space="preserve"> PAGEREF _Toc236319624 \h </w:instrText>
        </w:r>
        <w:r>
          <w:rPr>
            <w:webHidden/>
          </w:rPr>
        </w:r>
        <w:r>
          <w:rPr>
            <w:webHidden/>
          </w:rPr>
          <w:fldChar w:fldCharType="separate"/>
        </w:r>
        <w:r>
          <w:rPr>
            <w:webHidden/>
          </w:rPr>
          <w:t>25</w:t>
        </w:r>
        <w:r>
          <w:rPr>
            <w:webHidden/>
          </w:rPr>
          <w:fldChar w:fldCharType="end"/>
        </w:r>
      </w:hyperlink>
    </w:p>
    <w:p w14:paraId="55DBBB78" w14:textId="4BAF6EDF"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25" w:history="1">
        <w:r w:rsidRPr="00EA3D2A">
          <w:rPr>
            <w:rStyle w:val="Hyperlink"/>
            <w:b/>
          </w:rPr>
          <w:t xml:space="preserve">5.  </w:t>
        </w:r>
        <w:r>
          <w:rPr>
            <w:rFonts w:asciiTheme="minorHAnsi" w:eastAsiaTheme="minorEastAsia" w:hAnsiTheme="minorHAnsi" w:cstheme="minorBidi"/>
            <w:bCs w:val="0"/>
            <w:kern w:val="2"/>
            <w:sz w:val="24"/>
            <w:szCs w:val="24"/>
            <w14:ligatures w14:val="standardContextual"/>
          </w:rPr>
          <w:tab/>
        </w:r>
        <w:r w:rsidRPr="00EA3D2A">
          <w:rPr>
            <w:rStyle w:val="Hyperlink"/>
            <w:b/>
          </w:rPr>
          <w:t>Project Based Rental Assistance – 5 Points</w:t>
        </w:r>
        <w:r>
          <w:rPr>
            <w:webHidden/>
          </w:rPr>
          <w:tab/>
        </w:r>
        <w:r>
          <w:rPr>
            <w:webHidden/>
          </w:rPr>
          <w:fldChar w:fldCharType="begin"/>
        </w:r>
        <w:r>
          <w:rPr>
            <w:webHidden/>
          </w:rPr>
          <w:instrText xml:space="preserve"> PAGEREF _Toc236319625 \h </w:instrText>
        </w:r>
        <w:r>
          <w:rPr>
            <w:webHidden/>
          </w:rPr>
        </w:r>
        <w:r>
          <w:rPr>
            <w:webHidden/>
          </w:rPr>
          <w:fldChar w:fldCharType="separate"/>
        </w:r>
        <w:r>
          <w:rPr>
            <w:webHidden/>
          </w:rPr>
          <w:t>25</w:t>
        </w:r>
        <w:r>
          <w:rPr>
            <w:webHidden/>
          </w:rPr>
          <w:fldChar w:fldCharType="end"/>
        </w:r>
      </w:hyperlink>
    </w:p>
    <w:p w14:paraId="69B3CC4C" w14:textId="4E98FE89"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26" w:history="1">
        <w:r w:rsidRPr="00EA3D2A">
          <w:rPr>
            <w:rStyle w:val="Hyperlink"/>
            <w:b/>
          </w:rPr>
          <w:t xml:space="preserve">6.  </w:t>
        </w:r>
        <w:r>
          <w:rPr>
            <w:rFonts w:asciiTheme="minorHAnsi" w:eastAsiaTheme="minorEastAsia" w:hAnsiTheme="minorHAnsi" w:cstheme="minorBidi"/>
            <w:bCs w:val="0"/>
            <w:kern w:val="2"/>
            <w:sz w:val="24"/>
            <w:szCs w:val="24"/>
            <w14:ligatures w14:val="standardContextual"/>
          </w:rPr>
          <w:tab/>
        </w:r>
        <w:r w:rsidRPr="00EA3D2A">
          <w:rPr>
            <w:rStyle w:val="Hyperlink"/>
            <w:b/>
          </w:rPr>
          <w:t>Tenant Special Needs Populations – 10 Points</w:t>
        </w:r>
        <w:r>
          <w:rPr>
            <w:webHidden/>
          </w:rPr>
          <w:tab/>
        </w:r>
        <w:r>
          <w:rPr>
            <w:webHidden/>
          </w:rPr>
          <w:fldChar w:fldCharType="begin"/>
        </w:r>
        <w:r>
          <w:rPr>
            <w:webHidden/>
          </w:rPr>
          <w:instrText xml:space="preserve"> PAGEREF _Toc236319626 \h </w:instrText>
        </w:r>
        <w:r>
          <w:rPr>
            <w:webHidden/>
          </w:rPr>
        </w:r>
        <w:r>
          <w:rPr>
            <w:webHidden/>
          </w:rPr>
          <w:fldChar w:fldCharType="separate"/>
        </w:r>
        <w:r>
          <w:rPr>
            <w:webHidden/>
          </w:rPr>
          <w:t>26</w:t>
        </w:r>
        <w:r>
          <w:rPr>
            <w:webHidden/>
          </w:rPr>
          <w:fldChar w:fldCharType="end"/>
        </w:r>
      </w:hyperlink>
    </w:p>
    <w:p w14:paraId="31B17A6B" w14:textId="151671CF"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27" w:history="1">
        <w:r w:rsidRPr="00EA3D2A">
          <w:rPr>
            <w:rStyle w:val="Hyperlink"/>
            <w:b/>
          </w:rPr>
          <w:t xml:space="preserve">7.  </w:t>
        </w:r>
        <w:r>
          <w:rPr>
            <w:rFonts w:asciiTheme="minorHAnsi" w:eastAsiaTheme="minorEastAsia" w:hAnsiTheme="minorHAnsi" w:cstheme="minorBidi"/>
            <w:bCs w:val="0"/>
            <w:kern w:val="2"/>
            <w:sz w:val="24"/>
            <w:szCs w:val="24"/>
            <w14:ligatures w14:val="standardContextual"/>
          </w:rPr>
          <w:tab/>
        </w:r>
        <w:r w:rsidRPr="00EA3D2A">
          <w:rPr>
            <w:rStyle w:val="Hyperlink"/>
            <w:b/>
          </w:rPr>
          <w:t>Services for Special Populations – 5 Points</w:t>
        </w:r>
        <w:r>
          <w:rPr>
            <w:webHidden/>
          </w:rPr>
          <w:tab/>
        </w:r>
        <w:r>
          <w:rPr>
            <w:webHidden/>
          </w:rPr>
          <w:fldChar w:fldCharType="begin"/>
        </w:r>
        <w:r>
          <w:rPr>
            <w:webHidden/>
          </w:rPr>
          <w:instrText xml:space="preserve"> PAGEREF _Toc236319627 \h </w:instrText>
        </w:r>
        <w:r>
          <w:rPr>
            <w:webHidden/>
          </w:rPr>
        </w:r>
        <w:r>
          <w:rPr>
            <w:webHidden/>
          </w:rPr>
          <w:fldChar w:fldCharType="separate"/>
        </w:r>
        <w:r>
          <w:rPr>
            <w:webHidden/>
          </w:rPr>
          <w:t>28</w:t>
        </w:r>
        <w:r>
          <w:rPr>
            <w:webHidden/>
          </w:rPr>
          <w:fldChar w:fldCharType="end"/>
        </w:r>
      </w:hyperlink>
    </w:p>
    <w:p w14:paraId="00B2298D" w14:textId="1B288AF0" w:rsidR="00A002D3" w:rsidRDefault="00A002D3">
      <w:pPr>
        <w:pStyle w:val="TOC2"/>
        <w:tabs>
          <w:tab w:val="left" w:pos="600"/>
        </w:tabs>
        <w:rPr>
          <w:rFonts w:asciiTheme="minorHAnsi" w:eastAsiaTheme="minorEastAsia" w:hAnsiTheme="minorHAnsi" w:cstheme="minorBidi"/>
          <w:bCs w:val="0"/>
          <w:kern w:val="2"/>
          <w:sz w:val="24"/>
          <w:szCs w:val="24"/>
          <w14:ligatures w14:val="standardContextual"/>
        </w:rPr>
      </w:pPr>
      <w:hyperlink w:anchor="_Toc236319628" w:history="1">
        <w:r w:rsidRPr="00EA3D2A">
          <w:rPr>
            <w:rStyle w:val="Hyperlink"/>
            <w:b/>
          </w:rPr>
          <w:t>8.</w:t>
        </w:r>
        <w:r>
          <w:rPr>
            <w:rFonts w:asciiTheme="minorHAnsi" w:eastAsiaTheme="minorEastAsia" w:hAnsiTheme="minorHAnsi" w:cstheme="minorBidi"/>
            <w:bCs w:val="0"/>
            <w:kern w:val="2"/>
            <w:sz w:val="24"/>
            <w:szCs w:val="24"/>
            <w14:ligatures w14:val="standardContextual"/>
          </w:rPr>
          <w:tab/>
        </w:r>
        <w:r w:rsidRPr="00EA3D2A">
          <w:rPr>
            <w:rStyle w:val="Hyperlink"/>
            <w:b/>
          </w:rPr>
          <w:t>Storm Shelter – 5 Points</w:t>
        </w:r>
        <w:r>
          <w:rPr>
            <w:webHidden/>
          </w:rPr>
          <w:tab/>
        </w:r>
        <w:r>
          <w:rPr>
            <w:webHidden/>
          </w:rPr>
          <w:fldChar w:fldCharType="begin"/>
        </w:r>
        <w:r>
          <w:rPr>
            <w:webHidden/>
          </w:rPr>
          <w:instrText xml:space="preserve"> PAGEREF _Toc236319628 \h </w:instrText>
        </w:r>
        <w:r>
          <w:rPr>
            <w:webHidden/>
          </w:rPr>
        </w:r>
        <w:r>
          <w:rPr>
            <w:webHidden/>
          </w:rPr>
          <w:fldChar w:fldCharType="separate"/>
        </w:r>
        <w:r>
          <w:rPr>
            <w:webHidden/>
          </w:rPr>
          <w:t>28</w:t>
        </w:r>
        <w:r>
          <w:rPr>
            <w:webHidden/>
          </w:rPr>
          <w:fldChar w:fldCharType="end"/>
        </w:r>
      </w:hyperlink>
    </w:p>
    <w:p w14:paraId="4DF0AF0F" w14:textId="68826479" w:rsidR="00A002D3" w:rsidRDefault="00A002D3">
      <w:pPr>
        <w:pStyle w:val="TOC2"/>
        <w:tabs>
          <w:tab w:val="left" w:pos="600"/>
        </w:tabs>
        <w:rPr>
          <w:rFonts w:asciiTheme="minorHAnsi" w:eastAsiaTheme="minorEastAsia" w:hAnsiTheme="minorHAnsi" w:cstheme="minorBidi"/>
          <w:bCs w:val="0"/>
          <w:kern w:val="2"/>
          <w:sz w:val="24"/>
          <w:szCs w:val="24"/>
          <w14:ligatures w14:val="standardContextual"/>
        </w:rPr>
      </w:pPr>
      <w:hyperlink w:anchor="_Toc236319629" w:history="1">
        <w:r w:rsidRPr="00EA3D2A">
          <w:rPr>
            <w:rStyle w:val="Hyperlink"/>
            <w:b/>
          </w:rPr>
          <w:t>9.</w:t>
        </w:r>
        <w:r>
          <w:rPr>
            <w:rFonts w:asciiTheme="minorHAnsi" w:eastAsiaTheme="minorEastAsia" w:hAnsiTheme="minorHAnsi" w:cstheme="minorBidi"/>
            <w:bCs w:val="0"/>
            <w:kern w:val="2"/>
            <w:sz w:val="24"/>
            <w:szCs w:val="24"/>
            <w14:ligatures w14:val="standardContextual"/>
          </w:rPr>
          <w:tab/>
        </w:r>
        <w:r w:rsidRPr="00EA3D2A">
          <w:rPr>
            <w:rStyle w:val="Hyperlink"/>
            <w:b/>
          </w:rPr>
          <w:t>Visitability – 5 points</w:t>
        </w:r>
        <w:r>
          <w:rPr>
            <w:webHidden/>
          </w:rPr>
          <w:tab/>
        </w:r>
        <w:r>
          <w:rPr>
            <w:webHidden/>
          </w:rPr>
          <w:fldChar w:fldCharType="begin"/>
        </w:r>
        <w:r>
          <w:rPr>
            <w:webHidden/>
          </w:rPr>
          <w:instrText xml:space="preserve"> PAGEREF _Toc236319629 \h </w:instrText>
        </w:r>
        <w:r>
          <w:rPr>
            <w:webHidden/>
          </w:rPr>
        </w:r>
        <w:r>
          <w:rPr>
            <w:webHidden/>
          </w:rPr>
          <w:fldChar w:fldCharType="separate"/>
        </w:r>
        <w:r>
          <w:rPr>
            <w:webHidden/>
          </w:rPr>
          <w:t>29</w:t>
        </w:r>
        <w:r>
          <w:rPr>
            <w:webHidden/>
          </w:rPr>
          <w:fldChar w:fldCharType="end"/>
        </w:r>
      </w:hyperlink>
    </w:p>
    <w:p w14:paraId="2578AC11" w14:textId="674CC8F7"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30" w:history="1">
        <w:r w:rsidRPr="00EA3D2A">
          <w:rPr>
            <w:rStyle w:val="Hyperlink"/>
            <w:b/>
          </w:rPr>
          <w:t xml:space="preserve">10.  </w:t>
        </w:r>
        <w:r>
          <w:rPr>
            <w:rFonts w:asciiTheme="minorHAnsi" w:eastAsiaTheme="minorEastAsia" w:hAnsiTheme="minorHAnsi" w:cstheme="minorBidi"/>
            <w:bCs w:val="0"/>
            <w:kern w:val="2"/>
            <w:sz w:val="24"/>
            <w:szCs w:val="24"/>
            <w14:ligatures w14:val="standardContextual"/>
          </w:rPr>
          <w:tab/>
        </w:r>
        <w:r w:rsidRPr="00EA3D2A">
          <w:rPr>
            <w:rStyle w:val="Hyperlink"/>
            <w:b/>
          </w:rPr>
          <w:t>Geographic Distribution – 5 Points</w:t>
        </w:r>
        <w:r>
          <w:rPr>
            <w:webHidden/>
          </w:rPr>
          <w:tab/>
        </w:r>
        <w:r>
          <w:rPr>
            <w:webHidden/>
          </w:rPr>
          <w:fldChar w:fldCharType="begin"/>
        </w:r>
        <w:r>
          <w:rPr>
            <w:webHidden/>
          </w:rPr>
          <w:instrText xml:space="preserve"> PAGEREF _Toc236319630 \h </w:instrText>
        </w:r>
        <w:r>
          <w:rPr>
            <w:webHidden/>
          </w:rPr>
        </w:r>
        <w:r>
          <w:rPr>
            <w:webHidden/>
          </w:rPr>
          <w:fldChar w:fldCharType="separate"/>
        </w:r>
        <w:r>
          <w:rPr>
            <w:webHidden/>
          </w:rPr>
          <w:t>29</w:t>
        </w:r>
        <w:r>
          <w:rPr>
            <w:webHidden/>
          </w:rPr>
          <w:fldChar w:fldCharType="end"/>
        </w:r>
      </w:hyperlink>
    </w:p>
    <w:p w14:paraId="216DD069" w14:textId="33B36A37" w:rsidR="00A002D3" w:rsidRDefault="00A002D3">
      <w:pPr>
        <w:pStyle w:val="TOC2"/>
        <w:tabs>
          <w:tab w:val="left" w:pos="800"/>
        </w:tabs>
        <w:rPr>
          <w:rFonts w:asciiTheme="minorHAnsi" w:eastAsiaTheme="minorEastAsia" w:hAnsiTheme="minorHAnsi" w:cstheme="minorBidi"/>
          <w:bCs w:val="0"/>
          <w:kern w:val="2"/>
          <w:sz w:val="24"/>
          <w:szCs w:val="24"/>
          <w14:ligatures w14:val="standardContextual"/>
        </w:rPr>
      </w:pPr>
      <w:hyperlink w:anchor="_Toc236319631" w:history="1">
        <w:r w:rsidRPr="00EA3D2A">
          <w:rPr>
            <w:rStyle w:val="Hyperlink"/>
            <w:b/>
          </w:rPr>
          <w:t xml:space="preserve">11.  </w:t>
        </w:r>
        <w:r>
          <w:rPr>
            <w:rFonts w:asciiTheme="minorHAnsi" w:eastAsiaTheme="minorEastAsia" w:hAnsiTheme="minorHAnsi" w:cstheme="minorBidi"/>
            <w:bCs w:val="0"/>
            <w:kern w:val="2"/>
            <w:sz w:val="24"/>
            <w:szCs w:val="24"/>
            <w14:ligatures w14:val="standardContextual"/>
          </w:rPr>
          <w:tab/>
        </w:r>
        <w:r w:rsidRPr="00EA3D2A">
          <w:rPr>
            <w:rStyle w:val="Hyperlink"/>
            <w:b/>
          </w:rPr>
          <w:t>Tiebreakers</w:t>
        </w:r>
        <w:r>
          <w:rPr>
            <w:webHidden/>
          </w:rPr>
          <w:tab/>
        </w:r>
        <w:r>
          <w:rPr>
            <w:webHidden/>
          </w:rPr>
          <w:fldChar w:fldCharType="begin"/>
        </w:r>
        <w:r>
          <w:rPr>
            <w:webHidden/>
          </w:rPr>
          <w:instrText xml:space="preserve"> PAGEREF _Toc236319631 \h </w:instrText>
        </w:r>
        <w:r>
          <w:rPr>
            <w:webHidden/>
          </w:rPr>
        </w:r>
        <w:r>
          <w:rPr>
            <w:webHidden/>
          </w:rPr>
          <w:fldChar w:fldCharType="separate"/>
        </w:r>
        <w:r>
          <w:rPr>
            <w:webHidden/>
          </w:rPr>
          <w:t>30</w:t>
        </w:r>
        <w:r>
          <w:rPr>
            <w:webHidden/>
          </w:rPr>
          <w:fldChar w:fldCharType="end"/>
        </w:r>
      </w:hyperlink>
    </w:p>
    <w:p w14:paraId="0CE10385" w14:textId="130C7786"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32" w:history="1">
        <w:r w:rsidRPr="00EA3D2A">
          <w:rPr>
            <w:rStyle w:val="Hyperlink"/>
          </w:rPr>
          <w:t>OHFA HTF Applicant Information Form</w:t>
        </w:r>
        <w:r>
          <w:rPr>
            <w:webHidden/>
          </w:rPr>
          <w:tab/>
        </w:r>
        <w:r>
          <w:rPr>
            <w:webHidden/>
          </w:rPr>
          <w:fldChar w:fldCharType="begin"/>
        </w:r>
        <w:r>
          <w:rPr>
            <w:webHidden/>
          </w:rPr>
          <w:instrText xml:space="preserve"> PAGEREF _Toc236319632 \h </w:instrText>
        </w:r>
        <w:r>
          <w:rPr>
            <w:webHidden/>
          </w:rPr>
        </w:r>
        <w:r>
          <w:rPr>
            <w:webHidden/>
          </w:rPr>
          <w:fldChar w:fldCharType="separate"/>
        </w:r>
        <w:r>
          <w:rPr>
            <w:webHidden/>
          </w:rPr>
          <w:t>31</w:t>
        </w:r>
        <w:r>
          <w:rPr>
            <w:webHidden/>
          </w:rPr>
          <w:fldChar w:fldCharType="end"/>
        </w:r>
      </w:hyperlink>
    </w:p>
    <w:p w14:paraId="2F50C1B6" w14:textId="59F6C013"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33" w:history="1">
        <w:r w:rsidRPr="00EA3D2A">
          <w:rPr>
            <w:rStyle w:val="Hyperlink"/>
          </w:rPr>
          <w:t>OHFA HTF Application Certification</w:t>
        </w:r>
        <w:r>
          <w:rPr>
            <w:webHidden/>
          </w:rPr>
          <w:tab/>
        </w:r>
        <w:r>
          <w:rPr>
            <w:webHidden/>
          </w:rPr>
          <w:fldChar w:fldCharType="begin"/>
        </w:r>
        <w:r>
          <w:rPr>
            <w:webHidden/>
          </w:rPr>
          <w:instrText xml:space="preserve"> PAGEREF _Toc236319633 \h </w:instrText>
        </w:r>
        <w:r>
          <w:rPr>
            <w:webHidden/>
          </w:rPr>
        </w:r>
        <w:r>
          <w:rPr>
            <w:webHidden/>
          </w:rPr>
          <w:fldChar w:fldCharType="separate"/>
        </w:r>
        <w:r>
          <w:rPr>
            <w:webHidden/>
          </w:rPr>
          <w:t>33</w:t>
        </w:r>
        <w:r>
          <w:rPr>
            <w:webHidden/>
          </w:rPr>
          <w:fldChar w:fldCharType="end"/>
        </w:r>
      </w:hyperlink>
    </w:p>
    <w:p w14:paraId="48242607" w14:textId="216A68E9"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34" w:history="1">
        <w:r w:rsidRPr="00EA3D2A">
          <w:rPr>
            <w:rStyle w:val="Hyperlink"/>
          </w:rPr>
          <w:t>Attachment A - Compliance with Existing Federal and State Programs</w:t>
        </w:r>
        <w:r>
          <w:rPr>
            <w:webHidden/>
          </w:rPr>
          <w:tab/>
        </w:r>
        <w:r>
          <w:rPr>
            <w:webHidden/>
          </w:rPr>
          <w:fldChar w:fldCharType="begin"/>
        </w:r>
        <w:r>
          <w:rPr>
            <w:webHidden/>
          </w:rPr>
          <w:instrText xml:space="preserve"> PAGEREF _Toc236319634 \h </w:instrText>
        </w:r>
        <w:r>
          <w:rPr>
            <w:webHidden/>
          </w:rPr>
        </w:r>
        <w:r>
          <w:rPr>
            <w:webHidden/>
          </w:rPr>
          <w:fldChar w:fldCharType="separate"/>
        </w:r>
        <w:r>
          <w:rPr>
            <w:webHidden/>
          </w:rPr>
          <w:t>34</w:t>
        </w:r>
        <w:r>
          <w:rPr>
            <w:webHidden/>
          </w:rPr>
          <w:fldChar w:fldCharType="end"/>
        </w:r>
      </w:hyperlink>
    </w:p>
    <w:p w14:paraId="2DD3BC40" w14:textId="4A098B7B"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35" w:history="1">
        <w:r w:rsidRPr="00EA3D2A">
          <w:rPr>
            <w:rStyle w:val="Hyperlink"/>
          </w:rPr>
          <w:t>Attachment B - Certification of Compliance with Federal Requirements</w:t>
        </w:r>
        <w:r>
          <w:rPr>
            <w:webHidden/>
          </w:rPr>
          <w:tab/>
        </w:r>
        <w:r>
          <w:rPr>
            <w:webHidden/>
          </w:rPr>
          <w:fldChar w:fldCharType="begin"/>
        </w:r>
        <w:r>
          <w:rPr>
            <w:webHidden/>
          </w:rPr>
          <w:instrText xml:space="preserve"> PAGEREF _Toc236319635 \h </w:instrText>
        </w:r>
        <w:r>
          <w:rPr>
            <w:webHidden/>
          </w:rPr>
        </w:r>
        <w:r>
          <w:rPr>
            <w:webHidden/>
          </w:rPr>
          <w:fldChar w:fldCharType="separate"/>
        </w:r>
        <w:r>
          <w:rPr>
            <w:webHidden/>
          </w:rPr>
          <w:t>35</w:t>
        </w:r>
        <w:r>
          <w:rPr>
            <w:webHidden/>
          </w:rPr>
          <w:fldChar w:fldCharType="end"/>
        </w:r>
      </w:hyperlink>
    </w:p>
    <w:p w14:paraId="2EE9B7B2" w14:textId="4025F22F"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36" w:history="1">
        <w:r w:rsidRPr="00EA3D2A">
          <w:rPr>
            <w:rStyle w:val="Hyperlink"/>
          </w:rPr>
          <w:t>Attachment C – Certification of Financial Management</w:t>
        </w:r>
        <w:r>
          <w:rPr>
            <w:webHidden/>
          </w:rPr>
          <w:tab/>
        </w:r>
        <w:r>
          <w:rPr>
            <w:webHidden/>
          </w:rPr>
          <w:fldChar w:fldCharType="begin"/>
        </w:r>
        <w:r>
          <w:rPr>
            <w:webHidden/>
          </w:rPr>
          <w:instrText xml:space="preserve"> PAGEREF _Toc236319636 \h </w:instrText>
        </w:r>
        <w:r>
          <w:rPr>
            <w:webHidden/>
          </w:rPr>
        </w:r>
        <w:r>
          <w:rPr>
            <w:webHidden/>
          </w:rPr>
          <w:fldChar w:fldCharType="separate"/>
        </w:r>
        <w:r>
          <w:rPr>
            <w:webHidden/>
          </w:rPr>
          <w:t>37</w:t>
        </w:r>
        <w:r>
          <w:rPr>
            <w:webHidden/>
          </w:rPr>
          <w:fldChar w:fldCharType="end"/>
        </w:r>
      </w:hyperlink>
    </w:p>
    <w:p w14:paraId="5738F656" w14:textId="43F054E9"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37" w:history="1">
        <w:r w:rsidRPr="00EA3D2A">
          <w:rPr>
            <w:rStyle w:val="Hyperlink"/>
          </w:rPr>
          <w:t>Attachment D - Certification of BABA Compliance</w:t>
        </w:r>
        <w:r>
          <w:rPr>
            <w:webHidden/>
          </w:rPr>
          <w:tab/>
        </w:r>
        <w:r>
          <w:rPr>
            <w:webHidden/>
          </w:rPr>
          <w:fldChar w:fldCharType="begin"/>
        </w:r>
        <w:r>
          <w:rPr>
            <w:webHidden/>
          </w:rPr>
          <w:instrText xml:space="preserve"> PAGEREF _Toc236319637 \h </w:instrText>
        </w:r>
        <w:r>
          <w:rPr>
            <w:webHidden/>
          </w:rPr>
        </w:r>
        <w:r>
          <w:rPr>
            <w:webHidden/>
          </w:rPr>
          <w:fldChar w:fldCharType="separate"/>
        </w:r>
        <w:r>
          <w:rPr>
            <w:webHidden/>
          </w:rPr>
          <w:t>38</w:t>
        </w:r>
        <w:r>
          <w:rPr>
            <w:webHidden/>
          </w:rPr>
          <w:fldChar w:fldCharType="end"/>
        </w:r>
      </w:hyperlink>
    </w:p>
    <w:p w14:paraId="3F4F36CE" w14:textId="5FE77ED2"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38" w:history="1">
        <w:r w:rsidRPr="00EA3D2A">
          <w:rPr>
            <w:rStyle w:val="Hyperlink"/>
          </w:rPr>
          <w:t>Attachment E – Scoring Summary Certification</w:t>
        </w:r>
        <w:r>
          <w:rPr>
            <w:webHidden/>
          </w:rPr>
          <w:tab/>
        </w:r>
        <w:r>
          <w:rPr>
            <w:webHidden/>
          </w:rPr>
          <w:fldChar w:fldCharType="begin"/>
        </w:r>
        <w:r>
          <w:rPr>
            <w:webHidden/>
          </w:rPr>
          <w:instrText xml:space="preserve"> PAGEREF _Toc236319638 \h </w:instrText>
        </w:r>
        <w:r>
          <w:rPr>
            <w:webHidden/>
          </w:rPr>
        </w:r>
        <w:r>
          <w:rPr>
            <w:webHidden/>
          </w:rPr>
          <w:fldChar w:fldCharType="separate"/>
        </w:r>
        <w:r>
          <w:rPr>
            <w:webHidden/>
          </w:rPr>
          <w:t>40</w:t>
        </w:r>
        <w:r>
          <w:rPr>
            <w:webHidden/>
          </w:rPr>
          <w:fldChar w:fldCharType="end"/>
        </w:r>
      </w:hyperlink>
    </w:p>
    <w:p w14:paraId="5CF65673" w14:textId="31FC6D28"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39" w:history="1">
        <w:r w:rsidRPr="00EA3D2A">
          <w:rPr>
            <w:rStyle w:val="Hyperlink"/>
          </w:rPr>
          <w:t>Attachment F – Duration of Affordability Certification</w:t>
        </w:r>
        <w:r>
          <w:rPr>
            <w:webHidden/>
          </w:rPr>
          <w:tab/>
        </w:r>
        <w:r>
          <w:rPr>
            <w:webHidden/>
          </w:rPr>
          <w:fldChar w:fldCharType="begin"/>
        </w:r>
        <w:r>
          <w:rPr>
            <w:webHidden/>
          </w:rPr>
          <w:instrText xml:space="preserve"> PAGEREF _Toc236319639 \h </w:instrText>
        </w:r>
        <w:r>
          <w:rPr>
            <w:webHidden/>
          </w:rPr>
        </w:r>
        <w:r>
          <w:rPr>
            <w:webHidden/>
          </w:rPr>
          <w:fldChar w:fldCharType="separate"/>
        </w:r>
        <w:r>
          <w:rPr>
            <w:webHidden/>
          </w:rPr>
          <w:t>41</w:t>
        </w:r>
        <w:r>
          <w:rPr>
            <w:webHidden/>
          </w:rPr>
          <w:fldChar w:fldCharType="end"/>
        </w:r>
      </w:hyperlink>
    </w:p>
    <w:p w14:paraId="715F5CE8" w14:textId="6CEF1536"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40" w:history="1">
        <w:r w:rsidRPr="00EA3D2A">
          <w:rPr>
            <w:rStyle w:val="Hyperlink"/>
          </w:rPr>
          <w:t>Attachment G – Home Energy Efficiency Rating Certification</w:t>
        </w:r>
        <w:r>
          <w:rPr>
            <w:webHidden/>
          </w:rPr>
          <w:tab/>
        </w:r>
        <w:r>
          <w:rPr>
            <w:webHidden/>
          </w:rPr>
          <w:fldChar w:fldCharType="begin"/>
        </w:r>
        <w:r>
          <w:rPr>
            <w:webHidden/>
          </w:rPr>
          <w:instrText xml:space="preserve"> PAGEREF _Toc236319640 \h </w:instrText>
        </w:r>
        <w:r>
          <w:rPr>
            <w:webHidden/>
          </w:rPr>
        </w:r>
        <w:r>
          <w:rPr>
            <w:webHidden/>
          </w:rPr>
          <w:fldChar w:fldCharType="separate"/>
        </w:r>
        <w:r>
          <w:rPr>
            <w:webHidden/>
          </w:rPr>
          <w:t>42</w:t>
        </w:r>
        <w:r>
          <w:rPr>
            <w:webHidden/>
          </w:rPr>
          <w:fldChar w:fldCharType="end"/>
        </w:r>
      </w:hyperlink>
    </w:p>
    <w:p w14:paraId="727C1608" w14:textId="09187F74"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41" w:history="1">
        <w:r w:rsidRPr="00EA3D2A">
          <w:rPr>
            <w:rStyle w:val="Hyperlink"/>
          </w:rPr>
          <w:t>Attachment H – Energy Efficiency / Green Building Certification</w:t>
        </w:r>
        <w:r>
          <w:rPr>
            <w:webHidden/>
          </w:rPr>
          <w:tab/>
        </w:r>
        <w:r>
          <w:rPr>
            <w:webHidden/>
          </w:rPr>
          <w:fldChar w:fldCharType="begin"/>
        </w:r>
        <w:r>
          <w:rPr>
            <w:webHidden/>
          </w:rPr>
          <w:instrText xml:space="preserve"> PAGEREF _Toc236319641 \h </w:instrText>
        </w:r>
        <w:r>
          <w:rPr>
            <w:webHidden/>
          </w:rPr>
        </w:r>
        <w:r>
          <w:rPr>
            <w:webHidden/>
          </w:rPr>
          <w:fldChar w:fldCharType="separate"/>
        </w:r>
        <w:r>
          <w:rPr>
            <w:webHidden/>
          </w:rPr>
          <w:t>43</w:t>
        </w:r>
        <w:r>
          <w:rPr>
            <w:webHidden/>
          </w:rPr>
          <w:fldChar w:fldCharType="end"/>
        </w:r>
      </w:hyperlink>
    </w:p>
    <w:p w14:paraId="1D662486" w14:textId="47A6DC68"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42" w:history="1">
        <w:r w:rsidRPr="00EA3D2A">
          <w:rPr>
            <w:rStyle w:val="Hyperlink"/>
          </w:rPr>
          <w:t>Attachment I- Priority Housing Needs Populations</w:t>
        </w:r>
        <w:r>
          <w:rPr>
            <w:webHidden/>
          </w:rPr>
          <w:tab/>
        </w:r>
        <w:r>
          <w:rPr>
            <w:webHidden/>
          </w:rPr>
          <w:fldChar w:fldCharType="begin"/>
        </w:r>
        <w:r>
          <w:rPr>
            <w:webHidden/>
          </w:rPr>
          <w:instrText xml:space="preserve"> PAGEREF _Toc236319642 \h </w:instrText>
        </w:r>
        <w:r>
          <w:rPr>
            <w:webHidden/>
          </w:rPr>
        </w:r>
        <w:r>
          <w:rPr>
            <w:webHidden/>
          </w:rPr>
          <w:fldChar w:fldCharType="separate"/>
        </w:r>
        <w:r>
          <w:rPr>
            <w:webHidden/>
          </w:rPr>
          <w:t>44</w:t>
        </w:r>
        <w:r>
          <w:rPr>
            <w:webHidden/>
          </w:rPr>
          <w:fldChar w:fldCharType="end"/>
        </w:r>
      </w:hyperlink>
    </w:p>
    <w:p w14:paraId="7293E6A5" w14:textId="67583E01"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43" w:history="1">
        <w:r w:rsidRPr="00EA3D2A">
          <w:rPr>
            <w:rStyle w:val="Hyperlink"/>
          </w:rPr>
          <w:t>Attachment J – Tenant Special Needs Populations</w:t>
        </w:r>
        <w:r>
          <w:rPr>
            <w:webHidden/>
          </w:rPr>
          <w:tab/>
        </w:r>
        <w:r>
          <w:rPr>
            <w:webHidden/>
          </w:rPr>
          <w:fldChar w:fldCharType="begin"/>
        </w:r>
        <w:r>
          <w:rPr>
            <w:webHidden/>
          </w:rPr>
          <w:instrText xml:space="preserve"> PAGEREF _Toc236319643 \h </w:instrText>
        </w:r>
        <w:r>
          <w:rPr>
            <w:webHidden/>
          </w:rPr>
        </w:r>
        <w:r>
          <w:rPr>
            <w:webHidden/>
          </w:rPr>
          <w:fldChar w:fldCharType="separate"/>
        </w:r>
        <w:r>
          <w:rPr>
            <w:webHidden/>
          </w:rPr>
          <w:t>45</w:t>
        </w:r>
        <w:r>
          <w:rPr>
            <w:webHidden/>
          </w:rPr>
          <w:fldChar w:fldCharType="end"/>
        </w:r>
      </w:hyperlink>
    </w:p>
    <w:p w14:paraId="2F042A19" w14:textId="50409A25"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44" w:history="1">
        <w:r w:rsidRPr="00EA3D2A">
          <w:rPr>
            <w:rStyle w:val="Hyperlink"/>
          </w:rPr>
          <w:t>Attachment K - Storm Shelter Certification</w:t>
        </w:r>
        <w:r>
          <w:rPr>
            <w:webHidden/>
          </w:rPr>
          <w:tab/>
        </w:r>
        <w:r>
          <w:rPr>
            <w:webHidden/>
          </w:rPr>
          <w:fldChar w:fldCharType="begin"/>
        </w:r>
        <w:r>
          <w:rPr>
            <w:webHidden/>
          </w:rPr>
          <w:instrText xml:space="preserve"> PAGEREF _Toc236319644 \h </w:instrText>
        </w:r>
        <w:r>
          <w:rPr>
            <w:webHidden/>
          </w:rPr>
        </w:r>
        <w:r>
          <w:rPr>
            <w:webHidden/>
          </w:rPr>
          <w:fldChar w:fldCharType="separate"/>
        </w:r>
        <w:r>
          <w:rPr>
            <w:webHidden/>
          </w:rPr>
          <w:t>46</w:t>
        </w:r>
        <w:r>
          <w:rPr>
            <w:webHidden/>
          </w:rPr>
          <w:fldChar w:fldCharType="end"/>
        </w:r>
      </w:hyperlink>
    </w:p>
    <w:p w14:paraId="4DCFD91F" w14:textId="5D69CB8B"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45" w:history="1">
        <w:r w:rsidRPr="00EA3D2A">
          <w:rPr>
            <w:rStyle w:val="Hyperlink"/>
          </w:rPr>
          <w:t>Attachment L – Visitability Certification</w:t>
        </w:r>
        <w:r>
          <w:rPr>
            <w:webHidden/>
          </w:rPr>
          <w:tab/>
        </w:r>
        <w:r>
          <w:rPr>
            <w:webHidden/>
          </w:rPr>
          <w:fldChar w:fldCharType="begin"/>
        </w:r>
        <w:r>
          <w:rPr>
            <w:webHidden/>
          </w:rPr>
          <w:instrText xml:space="preserve"> PAGEREF _Toc236319645 \h </w:instrText>
        </w:r>
        <w:r>
          <w:rPr>
            <w:webHidden/>
          </w:rPr>
        </w:r>
        <w:r>
          <w:rPr>
            <w:webHidden/>
          </w:rPr>
          <w:fldChar w:fldCharType="separate"/>
        </w:r>
        <w:r>
          <w:rPr>
            <w:webHidden/>
          </w:rPr>
          <w:t>47</w:t>
        </w:r>
        <w:r>
          <w:rPr>
            <w:webHidden/>
          </w:rPr>
          <w:fldChar w:fldCharType="end"/>
        </w:r>
      </w:hyperlink>
    </w:p>
    <w:p w14:paraId="39C96483" w14:textId="195D5A10" w:rsidR="00A002D3" w:rsidRDefault="00A002D3">
      <w:pPr>
        <w:pStyle w:val="TOC1"/>
        <w:rPr>
          <w:rFonts w:asciiTheme="minorHAnsi" w:eastAsiaTheme="minorEastAsia" w:hAnsiTheme="minorHAnsi" w:cstheme="minorBidi"/>
          <w:b w:val="0"/>
          <w:bCs w:val="0"/>
          <w:kern w:val="2"/>
          <w:sz w:val="24"/>
          <w:szCs w:val="24"/>
          <w14:ligatures w14:val="standardContextual"/>
        </w:rPr>
      </w:pPr>
      <w:hyperlink w:anchor="_Toc236319646" w:history="1">
        <w:r w:rsidRPr="00EA3D2A">
          <w:rPr>
            <w:rStyle w:val="Hyperlink"/>
          </w:rPr>
          <w:t>NATIONAL HOUSING TRUST FUND LOAN CHECKLIST</w:t>
        </w:r>
        <w:r>
          <w:rPr>
            <w:webHidden/>
          </w:rPr>
          <w:tab/>
        </w:r>
        <w:r>
          <w:rPr>
            <w:webHidden/>
          </w:rPr>
          <w:fldChar w:fldCharType="begin"/>
        </w:r>
        <w:r>
          <w:rPr>
            <w:webHidden/>
          </w:rPr>
          <w:instrText xml:space="preserve"> PAGEREF _Toc236319646 \h </w:instrText>
        </w:r>
        <w:r>
          <w:rPr>
            <w:webHidden/>
          </w:rPr>
        </w:r>
        <w:r>
          <w:rPr>
            <w:webHidden/>
          </w:rPr>
          <w:fldChar w:fldCharType="separate"/>
        </w:r>
        <w:r>
          <w:rPr>
            <w:webHidden/>
          </w:rPr>
          <w:t>48</w:t>
        </w:r>
        <w:r>
          <w:rPr>
            <w:webHidden/>
          </w:rPr>
          <w:fldChar w:fldCharType="end"/>
        </w:r>
      </w:hyperlink>
    </w:p>
    <w:p w14:paraId="70B9804D" w14:textId="7E21BECB" w:rsidR="00363097" w:rsidRDefault="009A001C" w:rsidP="00C642AB">
      <w:r w:rsidRPr="009F1F26">
        <w:fldChar w:fldCharType="end"/>
      </w:r>
    </w:p>
    <w:p w14:paraId="6F8094E7" w14:textId="77777777" w:rsidR="00363097" w:rsidRDefault="00363097">
      <w:r>
        <w:br w:type="page"/>
      </w:r>
    </w:p>
    <w:p w14:paraId="24140286" w14:textId="77777777" w:rsidR="0044368C" w:rsidRPr="00BE1E63" w:rsidRDefault="0044368C" w:rsidP="0044368C">
      <w:pPr>
        <w:pStyle w:val="Heading1"/>
        <w:spacing w:before="0" w:after="0"/>
      </w:pPr>
      <w:bookmarkStart w:id="0" w:name="_Toc236319582"/>
      <w:r w:rsidRPr="00BE1E63">
        <w:lastRenderedPageBreak/>
        <w:t>Introduction</w:t>
      </w:r>
      <w:bookmarkEnd w:id="0"/>
    </w:p>
    <w:p w14:paraId="09C2A0CB" w14:textId="77777777" w:rsidR="00C015CF" w:rsidRDefault="00C015CF" w:rsidP="00C642AB">
      <w:pPr>
        <w:widowControl w:val="0"/>
        <w:jc w:val="both"/>
        <w:rPr>
          <w:snapToGrid w:val="0"/>
          <w:sz w:val="24"/>
        </w:rPr>
      </w:pPr>
    </w:p>
    <w:p w14:paraId="34B29912" w14:textId="2FEFF37A" w:rsidR="00464137" w:rsidRDefault="00464137" w:rsidP="00C642AB">
      <w:pPr>
        <w:widowControl w:val="0"/>
        <w:jc w:val="both"/>
        <w:rPr>
          <w:snapToGrid w:val="0"/>
          <w:sz w:val="24"/>
        </w:rPr>
      </w:pPr>
      <w:r w:rsidRPr="00464137">
        <w:rPr>
          <w:snapToGrid w:val="0"/>
          <w:sz w:val="24"/>
        </w:rPr>
        <w:t>The Oklahoma Housing Finance Agency (OHFA) has been designated by the Governor of the State of Oklahoma as the administering agency for the National Housing Trust Fund (HTF) Program for the State of Oklahoma. The HTF Program is governed by 24 CFR Part 93, which is incorporated by reference into this Application Packet. In the event of a conflict between this Application Packet and federal regulations, 24 CFR Part 93 shall control, except where OHFA has established more restrictive requirements.</w:t>
      </w:r>
    </w:p>
    <w:p w14:paraId="1614FDF6" w14:textId="0E8C172B" w:rsidR="00464137" w:rsidRDefault="00464137" w:rsidP="00A002D3">
      <w:pPr>
        <w:pStyle w:val="Heading1"/>
        <w:rPr>
          <w:snapToGrid w:val="0"/>
        </w:rPr>
      </w:pPr>
      <w:bookmarkStart w:id="1" w:name="_Toc236319583"/>
      <w:r>
        <w:rPr>
          <w:snapToGrid w:val="0"/>
        </w:rPr>
        <w:t>Program Purpose</w:t>
      </w:r>
      <w:bookmarkEnd w:id="1"/>
      <w:r>
        <w:rPr>
          <w:snapToGrid w:val="0"/>
        </w:rPr>
        <w:t xml:space="preserve"> </w:t>
      </w:r>
    </w:p>
    <w:p w14:paraId="712A439F" w14:textId="393FD600" w:rsidR="00464137" w:rsidRDefault="00464137" w:rsidP="00A002D3">
      <w:pPr>
        <w:widowControl w:val="0"/>
        <w:spacing w:before="240" w:after="240"/>
        <w:jc w:val="both"/>
        <w:rPr>
          <w:snapToGrid w:val="0"/>
          <w:sz w:val="24"/>
        </w:rPr>
      </w:pPr>
      <w:r w:rsidRPr="00464137">
        <w:rPr>
          <w:snapToGrid w:val="0"/>
          <w:sz w:val="24"/>
        </w:rPr>
        <w:t xml:space="preserve">The primary goal of the HTF Program is to increase and preserve the supply of decent, safe, sanitary, and affordable housing for extremely low-income households. OHFA administers HTF funds throughout the State of Oklahoma and utilizes those funds to support the development, rehabilitation, preservation, and operation of affordable rental housing serving households with incomes at or below thirty percent (30%) of Area Median Income (AMI) or the federal poverty guideline, whichever is greater. OHFA seeks to maximize the impact of HTF resources by leveraging additional public and private investment and encouraging partnerships among housing developers, nonprofit organizations, local governments, and other stakeholders. </w:t>
      </w:r>
    </w:p>
    <w:p w14:paraId="7D71159B" w14:textId="02AC8251" w:rsidR="00464137" w:rsidRDefault="00464137" w:rsidP="00A002D3">
      <w:pPr>
        <w:widowControl w:val="0"/>
        <w:spacing w:after="240"/>
        <w:jc w:val="both"/>
        <w:rPr>
          <w:snapToGrid w:val="0"/>
          <w:sz w:val="24"/>
        </w:rPr>
      </w:pPr>
      <w:r w:rsidRPr="00464137">
        <w:rPr>
          <w:snapToGrid w:val="0"/>
          <w:sz w:val="24"/>
        </w:rPr>
        <w:t>Because Oklahoma receives a statewide allocation of HTF funds, all eligible areas of the state may compete for funding under this Notice of Funding Availability (NOFA). OHFA will administer HTF funds in a manner that promotes the efficient use of resources and addresses affordable housing needs throughout Oklahoma.</w:t>
      </w:r>
    </w:p>
    <w:p w14:paraId="7656DC68" w14:textId="77777777" w:rsidR="00464137" w:rsidRDefault="00464137" w:rsidP="00464137">
      <w:pPr>
        <w:widowControl w:val="0"/>
        <w:jc w:val="both"/>
        <w:rPr>
          <w:snapToGrid w:val="0"/>
          <w:sz w:val="24"/>
        </w:rPr>
      </w:pPr>
      <w:r w:rsidRPr="00464137">
        <w:rPr>
          <w:snapToGrid w:val="0"/>
          <w:sz w:val="24"/>
        </w:rPr>
        <w:t>A more detailed discussion of HTF priorities, goals, and funding strategies can be found in Oklahoma's 2027 HTF Allocation Plan and the 2024-2028 Consolidated Plan, developed in coordination with the Oklahoma Department of Commerce (ODOC). Copies of these documents are available through ODOC and on the agency's website.</w:t>
      </w:r>
    </w:p>
    <w:p w14:paraId="66350B67" w14:textId="165E6408" w:rsidR="00415C81" w:rsidRDefault="00415C81" w:rsidP="00415C81">
      <w:pPr>
        <w:pStyle w:val="Heading1"/>
        <w:rPr>
          <w:snapToGrid w:val="0"/>
        </w:rPr>
      </w:pPr>
      <w:bookmarkStart w:id="2" w:name="_Toc236319584"/>
      <w:r>
        <w:rPr>
          <w:snapToGrid w:val="0"/>
        </w:rPr>
        <w:t>Income Targeting</w:t>
      </w:r>
      <w:bookmarkEnd w:id="2"/>
      <w:r>
        <w:rPr>
          <w:snapToGrid w:val="0"/>
        </w:rPr>
        <w:t xml:space="preserve"> </w:t>
      </w:r>
    </w:p>
    <w:p w14:paraId="1ABF283F" w14:textId="77777777" w:rsidR="00415C81" w:rsidRPr="00A002D3" w:rsidRDefault="00415C81" w:rsidP="00415C81">
      <w:pPr>
        <w:rPr>
          <w:sz w:val="24"/>
          <w:szCs w:val="24"/>
        </w:rPr>
      </w:pPr>
      <w:r w:rsidRPr="00A002D3">
        <w:rPr>
          <w:sz w:val="24"/>
          <w:szCs w:val="24"/>
        </w:rPr>
        <w:t>HTF-assisted units must be occupied by extremely low-income households whose annual incomes do not exceed 30 percent of Area Median Income (AMI) or the Federal Poverty Guideline, whichever is greater.</w:t>
      </w:r>
    </w:p>
    <w:p w14:paraId="3277C22B" w14:textId="77777777" w:rsidR="00415C81" w:rsidRPr="00A002D3" w:rsidRDefault="00415C81" w:rsidP="00415C81">
      <w:pPr>
        <w:rPr>
          <w:sz w:val="24"/>
          <w:szCs w:val="24"/>
        </w:rPr>
      </w:pPr>
    </w:p>
    <w:p w14:paraId="0349BFA5" w14:textId="3760B7D3" w:rsidR="00415C81" w:rsidRPr="00A002D3" w:rsidRDefault="00415C81" w:rsidP="00A002D3">
      <w:pPr>
        <w:rPr>
          <w:sz w:val="24"/>
          <w:szCs w:val="24"/>
        </w:rPr>
      </w:pPr>
      <w:r w:rsidRPr="00A002D3">
        <w:rPr>
          <w:sz w:val="24"/>
          <w:szCs w:val="24"/>
        </w:rPr>
        <w:t>One hundred percent (100%) of HTF-assisted units must meet HTF income targeting requirements.</w:t>
      </w:r>
    </w:p>
    <w:p w14:paraId="563512EC" w14:textId="77777777" w:rsidR="00464137" w:rsidRDefault="00464137" w:rsidP="00C642AB">
      <w:pPr>
        <w:widowControl w:val="0"/>
        <w:jc w:val="both"/>
        <w:rPr>
          <w:snapToGrid w:val="0"/>
          <w:sz w:val="24"/>
        </w:rPr>
      </w:pPr>
    </w:p>
    <w:p w14:paraId="469CB83D" w14:textId="77777777" w:rsidR="009A001C" w:rsidRDefault="009A001C" w:rsidP="00C642AB">
      <w:pPr>
        <w:pStyle w:val="Heading1"/>
        <w:spacing w:before="0" w:after="0"/>
      </w:pPr>
      <w:bookmarkStart w:id="3" w:name="_Toc236319585"/>
      <w:r>
        <w:t>H</w:t>
      </w:r>
      <w:r w:rsidR="00F0700D">
        <w:t>TF</w:t>
      </w:r>
      <w:r>
        <w:t xml:space="preserve"> Eligible Entities</w:t>
      </w:r>
      <w:bookmarkEnd w:id="3"/>
    </w:p>
    <w:p w14:paraId="0554E6DD" w14:textId="77777777" w:rsidR="00E33C54" w:rsidRDefault="00E33C54" w:rsidP="00E33C54"/>
    <w:p w14:paraId="25295293" w14:textId="77777777" w:rsidR="00E33C54" w:rsidRPr="00E33C54" w:rsidRDefault="00E33C54" w:rsidP="00E33C54">
      <w:pPr>
        <w:jc w:val="both"/>
        <w:rPr>
          <w:sz w:val="24"/>
          <w:szCs w:val="24"/>
        </w:rPr>
      </w:pPr>
      <w:r w:rsidRPr="00E33C54">
        <w:rPr>
          <w:sz w:val="24"/>
          <w:szCs w:val="24"/>
        </w:rPr>
        <w:t>The following are eligible to be selected by OHFA through the competitive Application process described herein, to develop a single HTF Program Project:</w:t>
      </w:r>
    </w:p>
    <w:p w14:paraId="3D51A446" w14:textId="77777777" w:rsidR="009A001C" w:rsidRDefault="009A001C" w:rsidP="00C642AB"/>
    <w:p w14:paraId="300E4EB9" w14:textId="37B282F6" w:rsidR="00C642AB" w:rsidRPr="00A002D3" w:rsidRDefault="009A001C" w:rsidP="00A002D3">
      <w:pPr>
        <w:pStyle w:val="ListParagraph"/>
        <w:numPr>
          <w:ilvl w:val="0"/>
          <w:numId w:val="23"/>
        </w:numPr>
        <w:rPr>
          <w:sz w:val="24"/>
          <w:szCs w:val="24"/>
        </w:rPr>
      </w:pPr>
      <w:r w:rsidRPr="00E33C54">
        <w:rPr>
          <w:b/>
          <w:sz w:val="24"/>
          <w:szCs w:val="24"/>
        </w:rPr>
        <w:t xml:space="preserve">Nonprofit developers:  </w:t>
      </w:r>
      <w:r w:rsidRPr="00E33C54">
        <w:rPr>
          <w:sz w:val="24"/>
          <w:szCs w:val="24"/>
        </w:rPr>
        <w:t>A nonprofit developer is a nonprofit housing development organization</w:t>
      </w:r>
      <w:r w:rsidR="00E33C54">
        <w:rPr>
          <w:sz w:val="24"/>
          <w:szCs w:val="24"/>
        </w:rPr>
        <w:t>.</w:t>
      </w:r>
    </w:p>
    <w:p w14:paraId="7A38DEA2" w14:textId="5656E4EB" w:rsidR="00607E6A" w:rsidRPr="00A002D3" w:rsidRDefault="009A001C" w:rsidP="00A002D3">
      <w:pPr>
        <w:pStyle w:val="ListParagraph"/>
        <w:numPr>
          <w:ilvl w:val="0"/>
          <w:numId w:val="23"/>
        </w:numPr>
        <w:jc w:val="both"/>
        <w:rPr>
          <w:kern w:val="28"/>
          <w:sz w:val="24"/>
          <w:szCs w:val="24"/>
        </w:rPr>
      </w:pPr>
      <w:r w:rsidRPr="00A95941">
        <w:rPr>
          <w:b/>
          <w:sz w:val="24"/>
          <w:szCs w:val="24"/>
        </w:rPr>
        <w:t>For-profit developers</w:t>
      </w:r>
      <w:r w:rsidRPr="00A95941">
        <w:rPr>
          <w:rStyle w:val="Heading2Char"/>
          <w:b/>
          <w:u w:val="none"/>
        </w:rPr>
        <w:t>:</w:t>
      </w:r>
      <w:r w:rsidRPr="00A95941">
        <w:rPr>
          <w:b/>
          <w:sz w:val="24"/>
          <w:szCs w:val="24"/>
        </w:rPr>
        <w:t xml:space="preserve"> </w:t>
      </w:r>
      <w:r w:rsidRPr="00A95941">
        <w:rPr>
          <w:sz w:val="24"/>
          <w:szCs w:val="24"/>
        </w:rPr>
        <w:t xml:space="preserve"> A for-profit </w:t>
      </w:r>
      <w:r w:rsidRPr="00A95941">
        <w:rPr>
          <w:kern w:val="28"/>
          <w:sz w:val="24"/>
          <w:szCs w:val="24"/>
        </w:rPr>
        <w:t>developer is a for-profit housing development organization or individual.</w:t>
      </w:r>
    </w:p>
    <w:p w14:paraId="72C1DF90" w14:textId="77777777" w:rsidR="009A001C" w:rsidRPr="00E33C54" w:rsidRDefault="00607E6A" w:rsidP="00306662">
      <w:pPr>
        <w:pStyle w:val="ListParagraph"/>
        <w:numPr>
          <w:ilvl w:val="0"/>
          <w:numId w:val="23"/>
        </w:numPr>
        <w:rPr>
          <w:sz w:val="24"/>
          <w:szCs w:val="24"/>
        </w:rPr>
      </w:pPr>
      <w:r w:rsidRPr="00E33C54">
        <w:rPr>
          <w:b/>
          <w:kern w:val="28"/>
          <w:sz w:val="24"/>
          <w:szCs w:val="24"/>
        </w:rPr>
        <w:t>State Recipients</w:t>
      </w:r>
      <w:r w:rsidRPr="00E33C54">
        <w:rPr>
          <w:kern w:val="28"/>
          <w:sz w:val="24"/>
          <w:szCs w:val="24"/>
        </w:rPr>
        <w:t>:  A State Recipient is a governmental entity within the State of Oklahoma</w:t>
      </w:r>
      <w:r w:rsidR="00E33C54" w:rsidRPr="00E33C54">
        <w:rPr>
          <w:kern w:val="28"/>
          <w:sz w:val="24"/>
          <w:szCs w:val="24"/>
        </w:rPr>
        <w:t xml:space="preserve">. </w:t>
      </w:r>
      <w:r w:rsidRPr="00E33C54">
        <w:rPr>
          <w:kern w:val="28"/>
          <w:sz w:val="24"/>
          <w:szCs w:val="24"/>
        </w:rPr>
        <w:t xml:space="preserve">This includes cities, towns, counties and Indian tribes.    </w:t>
      </w:r>
      <w:r w:rsidR="009A001C" w:rsidRPr="00E33C54">
        <w:rPr>
          <w:kern w:val="28"/>
          <w:sz w:val="24"/>
          <w:szCs w:val="24"/>
        </w:rPr>
        <w:t xml:space="preserve">  </w:t>
      </w:r>
    </w:p>
    <w:p w14:paraId="12AA9B1D" w14:textId="77777777" w:rsidR="00F0700D" w:rsidRPr="00E671B2" w:rsidRDefault="00F0700D" w:rsidP="00A002D3"/>
    <w:p w14:paraId="360D6E7E" w14:textId="77777777" w:rsidR="009A001C" w:rsidRDefault="009A001C" w:rsidP="00A002D3">
      <w:pPr>
        <w:pStyle w:val="Heading1"/>
        <w:spacing w:before="0"/>
      </w:pPr>
      <w:bookmarkStart w:id="4" w:name="_Toc236319586"/>
      <w:r>
        <w:t>H</w:t>
      </w:r>
      <w:r w:rsidR="00F0700D">
        <w:t>TF</w:t>
      </w:r>
      <w:r>
        <w:t xml:space="preserve"> Eligible Activities</w:t>
      </w:r>
      <w:bookmarkEnd w:id="4"/>
    </w:p>
    <w:p w14:paraId="2089C585" w14:textId="77777777" w:rsidR="00617140" w:rsidRPr="00617140" w:rsidRDefault="00415C81" w:rsidP="00617140">
      <w:pPr>
        <w:rPr>
          <w:sz w:val="24"/>
          <w:szCs w:val="24"/>
        </w:rPr>
      </w:pPr>
      <w:r w:rsidRPr="00A002D3">
        <w:rPr>
          <w:sz w:val="24"/>
          <w:szCs w:val="24"/>
        </w:rPr>
        <w:t>OHFA requires HTF funds to be used in conjunction with at least one additional committed source of financing. Applications proposing HTF as the sole funding source will not be considered for funding.</w:t>
      </w:r>
      <w:r>
        <w:rPr>
          <w:sz w:val="24"/>
          <w:szCs w:val="24"/>
        </w:rPr>
        <w:t xml:space="preserve"> </w:t>
      </w:r>
      <w:r w:rsidRPr="00415C81">
        <w:rPr>
          <w:sz w:val="24"/>
          <w:szCs w:val="24"/>
        </w:rPr>
        <w:t xml:space="preserve">For Program Year 2027, </w:t>
      </w:r>
      <w:r w:rsidR="00617140" w:rsidRPr="00617140">
        <w:rPr>
          <w:sz w:val="24"/>
          <w:szCs w:val="24"/>
        </w:rPr>
        <w:t>HTF funds are only available for rental housing projects. Homeownership activities are not eligible under this NOFA. All projects must comply with the requirements of 24 CFR Part 93 and Oklahoma's HTF Allocation Plan.</w:t>
      </w:r>
    </w:p>
    <w:p w14:paraId="5484CF61" w14:textId="77777777" w:rsidR="009A001C" w:rsidRPr="00E671B2" w:rsidRDefault="009A001C" w:rsidP="00A002D3">
      <w:bookmarkStart w:id="5" w:name="_Toc26598361"/>
    </w:p>
    <w:p w14:paraId="06148D17" w14:textId="77777777" w:rsidR="009A001C" w:rsidRPr="00C47AFE" w:rsidRDefault="009A001C" w:rsidP="007D3B25">
      <w:pPr>
        <w:pStyle w:val="Heading2"/>
        <w:numPr>
          <w:ilvl w:val="0"/>
          <w:numId w:val="8"/>
        </w:numPr>
        <w:spacing w:before="0"/>
        <w:ind w:left="0" w:firstLine="0"/>
        <w:jc w:val="both"/>
        <w:rPr>
          <w:i/>
        </w:rPr>
      </w:pPr>
      <w:bookmarkStart w:id="6" w:name="_Toc26598362"/>
      <w:bookmarkStart w:id="7" w:name="_Toc236319587"/>
      <w:bookmarkEnd w:id="5"/>
      <w:r w:rsidRPr="00C47AFE">
        <w:t>Rental</w:t>
      </w:r>
      <w:r w:rsidR="00F0700D">
        <w:t xml:space="preserve"> New Construction</w:t>
      </w:r>
      <w:bookmarkEnd w:id="7"/>
      <w:r w:rsidRPr="00C47AFE">
        <w:t xml:space="preserve"> </w:t>
      </w:r>
      <w:bookmarkEnd w:id="6"/>
    </w:p>
    <w:p w14:paraId="5D755E75" w14:textId="77777777" w:rsidR="004E3A4F" w:rsidRDefault="009A001C" w:rsidP="00A002D3">
      <w:pPr>
        <w:pStyle w:val="BodyText3"/>
        <w:spacing w:after="240"/>
        <w:jc w:val="both"/>
        <w:rPr>
          <w:szCs w:val="24"/>
        </w:rPr>
      </w:pPr>
      <w:r>
        <w:rPr>
          <w:szCs w:val="24"/>
        </w:rPr>
        <w:t>H</w:t>
      </w:r>
      <w:r w:rsidR="00F0700D">
        <w:rPr>
          <w:szCs w:val="24"/>
        </w:rPr>
        <w:t>TF</w:t>
      </w:r>
      <w:r>
        <w:rPr>
          <w:szCs w:val="24"/>
        </w:rPr>
        <w:t xml:space="preserve"> funds </w:t>
      </w:r>
      <w:r w:rsidR="0085451D">
        <w:rPr>
          <w:szCs w:val="24"/>
        </w:rPr>
        <w:t>may</w:t>
      </w:r>
      <w:r>
        <w:rPr>
          <w:szCs w:val="24"/>
        </w:rPr>
        <w:t xml:space="preserve"> be used by </w:t>
      </w:r>
      <w:r w:rsidR="00CF4051">
        <w:rPr>
          <w:szCs w:val="24"/>
        </w:rPr>
        <w:t>Applicant</w:t>
      </w:r>
      <w:r>
        <w:rPr>
          <w:szCs w:val="24"/>
        </w:rPr>
        <w:t>s for new construction of rental housing</w:t>
      </w:r>
      <w:r w:rsidR="004E3A4F">
        <w:rPr>
          <w:szCs w:val="24"/>
        </w:rPr>
        <w:t xml:space="preserve"> for income eligible individuals and families</w:t>
      </w:r>
      <w:r>
        <w:rPr>
          <w:szCs w:val="24"/>
        </w:rPr>
        <w:t>.</w:t>
      </w:r>
      <w:r w:rsidR="007F5E0C">
        <w:rPr>
          <w:szCs w:val="24"/>
        </w:rPr>
        <w:t xml:space="preserve">    </w:t>
      </w:r>
      <w:r>
        <w:rPr>
          <w:szCs w:val="24"/>
        </w:rPr>
        <w:t xml:space="preserve">  </w:t>
      </w:r>
    </w:p>
    <w:p w14:paraId="208A31A9" w14:textId="77777777" w:rsidR="009A001C" w:rsidRDefault="004E3A4F" w:rsidP="00306662">
      <w:pPr>
        <w:pStyle w:val="Heading2"/>
        <w:numPr>
          <w:ilvl w:val="0"/>
          <w:numId w:val="8"/>
        </w:numPr>
        <w:spacing w:before="0" w:after="0"/>
        <w:ind w:left="0" w:firstLine="0"/>
        <w:jc w:val="both"/>
        <w:rPr>
          <w:i/>
        </w:rPr>
      </w:pPr>
      <w:bookmarkStart w:id="8" w:name="_Toc236050949"/>
      <w:bookmarkStart w:id="9" w:name="_Toc236314211"/>
      <w:bookmarkStart w:id="10" w:name="_Toc236316821"/>
      <w:bookmarkStart w:id="11" w:name="_Toc26598363"/>
      <w:bookmarkStart w:id="12" w:name="_Toc236319588"/>
      <w:bookmarkEnd w:id="8"/>
      <w:bookmarkEnd w:id="9"/>
      <w:bookmarkEnd w:id="10"/>
      <w:r>
        <w:t>Rental Acquisition and Rehabilitation</w:t>
      </w:r>
      <w:bookmarkEnd w:id="11"/>
      <w:bookmarkEnd w:id="12"/>
    </w:p>
    <w:p w14:paraId="424A38BF" w14:textId="7CF204D6" w:rsidR="009A001C" w:rsidRDefault="009A001C" w:rsidP="00A002D3">
      <w:pPr>
        <w:pStyle w:val="BodyText3"/>
        <w:jc w:val="both"/>
        <w:rPr>
          <w:szCs w:val="24"/>
        </w:rPr>
      </w:pPr>
      <w:r w:rsidRPr="00C642AB">
        <w:rPr>
          <w:szCs w:val="24"/>
        </w:rPr>
        <w:t>H</w:t>
      </w:r>
      <w:r w:rsidR="004E3A4F">
        <w:rPr>
          <w:szCs w:val="24"/>
        </w:rPr>
        <w:t>TF</w:t>
      </w:r>
      <w:r w:rsidRPr="00C642AB">
        <w:rPr>
          <w:szCs w:val="24"/>
        </w:rPr>
        <w:t xml:space="preserve"> funds may be used </w:t>
      </w:r>
      <w:r w:rsidR="004E3A4F">
        <w:rPr>
          <w:szCs w:val="24"/>
        </w:rPr>
        <w:t>by Applicants for the acquisition and rehabilitation of rental housing for income eligible individuals and families.</w:t>
      </w:r>
      <w:r w:rsidR="007F5E0C">
        <w:rPr>
          <w:szCs w:val="24"/>
        </w:rPr>
        <w:t xml:space="preserve">  </w:t>
      </w:r>
      <w:r w:rsidR="004E3A4F">
        <w:rPr>
          <w:szCs w:val="24"/>
        </w:rPr>
        <w:t xml:space="preserve">   </w:t>
      </w:r>
    </w:p>
    <w:p w14:paraId="29781C0B" w14:textId="3E8652E4" w:rsidR="00DE5559" w:rsidRDefault="00B81367" w:rsidP="00DE5559">
      <w:pPr>
        <w:pStyle w:val="Heading1"/>
        <w:rPr>
          <w:snapToGrid w:val="0"/>
        </w:rPr>
      </w:pPr>
      <w:bookmarkStart w:id="13" w:name="_Toc236319589"/>
      <w:r>
        <w:rPr>
          <w:snapToGrid w:val="0"/>
        </w:rPr>
        <w:t>Period of Affordability</w:t>
      </w:r>
      <w:bookmarkEnd w:id="13"/>
      <w:r w:rsidR="00DE5559">
        <w:rPr>
          <w:snapToGrid w:val="0"/>
        </w:rPr>
        <w:t xml:space="preserve"> </w:t>
      </w:r>
    </w:p>
    <w:p w14:paraId="7FD8ADA1" w14:textId="77777777" w:rsidR="00DE5559" w:rsidRPr="000F1BF5" w:rsidRDefault="00DE5559" w:rsidP="00DE5559">
      <w:pPr>
        <w:rPr>
          <w:sz w:val="24"/>
          <w:szCs w:val="24"/>
        </w:rPr>
      </w:pPr>
      <w:r w:rsidRPr="000F1BF5">
        <w:rPr>
          <w:sz w:val="24"/>
          <w:szCs w:val="24"/>
        </w:rPr>
        <w:t xml:space="preserve">All HTF-assisted projects are subject to a minimum affordability period of thirty (30) years, beginning upon project completion. The affordability period will be secured by a recorded deed restriction and </w:t>
      </w:r>
      <w:r>
        <w:rPr>
          <w:sz w:val="24"/>
          <w:szCs w:val="24"/>
        </w:rPr>
        <w:t>written agreement</w:t>
      </w:r>
      <w:r w:rsidRPr="000F1BF5">
        <w:rPr>
          <w:sz w:val="24"/>
          <w:szCs w:val="24"/>
        </w:rPr>
        <w:t>.</w:t>
      </w:r>
    </w:p>
    <w:p w14:paraId="3B1A24CE" w14:textId="77777777" w:rsidR="00DE5559" w:rsidRDefault="00DE5559" w:rsidP="00607E6A">
      <w:pPr>
        <w:pStyle w:val="ListParagraph"/>
        <w:ind w:left="0"/>
        <w:jc w:val="both"/>
        <w:rPr>
          <w:sz w:val="24"/>
          <w:szCs w:val="24"/>
        </w:rPr>
      </w:pPr>
    </w:p>
    <w:p w14:paraId="0634B1DF" w14:textId="77777777" w:rsidR="00DE5559" w:rsidRDefault="00DE5559" w:rsidP="00DE5559">
      <w:pPr>
        <w:pStyle w:val="Heading1"/>
        <w:spacing w:before="0" w:after="0"/>
        <w:rPr>
          <w:snapToGrid w:val="0"/>
          <w:sz w:val="28"/>
        </w:rPr>
      </w:pPr>
      <w:bookmarkStart w:id="14" w:name="_Toc236319590"/>
      <w:r>
        <w:t>HTF – Prohibited Activities</w:t>
      </w:r>
      <w:bookmarkEnd w:id="14"/>
    </w:p>
    <w:p w14:paraId="2E987082" w14:textId="77777777" w:rsidR="00DE5559" w:rsidRDefault="00DE5559" w:rsidP="00DE5559">
      <w:pPr>
        <w:widowControl w:val="0"/>
        <w:jc w:val="both"/>
        <w:rPr>
          <w:bCs/>
          <w:snapToGrid w:val="0"/>
          <w:sz w:val="24"/>
        </w:rPr>
      </w:pPr>
    </w:p>
    <w:p w14:paraId="2921036B" w14:textId="77777777" w:rsidR="00DE5559" w:rsidRPr="00396F56" w:rsidRDefault="00DE5559" w:rsidP="00DE5559">
      <w:pPr>
        <w:widowControl w:val="0"/>
        <w:jc w:val="both"/>
        <w:rPr>
          <w:bCs/>
          <w:snapToGrid w:val="0"/>
          <w:sz w:val="24"/>
        </w:rPr>
      </w:pPr>
      <w:r w:rsidRPr="00396F56">
        <w:rPr>
          <w:bCs/>
          <w:snapToGrid w:val="0"/>
          <w:sz w:val="24"/>
        </w:rPr>
        <w:t xml:space="preserve">National Housing Trust Fund (HTF) funds may not be used for any activity prohibited by 24 CFR Part 93, including 24 CFR §§ 93.201, 93.202, and 93.204. In addition, HTF funds may not be used to pay for: </w:t>
      </w:r>
    </w:p>
    <w:p w14:paraId="728CF1B1"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Any costs associated with HTF Application preparation or submission.</w:t>
      </w:r>
    </w:p>
    <w:p w14:paraId="2420FAA1"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Costs incurred outside the contract period, except as specifically authorized by OHFA and set forth in the Written Agreement.</w:t>
      </w:r>
    </w:p>
    <w:p w14:paraId="203BB88C"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Existing indebtedness.</w:t>
      </w:r>
    </w:p>
    <w:p w14:paraId="2E23A655"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 xml:space="preserve">Delinquent taxes, fees, or charges on properties proposed for HTF assistance. </w:t>
      </w:r>
    </w:p>
    <w:p w14:paraId="28B0CBB2"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 xml:space="preserve">Political activities, advocacy, lobbying, tax preparation services, or counseling services other than eligible housing counseling activities. </w:t>
      </w:r>
    </w:p>
    <w:p w14:paraId="218323B6"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 xml:space="preserve">General operating expenses of the Applicant or costs associated with managing or operating the organization, except as expressly permitted under HTF regulations. </w:t>
      </w:r>
    </w:p>
    <w:p w14:paraId="3EFDD1DD"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Tenant-Based Rental Assistance (TBRA).</w:t>
      </w:r>
    </w:p>
    <w:p w14:paraId="2A68CF79"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Project-Based Rental Assistance, except for HTF operating cost assistance and operating cost assistance reserves authorized by HTF regulations.</w:t>
      </w:r>
    </w:p>
    <w:p w14:paraId="11EC13AD"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Supportive services.</w:t>
      </w:r>
    </w:p>
    <w:p w14:paraId="28BB8899"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Transitional housing.</w:t>
      </w:r>
    </w:p>
    <w:p w14:paraId="3D742AA0"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 xml:space="preserve">The acquisition of property owned by OHFA, except as otherwise permitted under HTF regulations. </w:t>
      </w:r>
    </w:p>
    <w:p w14:paraId="2C941C2F"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 xml:space="preserve">Assistance to a project that has previously received HTF assistance during its affordability period, except as expressly permitted under 24 CFR § 93.204(a)(1). </w:t>
      </w:r>
    </w:p>
    <w:p w14:paraId="490A0BAB"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Operating cost assistance reserves for units that receive Project-Based Rental Assistance.</w:t>
      </w:r>
    </w:p>
    <w:p w14:paraId="216E7BBC"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 xml:space="preserve">Construction costs associated with community space, management offices, laundry facilities, or other nonresidential structures that </w:t>
      </w:r>
      <w:proofErr w:type="gramStart"/>
      <w:r w:rsidRPr="00396F56">
        <w:rPr>
          <w:bCs/>
          <w:snapToGrid w:val="0"/>
          <w:sz w:val="24"/>
        </w:rPr>
        <w:t>are located in</w:t>
      </w:r>
      <w:proofErr w:type="gramEnd"/>
      <w:r w:rsidRPr="00396F56">
        <w:rPr>
          <w:bCs/>
          <w:snapToGrid w:val="0"/>
          <w:sz w:val="24"/>
        </w:rPr>
        <w:t xml:space="preserve"> buildings separate from the residential units.</w:t>
      </w:r>
    </w:p>
    <w:p w14:paraId="268DA241" w14:textId="77777777" w:rsidR="00DE5559" w:rsidRPr="00396F56" w:rsidRDefault="00DE5559" w:rsidP="00DE5559">
      <w:pPr>
        <w:widowControl w:val="0"/>
        <w:numPr>
          <w:ilvl w:val="0"/>
          <w:numId w:val="45"/>
        </w:numPr>
        <w:jc w:val="both"/>
        <w:rPr>
          <w:bCs/>
          <w:snapToGrid w:val="0"/>
          <w:sz w:val="24"/>
        </w:rPr>
      </w:pPr>
      <w:r w:rsidRPr="00396F56">
        <w:rPr>
          <w:bCs/>
          <w:snapToGrid w:val="0"/>
          <w:sz w:val="24"/>
        </w:rPr>
        <w:t>The development of community facilities or other commercial, institutional, or nonresidential space not eligible under the HTF regulations.</w:t>
      </w:r>
    </w:p>
    <w:p w14:paraId="229671FB" w14:textId="77777777" w:rsidR="00DE5559" w:rsidRDefault="00DE5559" w:rsidP="00DE5559">
      <w:pPr>
        <w:widowControl w:val="0"/>
        <w:numPr>
          <w:ilvl w:val="0"/>
          <w:numId w:val="45"/>
        </w:numPr>
        <w:jc w:val="both"/>
        <w:rPr>
          <w:bCs/>
          <w:snapToGrid w:val="0"/>
          <w:sz w:val="24"/>
        </w:rPr>
      </w:pPr>
      <w:r w:rsidRPr="00396F56">
        <w:rPr>
          <w:bCs/>
          <w:snapToGrid w:val="0"/>
          <w:sz w:val="24"/>
        </w:rPr>
        <w:t xml:space="preserve">Any cost that is not expressly eligible under 24 CFR §§ 93.201 and 93.202. </w:t>
      </w:r>
    </w:p>
    <w:p w14:paraId="009F5FE9" w14:textId="77777777" w:rsidR="00DE5559" w:rsidRPr="00396F56" w:rsidRDefault="00DE5559" w:rsidP="00DE5559">
      <w:pPr>
        <w:widowControl w:val="0"/>
        <w:ind w:left="720"/>
        <w:jc w:val="both"/>
        <w:rPr>
          <w:bCs/>
          <w:snapToGrid w:val="0"/>
          <w:sz w:val="24"/>
        </w:rPr>
      </w:pPr>
    </w:p>
    <w:p w14:paraId="7D2F2A2F" w14:textId="03F50CAA" w:rsidR="00DE5559" w:rsidRDefault="00DE5559" w:rsidP="00DE5559">
      <w:pPr>
        <w:widowControl w:val="0"/>
        <w:jc w:val="both"/>
        <w:rPr>
          <w:bCs/>
          <w:snapToGrid w:val="0"/>
          <w:sz w:val="24"/>
        </w:rPr>
      </w:pPr>
      <w:r w:rsidRPr="00396F56">
        <w:rPr>
          <w:bCs/>
          <w:snapToGrid w:val="0"/>
          <w:sz w:val="24"/>
        </w:rPr>
        <w:t xml:space="preserve">Any activity not specifically authorized by the HTF regulations, this NOFA, OHFA's </w:t>
      </w:r>
      <w:r w:rsidR="00617140">
        <w:rPr>
          <w:bCs/>
          <w:snapToGrid w:val="0"/>
          <w:sz w:val="24"/>
        </w:rPr>
        <w:t>HTF</w:t>
      </w:r>
      <w:r w:rsidRPr="00396F56">
        <w:rPr>
          <w:bCs/>
          <w:snapToGrid w:val="0"/>
          <w:sz w:val="24"/>
        </w:rPr>
        <w:t xml:space="preserve"> Policies and Procedures, or the Written Agreement is prohibited. OHFA reserves the right to determine the eligibility of any cost or activity and to require reimbursement of HTF funds expended for ineligible purposes.</w:t>
      </w:r>
    </w:p>
    <w:p w14:paraId="6FD6F2F6" w14:textId="77777777" w:rsidR="00DE5559" w:rsidRDefault="00DE5559" w:rsidP="00607E6A">
      <w:pPr>
        <w:pStyle w:val="ListParagraph"/>
        <w:ind w:left="0"/>
        <w:jc w:val="both"/>
        <w:rPr>
          <w:sz w:val="24"/>
          <w:szCs w:val="24"/>
        </w:rPr>
      </w:pPr>
    </w:p>
    <w:p w14:paraId="702D3609" w14:textId="77777777" w:rsidR="00DE5559" w:rsidRDefault="00DE5559" w:rsidP="00DE5559">
      <w:pPr>
        <w:pStyle w:val="Heading1"/>
        <w:spacing w:before="0" w:after="0"/>
      </w:pPr>
      <w:bookmarkStart w:id="15" w:name="_Toc236319591"/>
      <w:r>
        <w:t>Mode of HTF Investment</w:t>
      </w:r>
      <w:bookmarkEnd w:id="15"/>
      <w:r>
        <w:t xml:space="preserve"> </w:t>
      </w:r>
    </w:p>
    <w:p w14:paraId="117EF394" w14:textId="3ACF9EEA" w:rsidR="00DE5559" w:rsidRPr="006E04F4" w:rsidRDefault="00DE5559" w:rsidP="00DE5559">
      <w:pPr>
        <w:pStyle w:val="BodyTextIndent"/>
        <w:spacing w:after="0"/>
        <w:ind w:left="0"/>
        <w:jc w:val="both"/>
        <w:rPr>
          <w:bCs/>
          <w:sz w:val="24"/>
        </w:rPr>
      </w:pPr>
      <w:r w:rsidRPr="006E04F4">
        <w:rPr>
          <w:sz w:val="24"/>
          <w:szCs w:val="24"/>
        </w:rPr>
        <w:t xml:space="preserve">Applicants receiving an award of HTF funds will receive the funds in the form of a no-interest </w:t>
      </w:r>
      <w:r>
        <w:rPr>
          <w:sz w:val="24"/>
          <w:szCs w:val="24"/>
        </w:rPr>
        <w:t xml:space="preserve">forgivable </w:t>
      </w:r>
      <w:r w:rsidRPr="006E04F4">
        <w:rPr>
          <w:sz w:val="24"/>
          <w:szCs w:val="24"/>
        </w:rPr>
        <w:t>loan</w:t>
      </w:r>
      <w:r>
        <w:rPr>
          <w:sz w:val="24"/>
          <w:szCs w:val="24"/>
        </w:rPr>
        <w:t>.</w:t>
      </w:r>
      <w:r w:rsidRPr="006E04F4">
        <w:rPr>
          <w:sz w:val="24"/>
          <w:szCs w:val="24"/>
        </w:rPr>
        <w:t xml:space="preserve"> The loan term will be a minimum of thirty (</w:t>
      </w:r>
      <w:r>
        <w:rPr>
          <w:sz w:val="24"/>
          <w:szCs w:val="24"/>
        </w:rPr>
        <w:t>3</w:t>
      </w:r>
      <w:r w:rsidRPr="006E04F4">
        <w:rPr>
          <w:sz w:val="24"/>
          <w:szCs w:val="24"/>
        </w:rPr>
        <w:t xml:space="preserve">0) years and will be </w:t>
      </w:r>
      <w:r>
        <w:rPr>
          <w:sz w:val="24"/>
          <w:szCs w:val="24"/>
        </w:rPr>
        <w:t>no shorter than</w:t>
      </w:r>
      <w:r w:rsidRPr="006E04F4">
        <w:rPr>
          <w:sz w:val="24"/>
          <w:szCs w:val="24"/>
        </w:rPr>
        <w:t xml:space="preserve"> the Period of Affordability.</w:t>
      </w:r>
      <w:r w:rsidRPr="006E04F4">
        <w:rPr>
          <w:b/>
          <w:bCs/>
          <w:sz w:val="24"/>
        </w:rPr>
        <w:t xml:space="preserve"> </w:t>
      </w:r>
      <w:r>
        <w:rPr>
          <w:b/>
          <w:bCs/>
          <w:sz w:val="24"/>
        </w:rPr>
        <w:t xml:space="preserve">The outstanding balance on the loan will be forgiven upon the expiration of the Period of Affordability.  </w:t>
      </w:r>
      <w:r w:rsidRPr="006E04F4">
        <w:rPr>
          <w:bCs/>
          <w:sz w:val="24"/>
        </w:rPr>
        <w:t xml:space="preserve">Potential awardees are responsible for filing </w:t>
      </w:r>
      <w:r>
        <w:rPr>
          <w:bCs/>
          <w:sz w:val="24"/>
        </w:rPr>
        <w:t xml:space="preserve">the applicable </w:t>
      </w:r>
      <w:r w:rsidRPr="006E04F4">
        <w:rPr>
          <w:bCs/>
          <w:sz w:val="24"/>
        </w:rPr>
        <w:t>mortgage, promissory note, and the regulatory agreement</w:t>
      </w:r>
      <w:r>
        <w:rPr>
          <w:bCs/>
          <w:sz w:val="24"/>
        </w:rPr>
        <w:t>, and a</w:t>
      </w:r>
      <w:r w:rsidRPr="006E04F4">
        <w:rPr>
          <w:bCs/>
          <w:sz w:val="24"/>
        </w:rPr>
        <w:t xml:space="preserve"> deed restriction. </w:t>
      </w:r>
      <w:r>
        <w:rPr>
          <w:bCs/>
          <w:sz w:val="24"/>
        </w:rPr>
        <w:t xml:space="preserve">A copy of the recorded documents must be delivered to OHFA upon the loan closing. Loan closings must occur at a title company and OHFA must be provided with a corresponding Lender’s title policy. </w:t>
      </w:r>
      <w:r w:rsidRPr="006E04F4">
        <w:rPr>
          <w:bCs/>
          <w:sz w:val="24"/>
        </w:rPr>
        <w:t xml:space="preserve">For reference, refer to the National HTF Loan Checklist in the application packet. </w:t>
      </w:r>
    </w:p>
    <w:p w14:paraId="4E53356E" w14:textId="77777777" w:rsidR="00DE5559" w:rsidRPr="006E04F4" w:rsidRDefault="00DE5559" w:rsidP="00DE5559">
      <w:pPr>
        <w:pStyle w:val="BodyTextIndent"/>
        <w:spacing w:after="0"/>
        <w:ind w:left="0"/>
        <w:jc w:val="both"/>
        <w:rPr>
          <w:bCs/>
          <w:sz w:val="24"/>
        </w:rPr>
      </w:pPr>
    </w:p>
    <w:p w14:paraId="3F194A37" w14:textId="6A20085A" w:rsidR="00536DB4" w:rsidRPr="00536DB4" w:rsidRDefault="00DE5559" w:rsidP="00536DB4">
      <w:pPr>
        <w:autoSpaceDE w:val="0"/>
        <w:autoSpaceDN w:val="0"/>
        <w:adjustRightInd w:val="0"/>
        <w:jc w:val="both"/>
        <w:rPr>
          <w:sz w:val="24"/>
          <w:szCs w:val="24"/>
        </w:rPr>
      </w:pPr>
      <w:r w:rsidRPr="000F1BF5">
        <w:rPr>
          <w:sz w:val="24"/>
          <w:szCs w:val="24"/>
        </w:rPr>
        <w:t xml:space="preserve">OHFA </w:t>
      </w:r>
      <w:r>
        <w:rPr>
          <w:sz w:val="24"/>
          <w:szCs w:val="24"/>
        </w:rPr>
        <w:t>can</w:t>
      </w:r>
      <w:r w:rsidRPr="000F1BF5">
        <w:rPr>
          <w:sz w:val="24"/>
          <w:szCs w:val="24"/>
        </w:rPr>
        <w:t>not award HTF funds to a pass-through entity that will subsequently loan the funds to another entity.  If this application is submitted in conjunction with a tax credit application, the owner of the affordable tax credit property must be the applicant on the HTF application.</w:t>
      </w:r>
      <w:r w:rsidR="00536DB4" w:rsidRPr="00536DB4">
        <w:rPr>
          <w:rFonts w:ascii="Segoe UI" w:hAnsi="Segoe UI" w:cs="Segoe UI"/>
          <w:sz w:val="21"/>
          <w:szCs w:val="21"/>
        </w:rPr>
        <w:t xml:space="preserve"> </w:t>
      </w:r>
      <w:r w:rsidR="00536DB4" w:rsidRPr="00536DB4">
        <w:rPr>
          <w:sz w:val="24"/>
          <w:szCs w:val="24"/>
        </w:rPr>
        <w:t>The owners, parent company, controlling entity, and/or principal sponsor of any single-purpose entity Applicant may be required to execute a Guaranty Agreement and satisfy OHFA's Guarantor financial capacity requirements</w:t>
      </w:r>
      <w:r w:rsidR="00536DB4">
        <w:rPr>
          <w:sz w:val="24"/>
          <w:szCs w:val="24"/>
        </w:rPr>
        <w:t>.</w:t>
      </w:r>
    </w:p>
    <w:p w14:paraId="113B4274" w14:textId="77777777" w:rsidR="00DE5559" w:rsidRDefault="00DE5559" w:rsidP="00DE5559">
      <w:pPr>
        <w:autoSpaceDE w:val="0"/>
        <w:autoSpaceDN w:val="0"/>
        <w:adjustRightInd w:val="0"/>
        <w:jc w:val="both"/>
        <w:rPr>
          <w:sz w:val="24"/>
          <w:szCs w:val="24"/>
        </w:rPr>
      </w:pPr>
    </w:p>
    <w:p w14:paraId="0297EABE" w14:textId="77777777" w:rsidR="00DE5559" w:rsidRPr="006E04F4" w:rsidRDefault="00DE5559" w:rsidP="00DE5559">
      <w:pPr>
        <w:pStyle w:val="Heading1"/>
        <w:spacing w:before="0" w:after="0"/>
      </w:pPr>
      <w:bookmarkStart w:id="16" w:name="_Toc236319592"/>
      <w:r w:rsidRPr="006E04F4">
        <w:t>HTF Program Funds Allocation</w:t>
      </w:r>
      <w:bookmarkEnd w:id="16"/>
    </w:p>
    <w:p w14:paraId="19153732" w14:textId="77777777" w:rsidR="00DE5559" w:rsidRPr="006E04F4" w:rsidRDefault="00DE5559" w:rsidP="00DE5559">
      <w:pPr>
        <w:pStyle w:val="BodyText3"/>
        <w:jc w:val="both"/>
        <w:rPr>
          <w:b/>
        </w:rPr>
      </w:pPr>
    </w:p>
    <w:p w14:paraId="5DF3272C" w14:textId="77777777" w:rsidR="00DE5559" w:rsidRPr="008B472F" w:rsidRDefault="00DE5559" w:rsidP="00DE5559">
      <w:pPr>
        <w:pStyle w:val="BodyText3"/>
        <w:jc w:val="both"/>
      </w:pPr>
      <w:r w:rsidRPr="006E04F4">
        <w:t xml:space="preserve">The total allocation of HTF funds for the State of Oklahoma for Program Year </w:t>
      </w:r>
      <w:r>
        <w:t>2027</w:t>
      </w:r>
      <w:r w:rsidRPr="006E04F4">
        <w:t xml:space="preserve"> is unknown </w:t>
      </w:r>
      <w:proofErr w:type="gramStart"/>
      <w:r w:rsidRPr="006E04F4">
        <w:t>at this time</w:t>
      </w:r>
      <w:proofErr w:type="gramEnd"/>
      <w:r w:rsidRPr="006E04F4">
        <w:t xml:space="preserve">. </w:t>
      </w:r>
      <w:r w:rsidRPr="00DC1A73">
        <w:t>However, in 202</w:t>
      </w:r>
      <w:r>
        <w:t>6</w:t>
      </w:r>
      <w:r w:rsidRPr="00DC1A73">
        <w:t xml:space="preserve"> we received $</w:t>
      </w:r>
      <w:r>
        <w:t>3,144,833.</w:t>
      </w:r>
      <w:r w:rsidRPr="006E04F4">
        <w:t xml:space="preserve"> The final allocation</w:t>
      </w:r>
      <w:r>
        <w:t xml:space="preserve"> will be d</w:t>
      </w:r>
      <w:r w:rsidRPr="008B472F">
        <w:t xml:space="preserve">etermined </w:t>
      </w:r>
      <w:r>
        <w:t xml:space="preserve">via formula </w:t>
      </w:r>
      <w:r w:rsidRPr="008B472F">
        <w:t xml:space="preserve">by HUD.       </w:t>
      </w:r>
    </w:p>
    <w:p w14:paraId="5432A1B1" w14:textId="77777777" w:rsidR="00DE5559" w:rsidRDefault="00DE5559" w:rsidP="00DE5559">
      <w:pPr>
        <w:jc w:val="both"/>
      </w:pPr>
    </w:p>
    <w:p w14:paraId="3571F3EB" w14:textId="77777777" w:rsidR="00DE5559" w:rsidRDefault="00DE5559" w:rsidP="00DE5559">
      <w:pPr>
        <w:pStyle w:val="BodyText3"/>
        <w:jc w:val="both"/>
      </w:pPr>
      <w:r>
        <w:t xml:space="preserve">Funding awards are subject to the availability of HTF </w:t>
      </w:r>
      <w:proofErr w:type="gramStart"/>
      <w:r>
        <w:t>funds</w:t>
      </w:r>
      <w:proofErr w:type="gramEnd"/>
      <w:r>
        <w:t xml:space="preserve"> and the timing needs of individual developments.      </w:t>
      </w:r>
    </w:p>
    <w:p w14:paraId="6FA7586F" w14:textId="77777777" w:rsidR="00DE5559" w:rsidRPr="00E671B2" w:rsidRDefault="00DE5559" w:rsidP="00DE5559"/>
    <w:p w14:paraId="01F880E8" w14:textId="77777777" w:rsidR="00DE5559" w:rsidRPr="00E92682" w:rsidRDefault="00DE5559" w:rsidP="00DE5559">
      <w:pPr>
        <w:pStyle w:val="Heading2"/>
        <w:numPr>
          <w:ilvl w:val="0"/>
          <w:numId w:val="9"/>
        </w:numPr>
        <w:tabs>
          <w:tab w:val="num" w:pos="360"/>
        </w:tabs>
        <w:spacing w:before="0" w:after="0"/>
        <w:ind w:left="0" w:firstLine="0"/>
        <w:jc w:val="both"/>
        <w:rPr>
          <w:bCs/>
          <w:i/>
        </w:rPr>
      </w:pPr>
      <w:bookmarkStart w:id="17" w:name="_Toc236319593"/>
      <w:r w:rsidRPr="00E92682">
        <w:rPr>
          <w:bCs/>
        </w:rPr>
        <w:t>Administrative Funds</w:t>
      </w:r>
      <w:bookmarkEnd w:id="17"/>
    </w:p>
    <w:p w14:paraId="3575EB05" w14:textId="77777777" w:rsidR="00DE5559" w:rsidRPr="00E92682" w:rsidRDefault="00DE5559" w:rsidP="00DE5559">
      <w:pPr>
        <w:pStyle w:val="ListParagraph"/>
        <w:ind w:left="0"/>
        <w:jc w:val="both"/>
        <w:rPr>
          <w:sz w:val="24"/>
          <w:szCs w:val="24"/>
        </w:rPr>
      </w:pPr>
      <w:r w:rsidRPr="00E92682">
        <w:rPr>
          <w:sz w:val="24"/>
          <w:szCs w:val="24"/>
        </w:rPr>
        <w:t xml:space="preserve">Ten percent (10%) of the annual allocation shall be used for administration.  These funds shall be used by OHFA to support its overall program delivery and monitoring.  </w:t>
      </w:r>
    </w:p>
    <w:p w14:paraId="07C5F524" w14:textId="77777777" w:rsidR="00DE5559" w:rsidRPr="00E92682" w:rsidRDefault="00DE5559" w:rsidP="00DE5559">
      <w:pPr>
        <w:pStyle w:val="BodyText3"/>
        <w:jc w:val="both"/>
      </w:pPr>
    </w:p>
    <w:p w14:paraId="505A13C9" w14:textId="77777777" w:rsidR="00DE5559" w:rsidRPr="00E92682" w:rsidRDefault="00DE5559" w:rsidP="00DE5559">
      <w:pPr>
        <w:pStyle w:val="Heading2"/>
        <w:numPr>
          <w:ilvl w:val="0"/>
          <w:numId w:val="9"/>
        </w:numPr>
        <w:tabs>
          <w:tab w:val="num" w:pos="360"/>
        </w:tabs>
        <w:spacing w:before="0" w:after="0"/>
        <w:ind w:left="0" w:firstLine="0"/>
        <w:rPr>
          <w:i/>
        </w:rPr>
      </w:pPr>
      <w:bookmarkStart w:id="18" w:name="_Toc236319594"/>
      <w:r>
        <w:t>Rental Development</w:t>
      </w:r>
      <w:bookmarkEnd w:id="18"/>
    </w:p>
    <w:p w14:paraId="2AB5D838" w14:textId="77777777" w:rsidR="00DE5559" w:rsidRPr="00E92682" w:rsidRDefault="00DE5559" w:rsidP="00DE5559">
      <w:pPr>
        <w:pStyle w:val="ListParagraph"/>
        <w:ind w:left="0"/>
        <w:jc w:val="both"/>
        <w:rPr>
          <w:sz w:val="24"/>
          <w:szCs w:val="24"/>
          <w:u w:val="single"/>
        </w:rPr>
      </w:pPr>
      <w:r>
        <w:rPr>
          <w:sz w:val="24"/>
          <w:szCs w:val="24"/>
        </w:rPr>
        <w:t xml:space="preserve">Ninety percent </w:t>
      </w:r>
      <w:r w:rsidRPr="00E92682">
        <w:rPr>
          <w:sz w:val="24"/>
          <w:szCs w:val="24"/>
        </w:rPr>
        <w:t>(</w:t>
      </w:r>
      <w:r>
        <w:rPr>
          <w:sz w:val="24"/>
          <w:szCs w:val="24"/>
        </w:rPr>
        <w:t>90</w:t>
      </w:r>
      <w:r w:rsidRPr="00E92682">
        <w:rPr>
          <w:sz w:val="24"/>
          <w:szCs w:val="24"/>
        </w:rPr>
        <w:t xml:space="preserve">%) of the annual allocation shall be used for Rental </w:t>
      </w:r>
      <w:r>
        <w:rPr>
          <w:sz w:val="24"/>
          <w:szCs w:val="24"/>
        </w:rPr>
        <w:t xml:space="preserve">Projects, both new construction and acquisition and rehabilitation, as well as operating reserves for those Projects.  </w:t>
      </w:r>
    </w:p>
    <w:p w14:paraId="1D3499CA" w14:textId="77777777" w:rsidR="00DE5559" w:rsidRPr="00FB55FB" w:rsidRDefault="00DE5559" w:rsidP="00DE5559"/>
    <w:p w14:paraId="05FC8BC4" w14:textId="77777777" w:rsidR="00DE5559" w:rsidRDefault="00DE5559" w:rsidP="00DE5559">
      <w:pPr>
        <w:pStyle w:val="Heading1"/>
        <w:spacing w:before="0" w:after="0"/>
        <w:rPr>
          <w:bCs/>
          <w:iCs/>
          <w:kern w:val="0"/>
        </w:rPr>
      </w:pPr>
      <w:bookmarkStart w:id="19" w:name="_Toc236319595"/>
      <w:r>
        <w:rPr>
          <w:bCs/>
          <w:iCs/>
          <w:kern w:val="0"/>
        </w:rPr>
        <w:t>Award Amounts</w:t>
      </w:r>
      <w:bookmarkEnd w:id="19"/>
    </w:p>
    <w:p w14:paraId="448A8637" w14:textId="77777777" w:rsidR="00DE5559" w:rsidRPr="00C015CF" w:rsidRDefault="00DE5559" w:rsidP="00DE5559"/>
    <w:p w14:paraId="114BC5AC" w14:textId="71536148" w:rsidR="00DE5559" w:rsidRPr="00BC0AEB" w:rsidRDefault="00DE5559" w:rsidP="00DE5559">
      <w:pPr>
        <w:jc w:val="both"/>
        <w:rPr>
          <w:sz w:val="24"/>
          <w:szCs w:val="24"/>
        </w:rPr>
      </w:pPr>
      <w:r w:rsidRPr="00BC0AEB">
        <w:rPr>
          <w:sz w:val="24"/>
          <w:szCs w:val="24"/>
        </w:rPr>
        <w:t>The amount of H</w:t>
      </w:r>
      <w:r>
        <w:rPr>
          <w:sz w:val="24"/>
          <w:szCs w:val="24"/>
        </w:rPr>
        <w:t>TF</w:t>
      </w:r>
      <w:r w:rsidRPr="00BC0AEB">
        <w:rPr>
          <w:sz w:val="24"/>
          <w:szCs w:val="24"/>
        </w:rPr>
        <w:t xml:space="preserve"> funds to be allocated to an eligible </w:t>
      </w:r>
      <w:r>
        <w:rPr>
          <w:sz w:val="24"/>
          <w:szCs w:val="24"/>
        </w:rPr>
        <w:t>project</w:t>
      </w:r>
      <w:r w:rsidRPr="00BC0AEB">
        <w:rPr>
          <w:sz w:val="24"/>
          <w:szCs w:val="24"/>
        </w:rPr>
        <w:t xml:space="preserve"> will be limited to </w:t>
      </w:r>
      <w:r>
        <w:rPr>
          <w:sz w:val="24"/>
          <w:szCs w:val="24"/>
        </w:rPr>
        <w:t>the amount of funds available at the time of application</w:t>
      </w:r>
      <w:r w:rsidRPr="00BC0AEB">
        <w:rPr>
          <w:sz w:val="24"/>
          <w:szCs w:val="24"/>
        </w:rPr>
        <w:t xml:space="preserve">.  </w:t>
      </w:r>
      <w:r w:rsidRPr="00415C81">
        <w:rPr>
          <w:sz w:val="24"/>
          <w:szCs w:val="24"/>
        </w:rPr>
        <w:t>OHFA may award up to $350,000 in HTF funds for an operating cost assistance reserve.</w:t>
      </w:r>
      <w:r>
        <w:rPr>
          <w:sz w:val="24"/>
          <w:szCs w:val="24"/>
        </w:rPr>
        <w:t xml:space="preserve"> Operating Reserve funds cannot be used on units receiving Project Based Rental Assistance. </w:t>
      </w:r>
    </w:p>
    <w:p w14:paraId="346FDDD1" w14:textId="2CD9DE4F" w:rsidR="00865830" w:rsidRDefault="007D3B25" w:rsidP="00A002D3">
      <w:pPr>
        <w:pStyle w:val="Heading1"/>
      </w:pPr>
      <w:bookmarkStart w:id="20" w:name="_Toc236319596"/>
      <w:r>
        <w:t>Application Process</w:t>
      </w:r>
      <w:bookmarkEnd w:id="20"/>
    </w:p>
    <w:p w14:paraId="191B7D00" w14:textId="77777777" w:rsidR="007D3B25" w:rsidRPr="00A002D3" w:rsidRDefault="007D3B25" w:rsidP="00A002D3">
      <w:pPr>
        <w:pStyle w:val="Heading2"/>
      </w:pPr>
      <w:bookmarkStart w:id="21" w:name="_Toc236319597"/>
      <w:r w:rsidRPr="00A002D3">
        <w:t>Application Limits</w:t>
      </w:r>
      <w:bookmarkEnd w:id="21"/>
    </w:p>
    <w:p w14:paraId="4E9722FE" w14:textId="3535FC08" w:rsidR="007D3B25" w:rsidRPr="00A002D3" w:rsidRDefault="007D3B25" w:rsidP="00A002D3">
      <w:pPr>
        <w:spacing w:after="100" w:afterAutospacing="1" w:line="300" w:lineRule="atLeast"/>
        <w:rPr>
          <w:sz w:val="24"/>
          <w:szCs w:val="24"/>
        </w:rPr>
      </w:pPr>
      <w:r w:rsidRPr="00A002D3">
        <w:rPr>
          <w:sz w:val="24"/>
          <w:szCs w:val="24"/>
        </w:rPr>
        <w:t>Applicants are limited to one (1) Application per Application deadline for consideration at the July, September, and November Board of Trustees meetings. Applicants may submit multiple Applications for consideration at the January and March 202</w:t>
      </w:r>
      <w:r w:rsidR="005E4053">
        <w:rPr>
          <w:sz w:val="24"/>
          <w:szCs w:val="24"/>
        </w:rPr>
        <w:t>8</w:t>
      </w:r>
      <w:r w:rsidRPr="00A002D3">
        <w:rPr>
          <w:sz w:val="24"/>
          <w:szCs w:val="24"/>
        </w:rPr>
        <w:t xml:space="preserve"> Board meetings.</w:t>
      </w:r>
    </w:p>
    <w:p w14:paraId="17265ABE" w14:textId="77777777" w:rsidR="007D3B25" w:rsidRPr="00A002D3" w:rsidRDefault="007D3B25" w:rsidP="007D3B25">
      <w:pPr>
        <w:spacing w:before="100" w:beforeAutospacing="1" w:after="100" w:afterAutospacing="1" w:line="300" w:lineRule="atLeast"/>
        <w:rPr>
          <w:sz w:val="24"/>
          <w:szCs w:val="24"/>
        </w:rPr>
      </w:pPr>
      <w:r w:rsidRPr="00A002D3">
        <w:rPr>
          <w:sz w:val="24"/>
          <w:szCs w:val="24"/>
        </w:rPr>
        <w:t>Each Application must be submitted by an eligible entity and propose an eligible HTF activity. To be considered for funding, an Application must meet all threshold requirements. Applicants are strongly encouraged to review all requirements prior to submission.</w:t>
      </w:r>
    </w:p>
    <w:p w14:paraId="3573F727" w14:textId="77777777" w:rsidR="007D3B25" w:rsidRPr="00A002D3" w:rsidRDefault="007D3B25" w:rsidP="007D3B25">
      <w:pPr>
        <w:spacing w:before="100" w:beforeAutospacing="1" w:after="100" w:afterAutospacing="1" w:line="300" w:lineRule="atLeast"/>
        <w:rPr>
          <w:sz w:val="24"/>
          <w:szCs w:val="24"/>
        </w:rPr>
      </w:pPr>
      <w:r w:rsidRPr="00A002D3">
        <w:rPr>
          <w:sz w:val="24"/>
          <w:szCs w:val="24"/>
        </w:rPr>
        <w:t>If a development includes multiple HTF-eligible activities, all activities associated with the development must be included within a single Application unless otherwise directed by OHFA.</w:t>
      </w:r>
    </w:p>
    <w:p w14:paraId="3CDD5BA0" w14:textId="77777777" w:rsidR="007D3B25" w:rsidRPr="00A002D3" w:rsidRDefault="007D3B25" w:rsidP="007D3B25">
      <w:pPr>
        <w:spacing w:before="100" w:beforeAutospacing="1" w:after="100" w:afterAutospacing="1" w:line="300" w:lineRule="atLeast"/>
        <w:rPr>
          <w:sz w:val="24"/>
          <w:szCs w:val="24"/>
        </w:rPr>
      </w:pPr>
      <w:r w:rsidRPr="00A002D3">
        <w:rPr>
          <w:sz w:val="24"/>
          <w:szCs w:val="24"/>
        </w:rPr>
        <w:t>Applications proposing to combine HTF funds with Oklahoma Housing Trust Fund (OHTF) funds must receive contingent approval of the OHTF award prior to HTF funding consideration. An HTF Application will not be contingently approved based on a future or pending OHTF award.</w:t>
      </w:r>
    </w:p>
    <w:p w14:paraId="1310D568" w14:textId="77777777" w:rsidR="007D3B25" w:rsidRPr="00A002D3" w:rsidRDefault="007D3B25" w:rsidP="007D3B25">
      <w:pPr>
        <w:spacing w:before="100" w:beforeAutospacing="1" w:after="100" w:afterAutospacing="1" w:line="300" w:lineRule="atLeast"/>
        <w:rPr>
          <w:sz w:val="24"/>
          <w:szCs w:val="24"/>
        </w:rPr>
      </w:pPr>
      <w:r w:rsidRPr="00A002D3">
        <w:rPr>
          <w:sz w:val="24"/>
          <w:szCs w:val="24"/>
        </w:rPr>
        <w:t xml:space="preserve">The National Housing Trust Fund is generally intended to support affordable rental housing. Applicants should review all applicable HTF eligibility and project requirements prior to </w:t>
      </w:r>
      <w:proofErr w:type="gramStart"/>
      <w:r w:rsidRPr="00A002D3">
        <w:rPr>
          <w:sz w:val="24"/>
          <w:szCs w:val="24"/>
        </w:rPr>
        <w:t>submitting an Application</w:t>
      </w:r>
      <w:proofErr w:type="gramEnd"/>
      <w:r w:rsidRPr="00A002D3">
        <w:rPr>
          <w:sz w:val="24"/>
          <w:szCs w:val="24"/>
        </w:rPr>
        <w:t>.</w:t>
      </w:r>
    </w:p>
    <w:p w14:paraId="07D7A6D0" w14:textId="77777777" w:rsidR="007D3B25" w:rsidRDefault="007D3B25" w:rsidP="007D3B25">
      <w:pPr>
        <w:spacing w:before="100" w:beforeAutospacing="1" w:after="100" w:afterAutospacing="1" w:line="300" w:lineRule="atLeast"/>
        <w:rPr>
          <w:sz w:val="24"/>
          <w:szCs w:val="24"/>
        </w:rPr>
      </w:pPr>
      <w:r w:rsidRPr="00A002D3">
        <w:rPr>
          <w:sz w:val="24"/>
          <w:szCs w:val="24"/>
        </w:rPr>
        <w:t>OHFA reserves the right to establish additional application limits or funding restrictions as necessary to facilitate the efficient administration of the HTF Program.</w:t>
      </w:r>
    </w:p>
    <w:p w14:paraId="162E539A" w14:textId="1D47DCBC" w:rsidR="00DE5559" w:rsidRDefault="00DE5559" w:rsidP="00A002D3">
      <w:pPr>
        <w:pStyle w:val="Heading2"/>
      </w:pPr>
      <w:bookmarkStart w:id="22" w:name="_Toc236319598"/>
      <w:r>
        <w:t>Applications with Multiple OHFA Sources</w:t>
      </w:r>
      <w:bookmarkEnd w:id="22"/>
    </w:p>
    <w:p w14:paraId="2561227F" w14:textId="77777777" w:rsidR="00617140" w:rsidRDefault="00DE5559" w:rsidP="00DE5559">
      <w:pPr>
        <w:widowControl w:val="0"/>
        <w:jc w:val="both"/>
        <w:rPr>
          <w:color w:val="FF0000"/>
        </w:rPr>
      </w:pPr>
      <w:r>
        <w:rPr>
          <w:sz w:val="24"/>
          <w:szCs w:val="24"/>
        </w:rPr>
        <w:t xml:space="preserve">Applications proposing to incorporate the use of HTF funds with OHFA’s AHTC Program will, if successful, be given a contingent award pending the outcome of the Tax Credit Application.  The HTF Application must reference the Tax Credit Application.  The contingency will be based upon satisfaction of the Tax Credit Program Application requirements and Tax Credits awarded.  Any discrepancies between the two Applications </w:t>
      </w:r>
      <w:r w:rsidRPr="00EC533C">
        <w:rPr>
          <w:sz w:val="24"/>
          <w:szCs w:val="24"/>
          <w:u w:val="single"/>
        </w:rPr>
        <w:t>must</w:t>
      </w:r>
      <w:r>
        <w:rPr>
          <w:sz w:val="24"/>
          <w:szCs w:val="24"/>
        </w:rPr>
        <w:t xml:space="preserve"> be resolved, which may include Staff requesting additional documentation and/or clarification for the HTF Application</w:t>
      </w:r>
      <w:r w:rsidRPr="001941CB">
        <w:rPr>
          <w:color w:val="FF0000"/>
        </w:rPr>
        <w:t xml:space="preserve">.  </w:t>
      </w:r>
    </w:p>
    <w:p w14:paraId="17422DE0" w14:textId="77777777" w:rsidR="00617140" w:rsidRDefault="00617140" w:rsidP="00DE5559">
      <w:pPr>
        <w:widowControl w:val="0"/>
        <w:jc w:val="both"/>
        <w:rPr>
          <w:color w:val="FF0000"/>
        </w:rPr>
      </w:pPr>
    </w:p>
    <w:p w14:paraId="228CA542" w14:textId="298B1D5E" w:rsidR="00DE5559" w:rsidRPr="00A002D3" w:rsidRDefault="00DE5559" w:rsidP="00DE5559">
      <w:pPr>
        <w:widowControl w:val="0"/>
        <w:jc w:val="both"/>
        <w:rPr>
          <w:bCs/>
        </w:rPr>
      </w:pPr>
      <w:r w:rsidRPr="00A002D3">
        <w:rPr>
          <w:bCs/>
          <w:sz w:val="24"/>
          <w:szCs w:val="24"/>
        </w:rPr>
        <w:t xml:space="preserve">For the First Round of Applications, those Applications in conjunction with AHTC will be considered with AHTC Applications for the Second Funding Period of 2027. If there is a second or third round of Applications, those Applications will </w:t>
      </w:r>
      <w:r w:rsidRPr="00A002D3">
        <w:rPr>
          <w:bCs/>
          <w:sz w:val="24"/>
          <w:szCs w:val="24"/>
          <w:u w:val="single"/>
        </w:rPr>
        <w:t>only</w:t>
      </w:r>
      <w:r w:rsidRPr="00A002D3">
        <w:rPr>
          <w:bCs/>
          <w:sz w:val="24"/>
          <w:szCs w:val="24"/>
        </w:rPr>
        <w:t xml:space="preserve"> be considered with AHTC Applications for the First Funding Period of 202</w:t>
      </w:r>
      <w:r w:rsidR="00617140" w:rsidRPr="00A002D3">
        <w:rPr>
          <w:bCs/>
          <w:sz w:val="24"/>
          <w:szCs w:val="24"/>
        </w:rPr>
        <w:t>8</w:t>
      </w:r>
      <w:r w:rsidRPr="00A002D3">
        <w:rPr>
          <w:bCs/>
          <w:sz w:val="24"/>
          <w:szCs w:val="24"/>
        </w:rPr>
        <w:t xml:space="preserve">. If the applicant is applying in conjunction with a tax credit application, the applicant </w:t>
      </w:r>
      <w:r w:rsidR="00617140">
        <w:rPr>
          <w:bCs/>
          <w:sz w:val="24"/>
          <w:szCs w:val="24"/>
        </w:rPr>
        <w:t>must be</w:t>
      </w:r>
      <w:r w:rsidRPr="00A002D3">
        <w:rPr>
          <w:bCs/>
          <w:sz w:val="24"/>
          <w:szCs w:val="24"/>
        </w:rPr>
        <w:t xml:space="preserve"> the owner of the property.  </w:t>
      </w:r>
    </w:p>
    <w:p w14:paraId="08ACACF2" w14:textId="77777777" w:rsidR="00DE5559" w:rsidRDefault="00DE5559" w:rsidP="00DE5559">
      <w:pPr>
        <w:jc w:val="both"/>
      </w:pPr>
    </w:p>
    <w:p w14:paraId="63737CD4" w14:textId="77777777" w:rsidR="00DE5559" w:rsidRDefault="00DE5559" w:rsidP="00DE5559">
      <w:pPr>
        <w:jc w:val="both"/>
        <w:rPr>
          <w:sz w:val="24"/>
          <w:szCs w:val="24"/>
        </w:rPr>
      </w:pPr>
      <w:r>
        <w:rPr>
          <w:sz w:val="24"/>
          <w:szCs w:val="24"/>
        </w:rPr>
        <w:t xml:space="preserve">Oklahoma Housing Trust Fund Applications proposing to incorporate the use of HTF funds must be contingently approved before the HTF award.  A HTF Application will </w:t>
      </w:r>
      <w:r w:rsidRPr="00CD38C2">
        <w:rPr>
          <w:sz w:val="24"/>
          <w:szCs w:val="24"/>
          <w:u w:val="single"/>
        </w:rPr>
        <w:t>not</w:t>
      </w:r>
      <w:r>
        <w:rPr>
          <w:sz w:val="24"/>
          <w:szCs w:val="24"/>
        </w:rPr>
        <w:t xml:space="preserve"> be contingently approved based upon a future Oklahoma Housing Trust Fund award.  </w:t>
      </w:r>
    </w:p>
    <w:p w14:paraId="6088C4B4" w14:textId="77777777" w:rsidR="00DE5559" w:rsidRDefault="00DE5559" w:rsidP="00DE5559">
      <w:pPr>
        <w:jc w:val="both"/>
        <w:rPr>
          <w:sz w:val="24"/>
          <w:szCs w:val="24"/>
        </w:rPr>
      </w:pPr>
    </w:p>
    <w:p w14:paraId="79EF189C" w14:textId="77777777" w:rsidR="00DE5559" w:rsidRDefault="00DE5559" w:rsidP="00DE5559">
      <w:pPr>
        <w:jc w:val="both"/>
        <w:rPr>
          <w:sz w:val="24"/>
          <w:szCs w:val="24"/>
        </w:rPr>
      </w:pPr>
      <w:r w:rsidRPr="00A002D3">
        <w:rPr>
          <w:bCs/>
          <w:sz w:val="24"/>
          <w:szCs w:val="24"/>
        </w:rPr>
        <w:t>OHFA cannot, under any circumstances, commit HTF funds to a Project without a firm financial commitment from all other funding sources.</w:t>
      </w:r>
      <w:r w:rsidRPr="00B4018D">
        <w:rPr>
          <w:sz w:val="24"/>
          <w:szCs w:val="24"/>
        </w:rPr>
        <w:t xml:space="preserve"> </w:t>
      </w:r>
      <w:r w:rsidRPr="005E4053">
        <w:rPr>
          <w:sz w:val="24"/>
          <w:szCs w:val="24"/>
        </w:rPr>
        <w:t>A firm</w:t>
      </w:r>
      <w:r>
        <w:rPr>
          <w:sz w:val="24"/>
          <w:szCs w:val="24"/>
        </w:rPr>
        <w:t xml:space="preserve"> financial</w:t>
      </w:r>
      <w:r w:rsidRPr="005E4053">
        <w:rPr>
          <w:sz w:val="24"/>
          <w:szCs w:val="24"/>
        </w:rPr>
        <w:t xml:space="preserve"> commitment means written evidence that the source has been approved by the funding entity and is available for the proposed development subject only to customary conditions.</w:t>
      </w:r>
    </w:p>
    <w:p w14:paraId="77273D98" w14:textId="77777777" w:rsidR="007D3B25" w:rsidRPr="00A002D3" w:rsidRDefault="007D3B25" w:rsidP="00A002D3">
      <w:pPr>
        <w:pStyle w:val="Heading2"/>
      </w:pPr>
      <w:bookmarkStart w:id="23" w:name="_Toc236319599"/>
      <w:r w:rsidRPr="00A002D3">
        <w:t>Definition of Development</w:t>
      </w:r>
      <w:bookmarkEnd w:id="23"/>
    </w:p>
    <w:p w14:paraId="3772EDB9" w14:textId="77777777" w:rsidR="007D3B25" w:rsidRDefault="007D3B25" w:rsidP="007D3B25">
      <w:pPr>
        <w:spacing w:after="100" w:afterAutospacing="1" w:line="300" w:lineRule="atLeast"/>
        <w:rPr>
          <w:sz w:val="24"/>
          <w:szCs w:val="24"/>
        </w:rPr>
      </w:pPr>
      <w:r w:rsidRPr="00A002D3">
        <w:rPr>
          <w:sz w:val="24"/>
          <w:szCs w:val="24"/>
        </w:rPr>
        <w:t>For purposes of this NOFA, a Development is defined as a site or combination of sites, together with any buildings, under common ownership, management, and financing, and assisted with HTF funds as a single undertaking. The Development includes all related activities associated with the site(s) and building(s).</w:t>
      </w:r>
    </w:p>
    <w:p w14:paraId="5C6C3CC7" w14:textId="77777777" w:rsidR="00415C81" w:rsidRPr="00415C81" w:rsidRDefault="00415C81" w:rsidP="00415C81">
      <w:pPr>
        <w:spacing w:after="100" w:afterAutospacing="1" w:line="300" w:lineRule="atLeast"/>
        <w:rPr>
          <w:sz w:val="24"/>
          <w:szCs w:val="24"/>
        </w:rPr>
      </w:pPr>
      <w:r w:rsidRPr="00415C81">
        <w:rPr>
          <w:sz w:val="24"/>
          <w:szCs w:val="24"/>
        </w:rPr>
        <w:t>OHFA reserves the right to determine whether multiple applications, phases, sites, ownership structures, or financing arrangements constitute a single Development.</w:t>
      </w:r>
    </w:p>
    <w:p w14:paraId="4F16B5A3" w14:textId="77777777" w:rsidR="007D3B25" w:rsidRPr="00A002D3" w:rsidRDefault="007D3B25" w:rsidP="00A002D3">
      <w:pPr>
        <w:pStyle w:val="Heading2"/>
      </w:pPr>
      <w:bookmarkStart w:id="24" w:name="_Toc236319600"/>
      <w:r w:rsidRPr="00A002D3">
        <w:t>Application Format</w:t>
      </w:r>
      <w:bookmarkEnd w:id="24"/>
    </w:p>
    <w:p w14:paraId="3543097A" w14:textId="77777777" w:rsidR="007D3B25" w:rsidRPr="00A002D3" w:rsidRDefault="007D3B25" w:rsidP="00A002D3">
      <w:pPr>
        <w:spacing w:after="100" w:afterAutospacing="1" w:line="300" w:lineRule="atLeast"/>
        <w:rPr>
          <w:sz w:val="24"/>
          <w:szCs w:val="24"/>
        </w:rPr>
      </w:pPr>
      <w:r w:rsidRPr="00A002D3">
        <w:rPr>
          <w:sz w:val="24"/>
          <w:szCs w:val="24"/>
        </w:rPr>
        <w:t>All Applications must be submitted electronically through OHFA's Dropbox system. Hard-copy submissions and Applications submitted by email will not be accepted.</w:t>
      </w:r>
    </w:p>
    <w:p w14:paraId="67CF704C" w14:textId="77777777" w:rsidR="007D3B25" w:rsidRPr="00A002D3" w:rsidRDefault="007D3B25" w:rsidP="007D3B25">
      <w:pPr>
        <w:spacing w:before="100" w:beforeAutospacing="1" w:after="100" w:afterAutospacing="1" w:line="300" w:lineRule="atLeast"/>
        <w:rPr>
          <w:sz w:val="24"/>
          <w:szCs w:val="24"/>
        </w:rPr>
      </w:pPr>
      <w:r w:rsidRPr="00A002D3">
        <w:rPr>
          <w:sz w:val="24"/>
          <w:szCs w:val="24"/>
        </w:rPr>
        <w:t>OHFA is not responsible for technical issues related to internet access, computer systems, software compatibility, or file uploads. Applicants are strongly encouraged to submit materials in advance of the deadline. The Dropbox submission link will expire at 3:00 p.m. Central Time on the Application due date, and submissions received after that time will not be accepted. All materials to be considered for funding must be received by the deadline.</w:t>
      </w:r>
    </w:p>
    <w:p w14:paraId="1C1411CB" w14:textId="77777777" w:rsidR="007D3B25" w:rsidRPr="00A002D3" w:rsidRDefault="007D3B25" w:rsidP="00A002D3">
      <w:pPr>
        <w:pStyle w:val="Heading2"/>
      </w:pPr>
      <w:bookmarkStart w:id="25" w:name="_Toc236319601"/>
      <w:r w:rsidRPr="00A002D3">
        <w:t>Submission Process</w:t>
      </w:r>
      <w:bookmarkEnd w:id="25"/>
    </w:p>
    <w:p w14:paraId="14435A30" w14:textId="77777777" w:rsidR="007D3B25" w:rsidRPr="007506C1" w:rsidRDefault="007D3B25" w:rsidP="007D3B25">
      <w:pPr>
        <w:rPr>
          <w:b/>
          <w:bCs/>
          <w:kern w:val="28"/>
          <w:sz w:val="24"/>
          <w:szCs w:val="24"/>
        </w:rPr>
      </w:pPr>
      <w:bookmarkStart w:id="26" w:name="_Toc235425577"/>
      <w:r w:rsidRPr="007506C1">
        <w:rPr>
          <w:b/>
          <w:bCs/>
          <w:kern w:val="28"/>
          <w:sz w:val="24"/>
          <w:szCs w:val="24"/>
        </w:rPr>
        <w:t>Step 1:  Request a Dropbox Folder</w:t>
      </w:r>
    </w:p>
    <w:p w14:paraId="76E7A61F" w14:textId="77777777" w:rsidR="007D3B25" w:rsidRPr="00304B48" w:rsidRDefault="007D3B25" w:rsidP="007D3B25">
      <w:pPr>
        <w:rPr>
          <w:kern w:val="28"/>
          <w:sz w:val="24"/>
          <w:szCs w:val="24"/>
        </w:rPr>
      </w:pPr>
      <w:r>
        <w:rPr>
          <w:kern w:val="28"/>
          <w:sz w:val="24"/>
          <w:szCs w:val="24"/>
        </w:rPr>
        <w:t xml:space="preserve">Applicants must request a Dropbox folder </w:t>
      </w:r>
      <w:r w:rsidRPr="00304B48">
        <w:rPr>
          <w:kern w:val="28"/>
          <w:sz w:val="24"/>
          <w:szCs w:val="24"/>
        </w:rPr>
        <w:t xml:space="preserve">by emailing an OHFA Allocation Analyst. The </w:t>
      </w:r>
      <w:r>
        <w:rPr>
          <w:kern w:val="28"/>
          <w:sz w:val="24"/>
          <w:szCs w:val="24"/>
        </w:rPr>
        <w:t xml:space="preserve">request must include the Applicant’s name, activity the Applicant is applying for, and the city where the development will be located. </w:t>
      </w:r>
    </w:p>
    <w:p w14:paraId="2FDCE66E" w14:textId="77777777" w:rsidR="007D3B25" w:rsidRPr="00D632B0" w:rsidRDefault="007D3B25" w:rsidP="007D3B25">
      <w:pPr>
        <w:rPr>
          <w:kern w:val="28"/>
          <w:sz w:val="24"/>
          <w:szCs w:val="24"/>
        </w:rPr>
      </w:pPr>
      <w:r w:rsidRPr="00304B48">
        <w:rPr>
          <w:kern w:val="28"/>
          <w:sz w:val="24"/>
          <w:szCs w:val="24"/>
        </w:rPr>
        <w:t xml:space="preserve">OHFA staff will respond with a link to the assigned Dropbox folder. This link is specific to the application and may be shared at the Applicant’s discretion. </w:t>
      </w:r>
      <w:r w:rsidRPr="00D632B0">
        <w:rPr>
          <w:kern w:val="28"/>
          <w:sz w:val="24"/>
          <w:szCs w:val="24"/>
        </w:rPr>
        <w:t>Applicants are responsible for maintaining appropriate control over access to the folder.</w:t>
      </w:r>
    </w:p>
    <w:p w14:paraId="4880C47B" w14:textId="77777777" w:rsidR="007D3B25" w:rsidRPr="00DC2A75" w:rsidRDefault="007D3B25" w:rsidP="007D3B25">
      <w:pPr>
        <w:rPr>
          <w:kern w:val="28"/>
          <w:sz w:val="24"/>
          <w:szCs w:val="24"/>
        </w:rPr>
      </w:pPr>
      <w:r w:rsidRPr="00DC2A75">
        <w:rPr>
          <w:kern w:val="28"/>
          <w:sz w:val="24"/>
          <w:szCs w:val="24"/>
        </w:rPr>
        <w:t xml:space="preserve"> </w:t>
      </w:r>
    </w:p>
    <w:p w14:paraId="0EFE7735" w14:textId="77777777" w:rsidR="007D3B25" w:rsidRPr="007506C1" w:rsidRDefault="007D3B25" w:rsidP="007D3B25">
      <w:pPr>
        <w:rPr>
          <w:b/>
          <w:bCs/>
          <w:kern w:val="28"/>
          <w:sz w:val="24"/>
          <w:szCs w:val="24"/>
        </w:rPr>
      </w:pPr>
      <w:r w:rsidRPr="007506C1">
        <w:rPr>
          <w:b/>
          <w:bCs/>
          <w:kern w:val="28"/>
          <w:sz w:val="24"/>
          <w:szCs w:val="24"/>
        </w:rPr>
        <w:t xml:space="preserve">Step 2: Prepare Application PDF </w:t>
      </w:r>
    </w:p>
    <w:p w14:paraId="532FDB88" w14:textId="77777777" w:rsidR="007D3B25" w:rsidRPr="0036743E" w:rsidRDefault="007D3B25" w:rsidP="007D3B25">
      <w:pPr>
        <w:rPr>
          <w:kern w:val="28"/>
          <w:sz w:val="24"/>
          <w:szCs w:val="24"/>
        </w:rPr>
      </w:pPr>
      <w:r w:rsidRPr="0036743E">
        <w:rPr>
          <w:kern w:val="28"/>
          <w:sz w:val="24"/>
          <w:szCs w:val="24"/>
        </w:rPr>
        <w:t xml:space="preserve">Applicants must compile the complete </w:t>
      </w:r>
      <w:r>
        <w:rPr>
          <w:kern w:val="28"/>
          <w:sz w:val="24"/>
          <w:szCs w:val="24"/>
        </w:rPr>
        <w:t>A</w:t>
      </w:r>
      <w:r w:rsidRPr="0036743E">
        <w:rPr>
          <w:kern w:val="28"/>
          <w:sz w:val="24"/>
          <w:szCs w:val="24"/>
        </w:rPr>
        <w:t xml:space="preserve">pplication into </w:t>
      </w:r>
      <w:r w:rsidRPr="0036743E">
        <w:rPr>
          <w:b/>
          <w:bCs/>
          <w:kern w:val="28"/>
          <w:sz w:val="24"/>
          <w:szCs w:val="24"/>
        </w:rPr>
        <w:t>one PDF document</w:t>
      </w:r>
      <w:r w:rsidRPr="0036743E">
        <w:rPr>
          <w:kern w:val="28"/>
          <w:sz w:val="24"/>
          <w:szCs w:val="24"/>
        </w:rPr>
        <w:t>. The PDF must:</w:t>
      </w:r>
    </w:p>
    <w:p w14:paraId="6E05E1D8" w14:textId="77777777" w:rsidR="007D3B25" w:rsidRPr="0036743E" w:rsidRDefault="007D3B25" w:rsidP="007D3B25">
      <w:pPr>
        <w:numPr>
          <w:ilvl w:val="0"/>
          <w:numId w:val="48"/>
        </w:numPr>
        <w:rPr>
          <w:kern w:val="28"/>
          <w:sz w:val="24"/>
          <w:szCs w:val="24"/>
        </w:rPr>
      </w:pPr>
      <w:r w:rsidRPr="0036743E">
        <w:rPr>
          <w:kern w:val="28"/>
          <w:sz w:val="24"/>
          <w:szCs w:val="24"/>
        </w:rPr>
        <w:t>Include bookmarks corresponding to each required tab (including those marked “N/A”)</w:t>
      </w:r>
    </w:p>
    <w:p w14:paraId="72B61BD1" w14:textId="77777777" w:rsidR="007D3B25" w:rsidRPr="0036743E" w:rsidRDefault="007D3B25" w:rsidP="007D3B25">
      <w:pPr>
        <w:numPr>
          <w:ilvl w:val="0"/>
          <w:numId w:val="48"/>
        </w:numPr>
        <w:rPr>
          <w:kern w:val="28"/>
          <w:sz w:val="24"/>
          <w:szCs w:val="24"/>
        </w:rPr>
      </w:pPr>
      <w:r w:rsidRPr="0036743E">
        <w:rPr>
          <w:kern w:val="28"/>
          <w:sz w:val="24"/>
          <w:szCs w:val="24"/>
        </w:rPr>
        <w:t>Include a title page for each tab that matches the bookmark name.</w:t>
      </w:r>
    </w:p>
    <w:p w14:paraId="4F5626F9" w14:textId="77777777" w:rsidR="007D3B25" w:rsidRPr="0036743E" w:rsidRDefault="007D3B25" w:rsidP="007D3B25">
      <w:pPr>
        <w:numPr>
          <w:ilvl w:val="0"/>
          <w:numId w:val="48"/>
        </w:numPr>
        <w:rPr>
          <w:kern w:val="28"/>
          <w:sz w:val="24"/>
          <w:szCs w:val="24"/>
        </w:rPr>
      </w:pPr>
      <w:r w:rsidRPr="0036743E">
        <w:rPr>
          <w:kern w:val="28"/>
          <w:sz w:val="24"/>
          <w:szCs w:val="24"/>
        </w:rPr>
        <w:t xml:space="preserve">Be named consistently with the </w:t>
      </w:r>
      <w:r>
        <w:rPr>
          <w:kern w:val="28"/>
          <w:sz w:val="24"/>
          <w:szCs w:val="24"/>
        </w:rPr>
        <w:t>information provided in Step 1</w:t>
      </w:r>
    </w:p>
    <w:p w14:paraId="3721F6A6" w14:textId="77777777" w:rsidR="007D3B25" w:rsidRPr="0036743E" w:rsidRDefault="007D3B25" w:rsidP="007D3B25">
      <w:pPr>
        <w:rPr>
          <w:kern w:val="28"/>
          <w:sz w:val="24"/>
          <w:szCs w:val="24"/>
        </w:rPr>
      </w:pPr>
      <w:r w:rsidRPr="0036743E">
        <w:rPr>
          <w:kern w:val="28"/>
          <w:sz w:val="24"/>
          <w:szCs w:val="24"/>
        </w:rPr>
        <w:t>Applicants should follow the submission checklist</w:t>
      </w:r>
      <w:r>
        <w:rPr>
          <w:kern w:val="28"/>
          <w:sz w:val="24"/>
          <w:szCs w:val="24"/>
        </w:rPr>
        <w:t>, which can be found on the following page,</w:t>
      </w:r>
      <w:r w:rsidRPr="0036743E">
        <w:rPr>
          <w:kern w:val="28"/>
          <w:sz w:val="24"/>
          <w:szCs w:val="24"/>
        </w:rPr>
        <w:t xml:space="preserve"> when creating bookmarks and organizing content.</w:t>
      </w:r>
    </w:p>
    <w:p w14:paraId="2D001021" w14:textId="77777777" w:rsidR="007D3B25" w:rsidRPr="00A06B40" w:rsidRDefault="007D3B25" w:rsidP="007D3B25"/>
    <w:p w14:paraId="767782F3" w14:textId="77777777" w:rsidR="007D3B25" w:rsidRPr="00304B48" w:rsidRDefault="007D3B25" w:rsidP="007D3B25">
      <w:pPr>
        <w:rPr>
          <w:kern w:val="28"/>
          <w:sz w:val="24"/>
          <w:szCs w:val="24"/>
        </w:rPr>
      </w:pPr>
      <w:r w:rsidRPr="00304B48">
        <w:rPr>
          <w:bCs/>
          <w:kern w:val="28"/>
          <w:sz w:val="24"/>
          <w:szCs w:val="24"/>
        </w:rPr>
        <w:t>Note: Tabs are the same as bookmarks in Adobe. For more information about creating bookmarks see</w:t>
      </w:r>
      <w:r w:rsidRPr="00304B48">
        <w:rPr>
          <w:b/>
          <w:bCs/>
          <w:kern w:val="28"/>
          <w:sz w:val="24"/>
          <w:szCs w:val="24"/>
        </w:rPr>
        <w:t xml:space="preserve"> </w:t>
      </w:r>
      <w:hyperlink r:id="rId12" w:history="1">
        <w:r w:rsidRPr="005B754D">
          <w:rPr>
            <w:rStyle w:val="Hyperlink"/>
            <w:kern w:val="28"/>
            <w:sz w:val="24"/>
            <w:szCs w:val="24"/>
          </w:rPr>
          <w:t>https://helpx.adobe.com/acrobat/using/page-thumbnails-bookmarks-pdfs.html</w:t>
        </w:r>
      </w:hyperlink>
      <w:r w:rsidRPr="00304B48">
        <w:rPr>
          <w:kern w:val="28"/>
          <w:sz w:val="24"/>
          <w:szCs w:val="24"/>
        </w:rPr>
        <w:t>.</w:t>
      </w:r>
      <w:r w:rsidRPr="00304B48">
        <w:rPr>
          <w:kern w:val="28"/>
          <w:sz w:val="24"/>
          <w:szCs w:val="24"/>
        </w:rPr>
        <w:tab/>
      </w:r>
    </w:p>
    <w:p w14:paraId="61E7909F" w14:textId="77777777" w:rsidR="007D3B25" w:rsidRPr="00A06B40" w:rsidRDefault="007D3B25" w:rsidP="007D3B25">
      <w:pPr>
        <w:pStyle w:val="ListParagraph"/>
        <w:rPr>
          <w:kern w:val="28"/>
          <w:sz w:val="24"/>
          <w:szCs w:val="24"/>
        </w:rPr>
      </w:pPr>
    </w:p>
    <w:p w14:paraId="0BA416C8" w14:textId="77777777" w:rsidR="007D3B25" w:rsidRPr="007506C1" w:rsidRDefault="007D3B25" w:rsidP="007D3B25">
      <w:pPr>
        <w:rPr>
          <w:b/>
          <w:bCs/>
          <w:kern w:val="28"/>
          <w:sz w:val="24"/>
          <w:szCs w:val="24"/>
        </w:rPr>
      </w:pPr>
      <w:r w:rsidRPr="007506C1">
        <w:rPr>
          <w:b/>
          <w:bCs/>
          <w:kern w:val="28"/>
          <w:sz w:val="24"/>
          <w:szCs w:val="24"/>
        </w:rPr>
        <w:t xml:space="preserve">Step 3:  Review for Completeness and Readability  </w:t>
      </w:r>
    </w:p>
    <w:p w14:paraId="310AA32A" w14:textId="77777777" w:rsidR="007D3B25" w:rsidRPr="005B754D" w:rsidRDefault="007D3B25" w:rsidP="007D3B25">
      <w:pPr>
        <w:rPr>
          <w:kern w:val="28"/>
          <w:sz w:val="24"/>
          <w:szCs w:val="24"/>
        </w:rPr>
      </w:pPr>
      <w:r w:rsidRPr="00C8080D">
        <w:rPr>
          <w:kern w:val="28"/>
          <w:sz w:val="24"/>
          <w:szCs w:val="24"/>
        </w:rPr>
        <w:t>Applicants should review</w:t>
      </w:r>
      <w:r>
        <w:rPr>
          <w:kern w:val="28"/>
          <w:sz w:val="24"/>
          <w:szCs w:val="24"/>
        </w:rPr>
        <w:t xml:space="preserve"> </w:t>
      </w:r>
      <w:r w:rsidRPr="005B754D">
        <w:rPr>
          <w:kern w:val="28"/>
          <w:sz w:val="24"/>
          <w:szCs w:val="24"/>
        </w:rPr>
        <w:t>the PDF to ensure:</w:t>
      </w:r>
    </w:p>
    <w:p w14:paraId="0022580E" w14:textId="77777777" w:rsidR="007D3B25" w:rsidRPr="005B754D" w:rsidRDefault="007D3B25" w:rsidP="007D3B25">
      <w:pPr>
        <w:numPr>
          <w:ilvl w:val="0"/>
          <w:numId w:val="49"/>
        </w:numPr>
        <w:rPr>
          <w:kern w:val="28"/>
          <w:sz w:val="24"/>
          <w:szCs w:val="24"/>
        </w:rPr>
      </w:pPr>
      <w:r w:rsidRPr="005B754D">
        <w:rPr>
          <w:kern w:val="28"/>
          <w:sz w:val="24"/>
          <w:szCs w:val="24"/>
        </w:rPr>
        <w:t>All bookmarks function properly.</w:t>
      </w:r>
    </w:p>
    <w:p w14:paraId="4098C3BD" w14:textId="77777777" w:rsidR="007D3B25" w:rsidRPr="005B754D" w:rsidRDefault="007D3B25" w:rsidP="007D3B25">
      <w:pPr>
        <w:numPr>
          <w:ilvl w:val="0"/>
          <w:numId w:val="49"/>
        </w:numPr>
        <w:rPr>
          <w:kern w:val="28"/>
          <w:sz w:val="24"/>
          <w:szCs w:val="24"/>
        </w:rPr>
      </w:pPr>
      <w:r w:rsidRPr="005B754D">
        <w:rPr>
          <w:kern w:val="28"/>
          <w:sz w:val="24"/>
          <w:szCs w:val="24"/>
        </w:rPr>
        <w:t>All documents are legible and complete.</w:t>
      </w:r>
    </w:p>
    <w:p w14:paraId="3F99FB69" w14:textId="77777777" w:rsidR="007D3B25" w:rsidRPr="005B754D" w:rsidRDefault="007D3B25" w:rsidP="007D3B25">
      <w:pPr>
        <w:rPr>
          <w:kern w:val="28"/>
          <w:sz w:val="24"/>
          <w:szCs w:val="24"/>
        </w:rPr>
      </w:pPr>
      <w:r w:rsidRPr="005B754D">
        <w:rPr>
          <w:kern w:val="28"/>
          <w:sz w:val="24"/>
          <w:szCs w:val="24"/>
        </w:rPr>
        <w:t>Illegible or incomplete documents may result in threshold failure or loss of points. When possible, documents should be converted directly to PDF rather than scanned to maintain clarity.</w:t>
      </w:r>
    </w:p>
    <w:p w14:paraId="114EB387" w14:textId="77777777" w:rsidR="007D3B25" w:rsidRPr="00A06B40" w:rsidRDefault="007D3B25" w:rsidP="007D3B25">
      <w:pPr>
        <w:pStyle w:val="ListParagraph"/>
        <w:rPr>
          <w:kern w:val="28"/>
          <w:sz w:val="24"/>
          <w:szCs w:val="24"/>
          <w:u w:val="single"/>
        </w:rPr>
      </w:pPr>
    </w:p>
    <w:p w14:paraId="134A075B" w14:textId="77777777" w:rsidR="007D3B25" w:rsidRPr="007506C1" w:rsidRDefault="007D3B25" w:rsidP="007D3B25">
      <w:pPr>
        <w:rPr>
          <w:b/>
          <w:bCs/>
          <w:kern w:val="28"/>
          <w:sz w:val="24"/>
          <w:szCs w:val="24"/>
        </w:rPr>
      </w:pPr>
      <w:r w:rsidRPr="007506C1">
        <w:rPr>
          <w:b/>
          <w:bCs/>
          <w:kern w:val="28"/>
          <w:sz w:val="24"/>
          <w:szCs w:val="24"/>
        </w:rPr>
        <w:t xml:space="preserve">Step 4:  Upload Application  </w:t>
      </w:r>
    </w:p>
    <w:p w14:paraId="1A08E236" w14:textId="77777777" w:rsidR="007D3B25" w:rsidRDefault="007D3B25" w:rsidP="007D3B25">
      <w:pPr>
        <w:rPr>
          <w:kern w:val="28"/>
          <w:sz w:val="24"/>
          <w:szCs w:val="24"/>
        </w:rPr>
      </w:pPr>
      <w:r w:rsidRPr="00304B48">
        <w:rPr>
          <w:kern w:val="28"/>
          <w:sz w:val="24"/>
          <w:szCs w:val="24"/>
        </w:rPr>
        <w:t>The completed PDF must be uploaded to the assigned Dropbox folder. Once a file is submitted, it cannot be edited or retrieved. If a revised version is submitted, the file name must include “Revised.”</w:t>
      </w:r>
    </w:p>
    <w:p w14:paraId="61DAF547" w14:textId="77777777" w:rsidR="007D3B25" w:rsidRPr="00304B48" w:rsidRDefault="007D3B25" w:rsidP="007D3B25">
      <w:pPr>
        <w:rPr>
          <w:kern w:val="28"/>
          <w:sz w:val="24"/>
          <w:szCs w:val="24"/>
        </w:rPr>
      </w:pPr>
    </w:p>
    <w:p w14:paraId="28007F75" w14:textId="77777777" w:rsidR="007D3B25" w:rsidRPr="00304B48" w:rsidRDefault="007D3B25" w:rsidP="007D3B25">
      <w:pPr>
        <w:rPr>
          <w:kern w:val="28"/>
          <w:sz w:val="24"/>
          <w:szCs w:val="24"/>
        </w:rPr>
      </w:pPr>
      <w:r w:rsidRPr="00304B48">
        <w:rPr>
          <w:kern w:val="28"/>
          <w:sz w:val="24"/>
          <w:szCs w:val="24"/>
        </w:rPr>
        <w:t xml:space="preserve">The Dropbox system is intended solely for submission of completed </w:t>
      </w:r>
      <w:r>
        <w:rPr>
          <w:kern w:val="28"/>
          <w:sz w:val="24"/>
          <w:szCs w:val="24"/>
        </w:rPr>
        <w:t>A</w:t>
      </w:r>
      <w:r w:rsidRPr="00304B48">
        <w:rPr>
          <w:kern w:val="28"/>
          <w:sz w:val="24"/>
          <w:szCs w:val="24"/>
        </w:rPr>
        <w:t>pplications and may not be used for document drafting or storage.</w:t>
      </w:r>
    </w:p>
    <w:p w14:paraId="36267D1A" w14:textId="77777777" w:rsidR="007D3B25" w:rsidRPr="00A06B40" w:rsidRDefault="007D3B25" w:rsidP="007D3B25">
      <w:pPr>
        <w:pStyle w:val="ListParagraph"/>
        <w:rPr>
          <w:b/>
          <w:kern w:val="28"/>
          <w:sz w:val="24"/>
          <w:szCs w:val="24"/>
        </w:rPr>
      </w:pPr>
    </w:p>
    <w:p w14:paraId="7D9A20DD" w14:textId="77777777" w:rsidR="007D3B25" w:rsidRPr="007506C1" w:rsidRDefault="007D3B25" w:rsidP="007D3B25">
      <w:pPr>
        <w:rPr>
          <w:b/>
          <w:bCs/>
          <w:kern w:val="28"/>
          <w:sz w:val="24"/>
          <w:szCs w:val="24"/>
        </w:rPr>
      </w:pPr>
      <w:r w:rsidRPr="007506C1">
        <w:rPr>
          <w:b/>
          <w:bCs/>
          <w:kern w:val="28"/>
          <w:sz w:val="24"/>
          <w:szCs w:val="24"/>
        </w:rPr>
        <w:t>Step 5:  Confirm Submission</w:t>
      </w:r>
    </w:p>
    <w:p w14:paraId="1CEBB6FF" w14:textId="77777777" w:rsidR="007D3B25" w:rsidRDefault="007D3B25" w:rsidP="007D3B25">
      <w:pPr>
        <w:rPr>
          <w:kern w:val="28"/>
          <w:sz w:val="24"/>
          <w:szCs w:val="24"/>
        </w:rPr>
      </w:pPr>
      <w:r w:rsidRPr="005B754D">
        <w:rPr>
          <w:kern w:val="28"/>
          <w:sz w:val="24"/>
          <w:szCs w:val="24"/>
        </w:rPr>
        <w:t>Applicants will receive an automated email confirming successful upload. If a confirmation email is not received, the Applicant must contact OHFA staff to verify receipt.</w:t>
      </w:r>
    </w:p>
    <w:p w14:paraId="19D82018" w14:textId="77777777" w:rsidR="007D3B25" w:rsidRDefault="007D3B25" w:rsidP="007D3B25">
      <w:pPr>
        <w:rPr>
          <w:kern w:val="28"/>
          <w:sz w:val="24"/>
          <w:szCs w:val="24"/>
        </w:rPr>
      </w:pPr>
      <w:r>
        <w:rPr>
          <w:kern w:val="28"/>
          <w:sz w:val="24"/>
          <w:szCs w:val="24"/>
        </w:rPr>
        <w:br w:type="page"/>
      </w:r>
    </w:p>
    <w:p w14:paraId="250AE7C7" w14:textId="77777777" w:rsidR="007D3B25" w:rsidRPr="007D3B25" w:rsidRDefault="007D3B25" w:rsidP="00A002D3">
      <w:pPr>
        <w:pStyle w:val="Heading2"/>
        <w:rPr>
          <w:rStyle w:val="BodyTextCharCharCharCharCharChar2"/>
          <w:bCs/>
          <w:kern w:val="28"/>
          <w:sz w:val="20"/>
          <w:u w:val="none"/>
        </w:rPr>
      </w:pPr>
      <w:bookmarkStart w:id="27" w:name="_Toc236319602"/>
      <w:r w:rsidRPr="007D3B25">
        <w:t>Submission Checklist</w:t>
      </w:r>
      <w:bookmarkEnd w:id="26"/>
      <w:bookmarkEnd w:id="27"/>
    </w:p>
    <w:p w14:paraId="1E310E55" w14:textId="77777777" w:rsidR="007D3B25" w:rsidRPr="00A002D3" w:rsidRDefault="007D3B25" w:rsidP="00A002D3">
      <w:pPr>
        <w:spacing w:after="100" w:afterAutospacing="1" w:line="300" w:lineRule="atLeast"/>
        <w:rPr>
          <w:sz w:val="24"/>
          <w:szCs w:val="24"/>
        </w:rPr>
      </w:pPr>
      <w:r w:rsidRPr="00A002D3">
        <w:rPr>
          <w:sz w:val="24"/>
          <w:szCs w:val="24"/>
        </w:rPr>
        <w:t>The Submission Checklist is provided as a guide to assist Applicants in preparing a complete Application. The checklist may not identify every required item. Applicants are responsible for reviewing all Application requirements and ensuring that all required forms, exhibits, certifications, and supporting documentation are included.</w:t>
      </w:r>
    </w:p>
    <w:p w14:paraId="5AFF82FB" w14:textId="77777777" w:rsidR="007D3B25" w:rsidRDefault="007D3B25" w:rsidP="007D3B25">
      <w:pPr>
        <w:spacing w:before="100" w:beforeAutospacing="1" w:after="100" w:afterAutospacing="1" w:line="300" w:lineRule="atLeast"/>
        <w:rPr>
          <w:sz w:val="24"/>
          <w:szCs w:val="24"/>
        </w:rPr>
      </w:pPr>
      <w:r w:rsidRPr="00A002D3">
        <w:rPr>
          <w:sz w:val="24"/>
          <w:szCs w:val="24"/>
        </w:rPr>
        <w:t>The completed Submission Checklist must be included with each Application. Applicants should indicate completion of each applicable item prior to submission.</w:t>
      </w:r>
    </w:p>
    <w:p w14:paraId="65E27FEA" w14:textId="77777777" w:rsidR="007D3B25" w:rsidRPr="007D3B25" w:rsidRDefault="007D3B25" w:rsidP="007D3B25">
      <w:pPr>
        <w:rPr>
          <w:b/>
          <w:bCs/>
          <w:sz w:val="24"/>
          <w:szCs w:val="24"/>
          <w:u w:val="single"/>
        </w:rPr>
      </w:pPr>
      <w:r w:rsidRPr="007D3B25">
        <w:rPr>
          <w:b/>
          <w:bCs/>
          <w:sz w:val="24"/>
          <w:szCs w:val="24"/>
          <w:u w:val="single"/>
        </w:rPr>
        <w:t>Threshold Factors</w:t>
      </w:r>
    </w:p>
    <w:p w14:paraId="3D522F6A" w14:textId="77777777" w:rsidR="007D3B25" w:rsidRPr="007D3B25" w:rsidRDefault="007D3B25" w:rsidP="007D3B25">
      <w:pPr>
        <w:tabs>
          <w:tab w:val="left" w:pos="7500"/>
        </w:tabs>
        <w:rPr>
          <w:b/>
          <w:sz w:val="24"/>
          <w:szCs w:val="24"/>
        </w:rPr>
      </w:pPr>
      <w:r w:rsidRPr="007D3B25">
        <w:rPr>
          <w:bCs/>
          <w:sz w:val="24"/>
          <w:szCs w:val="24"/>
        </w:rPr>
        <w:tab/>
      </w:r>
      <w:r w:rsidRPr="007D3B25">
        <w:rPr>
          <w:bCs/>
          <w:sz w:val="24"/>
          <w:szCs w:val="24"/>
        </w:rPr>
        <w:tab/>
      </w:r>
      <w:r w:rsidRPr="007D3B25">
        <w:rPr>
          <w:bCs/>
          <w:sz w:val="24"/>
          <w:szCs w:val="24"/>
        </w:rPr>
        <w:tab/>
      </w:r>
      <w:r w:rsidRPr="007D3B25">
        <w:rPr>
          <w:b/>
          <w:bCs/>
          <w:sz w:val="24"/>
          <w:szCs w:val="24"/>
          <w:u w:val="single"/>
        </w:rPr>
        <w:t>TAB #</w:t>
      </w:r>
    </w:p>
    <w:p w14:paraId="14F1D592" w14:textId="155D5E0A" w:rsidR="007D3B25" w:rsidRPr="007D3B25" w:rsidRDefault="007D3B25" w:rsidP="007D3B25">
      <w:pPr>
        <w:rPr>
          <w:sz w:val="24"/>
          <w:szCs w:val="24"/>
          <w:u w:val="single"/>
        </w:rPr>
      </w:pPr>
      <w:r w:rsidRPr="007D3B25">
        <w:rPr>
          <w:b/>
          <w:sz w:val="24"/>
          <w:szCs w:val="24"/>
        </w:rPr>
        <w:fldChar w:fldCharType="begin">
          <w:ffData>
            <w:name w:val="Check38"/>
            <w:enabled/>
            <w:calcOnExit w:val="0"/>
            <w:statusText w:type="text" w:val="Application Information Form and Attachments A, B and C        1"/>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b/>
          <w:sz w:val="24"/>
          <w:szCs w:val="24"/>
        </w:rPr>
        <w:tab/>
      </w:r>
      <w:r w:rsidRPr="007D3B25">
        <w:rPr>
          <w:sz w:val="24"/>
          <w:szCs w:val="24"/>
        </w:rPr>
        <w:t>Application Information Form and Attachments A, B</w:t>
      </w:r>
      <w:r>
        <w:rPr>
          <w:sz w:val="24"/>
          <w:szCs w:val="24"/>
        </w:rPr>
        <w:t>,</w:t>
      </w:r>
      <w:r w:rsidRPr="007D3B25">
        <w:rPr>
          <w:sz w:val="24"/>
          <w:szCs w:val="24"/>
        </w:rPr>
        <w:t xml:space="preserve"> C</w:t>
      </w:r>
      <w:r>
        <w:rPr>
          <w:sz w:val="24"/>
          <w:szCs w:val="24"/>
        </w:rPr>
        <w:t>, and D</w:t>
      </w:r>
      <w:r w:rsidRPr="007D3B25">
        <w:rPr>
          <w:sz w:val="24"/>
          <w:szCs w:val="24"/>
        </w:rPr>
        <w:tab/>
      </w:r>
      <w:r w:rsidRPr="007D3B25">
        <w:rPr>
          <w:sz w:val="24"/>
          <w:szCs w:val="24"/>
        </w:rPr>
        <w:tab/>
      </w:r>
      <w:r w:rsidRPr="007D3B25">
        <w:rPr>
          <w:sz w:val="24"/>
          <w:szCs w:val="24"/>
        </w:rPr>
        <w:tab/>
      </w:r>
      <w:r w:rsidRPr="007D3B25">
        <w:rPr>
          <w:b/>
          <w:sz w:val="24"/>
          <w:szCs w:val="24"/>
          <w:u w:val="single"/>
        </w:rPr>
        <w:t xml:space="preserve">     1</w:t>
      </w:r>
      <w:r w:rsidRPr="007D3B25">
        <w:rPr>
          <w:sz w:val="24"/>
          <w:szCs w:val="24"/>
          <w:u w:val="single"/>
        </w:rPr>
        <w:tab/>
        <w:t xml:space="preserve">          </w:t>
      </w:r>
    </w:p>
    <w:p w14:paraId="1C9AF046" w14:textId="3544391B" w:rsidR="007D3B25" w:rsidRPr="007D3B25" w:rsidRDefault="007D3B25" w:rsidP="007D3B25">
      <w:pPr>
        <w:rPr>
          <w:b/>
          <w:sz w:val="24"/>
          <w:szCs w:val="24"/>
          <w:u w:val="single"/>
        </w:rPr>
      </w:pPr>
      <w:r w:rsidRPr="007D3B25">
        <w:rPr>
          <w:b/>
          <w:sz w:val="24"/>
          <w:szCs w:val="24"/>
        </w:rPr>
        <w:fldChar w:fldCharType="begin">
          <w:ffData>
            <w:name w:val="Check38"/>
            <w:enabled/>
            <w:calcOnExit w:val="0"/>
            <w:statusText w:type="text" w:val="HOME Application Certification, HUD Forms 2880 and 424   __2___"/>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H</w:t>
      </w:r>
      <w:r>
        <w:rPr>
          <w:sz w:val="24"/>
          <w:szCs w:val="24"/>
        </w:rPr>
        <w:t>TF</w:t>
      </w:r>
      <w:r w:rsidRPr="007D3B25">
        <w:rPr>
          <w:sz w:val="24"/>
          <w:szCs w:val="24"/>
        </w:rPr>
        <w:t xml:space="preserve"> Application Certification, HUD Forms 2880 and 424</w:t>
      </w:r>
      <w:r w:rsidRPr="007D3B25">
        <w:rPr>
          <w:sz w:val="24"/>
          <w:szCs w:val="24"/>
        </w:rPr>
        <w:tab/>
      </w:r>
      <w:r w:rsidRPr="007D3B25">
        <w:rPr>
          <w:sz w:val="24"/>
          <w:szCs w:val="24"/>
        </w:rPr>
        <w:tab/>
      </w:r>
      <w:r>
        <w:rPr>
          <w:sz w:val="24"/>
          <w:szCs w:val="24"/>
        </w:rPr>
        <w:tab/>
      </w:r>
      <w:r w:rsidRPr="007D3B25">
        <w:rPr>
          <w:sz w:val="24"/>
          <w:szCs w:val="24"/>
        </w:rPr>
        <w:tab/>
      </w:r>
      <w:r w:rsidRPr="007D3B25">
        <w:rPr>
          <w:b/>
          <w:sz w:val="24"/>
          <w:szCs w:val="24"/>
          <w:u w:val="single"/>
        </w:rPr>
        <w:t>__ 1__</w:t>
      </w:r>
    </w:p>
    <w:p w14:paraId="7F0063AD" w14:textId="77777777" w:rsidR="007D3B25" w:rsidRPr="007D3B25" w:rsidRDefault="007D3B25" w:rsidP="007D3B25">
      <w:pPr>
        <w:rPr>
          <w:sz w:val="24"/>
          <w:szCs w:val="24"/>
          <w:u w:val="single"/>
        </w:rPr>
      </w:pPr>
      <w:r w:rsidRPr="007D3B25">
        <w:rPr>
          <w:b/>
          <w:sz w:val="24"/>
          <w:szCs w:val="24"/>
        </w:rPr>
        <w:fldChar w:fldCharType="begin">
          <w:ffData>
            <w:name w:val="Check38"/>
            <w:enabled/>
            <w:calcOnExit w:val="0"/>
            <w:statusText w:type="text" w:val="Affirmative Fair Housing Marketing Plan      __3_"/>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Affirmative Fair Housing Marketing Plan</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__ 2_</w:t>
      </w:r>
      <w:r w:rsidRPr="007D3B25">
        <w:rPr>
          <w:b/>
          <w:sz w:val="24"/>
          <w:szCs w:val="24"/>
          <w:u w:val="single"/>
        </w:rPr>
        <w:tab/>
      </w:r>
    </w:p>
    <w:p w14:paraId="4CFCD12B" w14:textId="25CFF3FA" w:rsidR="007D3B25" w:rsidRPr="007D3B25" w:rsidRDefault="007D3B25" w:rsidP="007D3B25">
      <w:pPr>
        <w:rPr>
          <w:sz w:val="24"/>
          <w:szCs w:val="24"/>
        </w:rPr>
      </w:pPr>
      <w:r w:rsidRPr="007D3B25">
        <w:rPr>
          <w:b/>
          <w:sz w:val="24"/>
          <w:szCs w:val="24"/>
        </w:rPr>
        <w:fldChar w:fldCharType="begin">
          <w:ffData>
            <w:name w:val="Check38"/>
            <w:enabled/>
            <w:calcOnExit w:val="0"/>
            <w:statusText w:type="text" w:val="Audit           __4"/>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r>
      <w:r w:rsidR="00D90D9B">
        <w:rPr>
          <w:sz w:val="24"/>
          <w:szCs w:val="24"/>
        </w:rPr>
        <w:t xml:space="preserve">Financial Capacity </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__ 3</w:t>
      </w:r>
      <w:r w:rsidRPr="007D3B25">
        <w:rPr>
          <w:b/>
          <w:sz w:val="24"/>
          <w:szCs w:val="24"/>
          <w:u w:val="single"/>
        </w:rPr>
        <w:tab/>
      </w:r>
    </w:p>
    <w:p w14:paraId="5626D781" w14:textId="7B5440FB" w:rsidR="007D3B25" w:rsidRPr="007D3B25" w:rsidRDefault="007D3B25" w:rsidP="007D3B25">
      <w:pPr>
        <w:tabs>
          <w:tab w:val="left" w:pos="720"/>
        </w:tabs>
        <w:rPr>
          <w:sz w:val="24"/>
          <w:szCs w:val="24"/>
          <w:u w:val="single"/>
        </w:rPr>
      </w:pPr>
      <w:r w:rsidRPr="007D3B25">
        <w:rPr>
          <w:b/>
          <w:sz w:val="24"/>
          <w:szCs w:val="24"/>
        </w:rPr>
        <w:fldChar w:fldCharType="begin">
          <w:ffData>
            <w:name w:val="Check38"/>
            <w:enabled/>
            <w:calcOnExit w:val="0"/>
            <w:statusText w:type="text" w:val="Market Analysis             6"/>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Market Analysis</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 xml:space="preserve">     </w:t>
      </w:r>
      <w:r>
        <w:rPr>
          <w:b/>
          <w:sz w:val="24"/>
          <w:szCs w:val="24"/>
          <w:u w:val="single"/>
        </w:rPr>
        <w:t>4</w:t>
      </w:r>
      <w:r w:rsidRPr="007D3B25">
        <w:rPr>
          <w:b/>
          <w:sz w:val="24"/>
          <w:szCs w:val="24"/>
          <w:u w:val="single"/>
        </w:rPr>
        <w:t xml:space="preserve"> </w:t>
      </w:r>
      <w:r w:rsidRPr="007D3B25">
        <w:rPr>
          <w:b/>
          <w:sz w:val="24"/>
          <w:szCs w:val="24"/>
          <w:u w:val="single"/>
        </w:rPr>
        <w:tab/>
      </w:r>
    </w:p>
    <w:p w14:paraId="2B264EA6" w14:textId="61D63969" w:rsidR="007D3B25" w:rsidRPr="007D3B25" w:rsidRDefault="007D3B25" w:rsidP="007D3B25">
      <w:pPr>
        <w:rPr>
          <w:sz w:val="24"/>
          <w:szCs w:val="24"/>
          <w:u w:val="single"/>
        </w:rPr>
      </w:pPr>
      <w:r w:rsidRPr="007D3B25">
        <w:rPr>
          <w:b/>
          <w:sz w:val="24"/>
          <w:szCs w:val="24"/>
        </w:rPr>
        <w:fldChar w:fldCharType="begin">
          <w:ffData>
            <w:name w:val="Check38"/>
            <w:enabled/>
            <w:calcOnExit w:val="0"/>
            <w:statusText w:type="text" w:val="Description          _  7"/>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Description</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 xml:space="preserve">_   </w:t>
      </w:r>
      <w:r>
        <w:rPr>
          <w:b/>
          <w:sz w:val="24"/>
          <w:szCs w:val="24"/>
          <w:u w:val="single"/>
        </w:rPr>
        <w:t>5</w:t>
      </w:r>
      <w:r w:rsidRPr="007D3B25">
        <w:rPr>
          <w:b/>
          <w:sz w:val="24"/>
          <w:szCs w:val="24"/>
          <w:u w:val="single"/>
        </w:rPr>
        <w:t xml:space="preserve"> </w:t>
      </w:r>
      <w:r w:rsidRPr="007D3B25">
        <w:rPr>
          <w:b/>
          <w:sz w:val="24"/>
          <w:szCs w:val="24"/>
          <w:u w:val="single"/>
        </w:rPr>
        <w:tab/>
      </w:r>
    </w:p>
    <w:p w14:paraId="6AC19BFC" w14:textId="7240A8AD" w:rsidR="007D3B25" w:rsidRPr="007D3B25" w:rsidRDefault="007D3B25" w:rsidP="007D3B25">
      <w:pPr>
        <w:rPr>
          <w:sz w:val="24"/>
          <w:szCs w:val="24"/>
        </w:rPr>
      </w:pPr>
      <w:r w:rsidRPr="007D3B25">
        <w:rPr>
          <w:b/>
          <w:sz w:val="24"/>
          <w:szCs w:val="24"/>
        </w:rPr>
        <w:fldChar w:fldCharType="begin">
          <w:ffData>
            <w:name w:val="Check38"/>
            <w:enabled/>
            <w:calcOnExit w:val="0"/>
            <w:statusText w:type="text" w:val="Financing, Underwriting &amp; Subsidy Layering                             __9"/>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 xml:space="preserve">Financing, Underwriting &amp; Subsidy Layering      </w:t>
      </w:r>
      <w:r w:rsidRPr="007D3B25">
        <w:rPr>
          <w:sz w:val="24"/>
          <w:szCs w:val="24"/>
        </w:rPr>
        <w:tab/>
      </w:r>
      <w:r w:rsidRPr="007D3B25">
        <w:rPr>
          <w:sz w:val="24"/>
          <w:szCs w:val="24"/>
        </w:rPr>
        <w:tab/>
      </w:r>
      <w:r w:rsidRPr="007D3B25">
        <w:rPr>
          <w:sz w:val="24"/>
          <w:szCs w:val="24"/>
        </w:rPr>
        <w:tab/>
        <w:t xml:space="preserve">              </w:t>
      </w:r>
      <w:r w:rsidRPr="007D3B25">
        <w:rPr>
          <w:sz w:val="24"/>
          <w:szCs w:val="24"/>
        </w:rPr>
        <w:tab/>
      </w:r>
      <w:r w:rsidRPr="007D3B25">
        <w:rPr>
          <w:b/>
          <w:sz w:val="24"/>
          <w:szCs w:val="24"/>
          <w:u w:val="single"/>
        </w:rPr>
        <w:t xml:space="preserve">__ </w:t>
      </w:r>
      <w:r w:rsidR="00C95799">
        <w:rPr>
          <w:b/>
          <w:sz w:val="24"/>
          <w:szCs w:val="24"/>
          <w:u w:val="single"/>
        </w:rPr>
        <w:t>6</w:t>
      </w:r>
      <w:r w:rsidRPr="007D3B25">
        <w:rPr>
          <w:b/>
          <w:sz w:val="24"/>
          <w:szCs w:val="24"/>
          <w:u w:val="single"/>
        </w:rPr>
        <w:tab/>
      </w:r>
    </w:p>
    <w:p w14:paraId="2089F993" w14:textId="069703A6" w:rsidR="007D3B25" w:rsidRPr="007D3B25" w:rsidRDefault="007D3B25" w:rsidP="007D3B25">
      <w:pPr>
        <w:rPr>
          <w:b/>
          <w:sz w:val="24"/>
          <w:szCs w:val="24"/>
          <w:u w:val="single"/>
        </w:rPr>
      </w:pPr>
      <w:r w:rsidRPr="007D3B25">
        <w:rPr>
          <w:b/>
          <w:sz w:val="24"/>
          <w:szCs w:val="24"/>
        </w:rPr>
        <w:fldChar w:fldCharType="begin">
          <w:ffData>
            <w:name w:val="Check38"/>
            <w:enabled/>
            <w:calcOnExit w:val="0"/>
            <w:statusText w:type="text" w:val="Organizational Structure and Experience      __10"/>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Organizational Structure and Experience</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 xml:space="preserve">__ </w:t>
      </w:r>
      <w:r w:rsidR="00C95799">
        <w:rPr>
          <w:b/>
          <w:sz w:val="24"/>
          <w:szCs w:val="24"/>
          <w:u w:val="single"/>
        </w:rPr>
        <w:t>7</w:t>
      </w:r>
      <w:r w:rsidRPr="007D3B25">
        <w:rPr>
          <w:b/>
          <w:sz w:val="24"/>
          <w:szCs w:val="24"/>
          <w:u w:val="single"/>
        </w:rPr>
        <w:t>__</w:t>
      </w:r>
    </w:p>
    <w:p w14:paraId="68384CE0" w14:textId="026DDA4D" w:rsidR="007D3B25" w:rsidRPr="007D3B25" w:rsidRDefault="007D3B25" w:rsidP="007D3B25">
      <w:pPr>
        <w:rPr>
          <w:b/>
          <w:sz w:val="24"/>
          <w:szCs w:val="24"/>
          <w:u w:val="single"/>
        </w:rPr>
      </w:pPr>
      <w:r w:rsidRPr="007D3B25">
        <w:rPr>
          <w:b/>
          <w:sz w:val="24"/>
          <w:szCs w:val="24"/>
        </w:rPr>
        <w:fldChar w:fldCharType="begin">
          <w:ffData>
            <w:name w:val="Check38"/>
            <w:enabled/>
            <w:calcOnExit w:val="0"/>
            <w:statusText w:type="text" w:val="Affirmative Fair Housing Marketing Plan      __3_"/>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r>
      <w:r w:rsidR="00E326FA">
        <w:rPr>
          <w:sz w:val="24"/>
          <w:szCs w:val="24"/>
        </w:rPr>
        <w:t xml:space="preserve">Environmental and </w:t>
      </w:r>
      <w:r w:rsidRPr="007D3B25">
        <w:rPr>
          <w:sz w:val="24"/>
          <w:szCs w:val="24"/>
        </w:rPr>
        <w:t>Fair Housing Training</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t xml:space="preserve"> </w:t>
      </w:r>
      <w:r w:rsidRPr="007D3B25">
        <w:rPr>
          <w:sz w:val="24"/>
          <w:szCs w:val="24"/>
        </w:rPr>
        <w:tab/>
      </w:r>
      <w:r w:rsidRPr="007D3B25">
        <w:rPr>
          <w:b/>
          <w:bCs/>
          <w:sz w:val="24"/>
          <w:szCs w:val="24"/>
          <w:u w:val="single"/>
        </w:rPr>
        <w:t xml:space="preserve"> </w:t>
      </w:r>
      <w:proofErr w:type="gramStart"/>
      <w:r w:rsidRPr="007D3B25">
        <w:rPr>
          <w:b/>
          <w:sz w:val="24"/>
          <w:szCs w:val="24"/>
          <w:u w:val="single"/>
        </w:rPr>
        <w:t>_</w:t>
      </w:r>
      <w:r>
        <w:rPr>
          <w:b/>
          <w:sz w:val="24"/>
          <w:szCs w:val="24"/>
          <w:u w:val="single"/>
        </w:rPr>
        <w:t xml:space="preserve"> </w:t>
      </w:r>
      <w:r w:rsidRPr="007D3B25">
        <w:rPr>
          <w:b/>
          <w:sz w:val="24"/>
          <w:szCs w:val="24"/>
          <w:u w:val="single"/>
        </w:rPr>
        <w:t xml:space="preserve"> </w:t>
      </w:r>
      <w:r w:rsidR="00C95799">
        <w:rPr>
          <w:b/>
          <w:sz w:val="24"/>
          <w:szCs w:val="24"/>
          <w:u w:val="single"/>
        </w:rPr>
        <w:t>8</w:t>
      </w:r>
      <w:proofErr w:type="gramEnd"/>
      <w:r w:rsidRPr="007D3B25">
        <w:rPr>
          <w:b/>
          <w:sz w:val="24"/>
          <w:szCs w:val="24"/>
          <w:u w:val="single"/>
        </w:rPr>
        <w:tab/>
      </w:r>
    </w:p>
    <w:p w14:paraId="52EA0A5C" w14:textId="4FFC6229" w:rsidR="007D3B25" w:rsidRPr="007D3B25" w:rsidRDefault="007D3B25" w:rsidP="007D3B25">
      <w:pPr>
        <w:rPr>
          <w:b/>
          <w:sz w:val="24"/>
          <w:szCs w:val="24"/>
          <w:u w:val="single"/>
        </w:rPr>
      </w:pPr>
      <w:r w:rsidRPr="007D3B25">
        <w:rPr>
          <w:b/>
          <w:sz w:val="24"/>
          <w:szCs w:val="24"/>
        </w:rPr>
        <w:fldChar w:fldCharType="begin">
          <w:ffData>
            <w:name w:val="Check38"/>
            <w:enabled/>
            <w:calcOnExit w:val="0"/>
            <w:statusText w:type="text" w:val="Capital Needs Assessment        __11"/>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Nonprofit</w:t>
      </w:r>
      <w:r w:rsidR="00D90D9B">
        <w:rPr>
          <w:sz w:val="24"/>
          <w:szCs w:val="24"/>
        </w:rPr>
        <w:t xml:space="preserve"> (if applicable) </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__</w:t>
      </w:r>
      <w:r w:rsidR="00C95799">
        <w:rPr>
          <w:b/>
          <w:sz w:val="24"/>
          <w:szCs w:val="24"/>
          <w:u w:val="single"/>
        </w:rPr>
        <w:t xml:space="preserve"> 9</w:t>
      </w:r>
      <w:r w:rsidRPr="007D3B25">
        <w:rPr>
          <w:b/>
          <w:sz w:val="24"/>
          <w:szCs w:val="24"/>
          <w:u w:val="single"/>
        </w:rPr>
        <w:tab/>
      </w:r>
    </w:p>
    <w:p w14:paraId="437E3177" w14:textId="6B056D52" w:rsidR="007D3B25" w:rsidRPr="007D3B25" w:rsidRDefault="007D3B25" w:rsidP="007D3B25">
      <w:pPr>
        <w:rPr>
          <w:b/>
          <w:sz w:val="24"/>
          <w:szCs w:val="24"/>
          <w:u w:val="single"/>
        </w:rPr>
      </w:pPr>
      <w:r w:rsidRPr="007D3B25">
        <w:rPr>
          <w:b/>
          <w:sz w:val="24"/>
          <w:szCs w:val="24"/>
        </w:rPr>
        <w:fldChar w:fldCharType="begin">
          <w:ffData>
            <w:name w:val="Check38"/>
            <w:enabled/>
            <w:calcOnExit w:val="0"/>
            <w:statusText w:type="text" w:val="Readiness to Proceed             15"/>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b/>
          <w:sz w:val="24"/>
          <w:szCs w:val="24"/>
        </w:rPr>
        <w:tab/>
      </w:r>
      <w:r w:rsidRPr="007D3B25">
        <w:rPr>
          <w:sz w:val="24"/>
          <w:szCs w:val="24"/>
        </w:rPr>
        <w:t>Readiness to Proceed</w:t>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sz w:val="24"/>
          <w:szCs w:val="24"/>
        </w:rPr>
        <w:tab/>
      </w:r>
      <w:r w:rsidRPr="007D3B25">
        <w:rPr>
          <w:b/>
          <w:sz w:val="24"/>
          <w:szCs w:val="24"/>
          <w:u w:val="single"/>
        </w:rPr>
        <w:t xml:space="preserve">    1</w:t>
      </w:r>
      <w:r w:rsidR="00C95799">
        <w:rPr>
          <w:b/>
          <w:sz w:val="24"/>
          <w:szCs w:val="24"/>
          <w:u w:val="single"/>
        </w:rPr>
        <w:t>0</w:t>
      </w:r>
      <w:r w:rsidRPr="007D3B25">
        <w:rPr>
          <w:b/>
          <w:sz w:val="24"/>
          <w:szCs w:val="24"/>
          <w:u w:val="single"/>
        </w:rPr>
        <w:t xml:space="preserve"> </w:t>
      </w:r>
      <w:r w:rsidRPr="007D3B25">
        <w:rPr>
          <w:b/>
          <w:sz w:val="24"/>
          <w:szCs w:val="24"/>
          <w:u w:val="single"/>
        </w:rPr>
        <w:tab/>
      </w:r>
    </w:p>
    <w:p w14:paraId="5B3C8044" w14:textId="61E87BF0" w:rsidR="007D3B25" w:rsidRPr="007D3B25" w:rsidRDefault="007D3B25" w:rsidP="007D3B25">
      <w:pPr>
        <w:rPr>
          <w:b/>
          <w:sz w:val="24"/>
          <w:szCs w:val="24"/>
          <w:u w:val="single"/>
        </w:rPr>
      </w:pPr>
      <w:r w:rsidRPr="007D3B25">
        <w:rPr>
          <w:sz w:val="24"/>
          <w:szCs w:val="24"/>
        </w:rPr>
        <w:fldChar w:fldCharType="begin">
          <w:ffData>
            <w:name w:val="Check38"/>
            <w:enabled/>
            <w:calcOnExit w:val="0"/>
            <w:statusText w:type="text" w:val="CHDO Operating         __13_"/>
            <w:checkBox>
              <w:size w:val="28"/>
              <w:default w:val="0"/>
              <w:checked w:val="0"/>
            </w:checkBox>
          </w:ffData>
        </w:fldChar>
      </w:r>
      <w:r w:rsidRPr="007D3B25">
        <w:rPr>
          <w:sz w:val="24"/>
          <w:szCs w:val="24"/>
        </w:rPr>
        <w:instrText xml:space="preserve"> FORMCHECKBOX </w:instrText>
      </w:r>
      <w:r w:rsidRPr="007D3B25">
        <w:rPr>
          <w:sz w:val="24"/>
          <w:szCs w:val="24"/>
        </w:rPr>
      </w:r>
      <w:r w:rsidRPr="007D3B25">
        <w:rPr>
          <w:sz w:val="24"/>
          <w:szCs w:val="24"/>
        </w:rPr>
        <w:fldChar w:fldCharType="separate"/>
      </w:r>
      <w:r w:rsidRPr="007D3B25">
        <w:rPr>
          <w:sz w:val="24"/>
          <w:szCs w:val="24"/>
        </w:rPr>
        <w:fldChar w:fldCharType="end"/>
      </w:r>
      <w:r w:rsidRPr="007D3B25">
        <w:rPr>
          <w:b/>
          <w:sz w:val="24"/>
          <w:szCs w:val="24"/>
        </w:rPr>
        <w:tab/>
      </w:r>
      <w:r w:rsidRPr="007D3B25">
        <w:rPr>
          <w:sz w:val="24"/>
          <w:szCs w:val="24"/>
        </w:rPr>
        <w:t>Capital Needs Assessment</w:t>
      </w:r>
      <w:r w:rsidRPr="007D3B25">
        <w:rPr>
          <w:b/>
          <w:sz w:val="24"/>
          <w:szCs w:val="24"/>
        </w:rPr>
        <w:tab/>
      </w:r>
      <w:r w:rsidRPr="007D3B25">
        <w:rPr>
          <w:b/>
          <w:sz w:val="24"/>
          <w:szCs w:val="24"/>
        </w:rPr>
        <w:tab/>
      </w:r>
      <w:r w:rsidRPr="007D3B25">
        <w:rPr>
          <w:b/>
          <w:sz w:val="24"/>
          <w:szCs w:val="24"/>
        </w:rPr>
        <w:tab/>
      </w:r>
      <w:r w:rsidRPr="007D3B25">
        <w:rPr>
          <w:b/>
          <w:sz w:val="24"/>
          <w:szCs w:val="24"/>
        </w:rPr>
        <w:tab/>
      </w:r>
      <w:r w:rsidRPr="007D3B25">
        <w:rPr>
          <w:b/>
          <w:sz w:val="24"/>
          <w:szCs w:val="24"/>
        </w:rPr>
        <w:tab/>
      </w:r>
      <w:r w:rsidRPr="007D3B25">
        <w:rPr>
          <w:b/>
          <w:sz w:val="24"/>
          <w:szCs w:val="24"/>
        </w:rPr>
        <w:tab/>
      </w:r>
      <w:r w:rsidRPr="007D3B25">
        <w:rPr>
          <w:b/>
          <w:sz w:val="24"/>
          <w:szCs w:val="24"/>
        </w:rPr>
        <w:tab/>
      </w:r>
      <w:r w:rsidRPr="007D3B25">
        <w:rPr>
          <w:b/>
          <w:sz w:val="24"/>
          <w:szCs w:val="24"/>
        </w:rPr>
        <w:tab/>
      </w:r>
      <w:r w:rsidRPr="007D3B25">
        <w:rPr>
          <w:b/>
          <w:sz w:val="24"/>
          <w:szCs w:val="24"/>
          <w:u w:val="single"/>
        </w:rPr>
        <w:t>__1</w:t>
      </w:r>
      <w:r w:rsidR="00C95799">
        <w:rPr>
          <w:b/>
          <w:sz w:val="24"/>
          <w:szCs w:val="24"/>
          <w:u w:val="single"/>
        </w:rPr>
        <w:t>1</w:t>
      </w:r>
      <w:r w:rsidRPr="007D3B25">
        <w:rPr>
          <w:b/>
          <w:sz w:val="24"/>
          <w:szCs w:val="24"/>
          <w:u w:val="single"/>
        </w:rPr>
        <w:t>_</w:t>
      </w:r>
      <w:r w:rsidRPr="007D3B25">
        <w:rPr>
          <w:b/>
          <w:sz w:val="24"/>
          <w:szCs w:val="24"/>
          <w:u w:val="single"/>
        </w:rPr>
        <w:tab/>
      </w:r>
    </w:p>
    <w:p w14:paraId="3B1188F8" w14:textId="77777777" w:rsidR="007D3B25" w:rsidRPr="007D3B25" w:rsidRDefault="007D3B25" w:rsidP="007D3B25">
      <w:pPr>
        <w:rPr>
          <w:b/>
          <w:bCs/>
          <w:sz w:val="24"/>
          <w:szCs w:val="24"/>
          <w:u w:val="single"/>
        </w:rPr>
      </w:pPr>
    </w:p>
    <w:p w14:paraId="2AC06AE3" w14:textId="77777777" w:rsidR="007D3B25" w:rsidRPr="007D3B25" w:rsidRDefault="007D3B25" w:rsidP="007D3B25">
      <w:pPr>
        <w:rPr>
          <w:b/>
          <w:bCs/>
          <w:sz w:val="24"/>
          <w:szCs w:val="24"/>
          <w:u w:val="single"/>
        </w:rPr>
      </w:pPr>
      <w:r w:rsidRPr="007D3B25">
        <w:rPr>
          <w:b/>
          <w:bCs/>
          <w:sz w:val="24"/>
          <w:szCs w:val="24"/>
          <w:u w:val="single"/>
        </w:rPr>
        <w:t>Evaluation Criteria</w:t>
      </w:r>
    </w:p>
    <w:p w14:paraId="32D1434F" w14:textId="77777777" w:rsidR="007D3B25" w:rsidRPr="007D3B25" w:rsidRDefault="007D3B25" w:rsidP="007D3B25">
      <w:pPr>
        <w:rPr>
          <w:b/>
          <w:sz w:val="24"/>
          <w:szCs w:val="24"/>
        </w:rPr>
      </w:pPr>
    </w:p>
    <w:p w14:paraId="210FF40F" w14:textId="238FFAC0" w:rsidR="007D3B25" w:rsidRPr="007D3B25" w:rsidRDefault="007D3B25" w:rsidP="007D3B25">
      <w:pPr>
        <w:rPr>
          <w:b/>
          <w:sz w:val="24"/>
          <w:szCs w:val="24"/>
        </w:rPr>
      </w:pPr>
      <w:r w:rsidRPr="007D3B25">
        <w:rPr>
          <w:b/>
          <w:sz w:val="24"/>
          <w:szCs w:val="24"/>
        </w:rPr>
        <w:fldChar w:fldCharType="begin">
          <w:ffData>
            <w:name w:val="Check38"/>
            <w:enabled/>
            <w:calcOnExit w:val="0"/>
            <w:statusText w:type="text" w:val="Leverage          __14  _"/>
            <w:checkBox>
              <w:size w:val="28"/>
              <w:default w:val="0"/>
              <w:checked w:val="0"/>
            </w:checkBox>
          </w:ffData>
        </w:fldChar>
      </w:r>
      <w:r w:rsidRPr="007D3B25">
        <w:rPr>
          <w:b/>
          <w:sz w:val="24"/>
          <w:szCs w:val="24"/>
        </w:rPr>
        <w:instrText xml:space="preserve"> FORMCHECKBOX </w:instrText>
      </w:r>
      <w:r w:rsidRPr="007D3B25">
        <w:rPr>
          <w:b/>
          <w:sz w:val="24"/>
          <w:szCs w:val="24"/>
        </w:rPr>
      </w:r>
      <w:r w:rsidRPr="007D3B25">
        <w:rPr>
          <w:b/>
          <w:sz w:val="24"/>
          <w:szCs w:val="24"/>
        </w:rPr>
        <w:fldChar w:fldCharType="separate"/>
      </w:r>
      <w:r w:rsidRPr="007D3B25">
        <w:rPr>
          <w:b/>
          <w:sz w:val="24"/>
          <w:szCs w:val="24"/>
        </w:rPr>
        <w:fldChar w:fldCharType="end"/>
      </w:r>
      <w:r w:rsidRPr="007D3B25">
        <w:rPr>
          <w:sz w:val="24"/>
          <w:szCs w:val="24"/>
        </w:rPr>
        <w:tab/>
        <w:t xml:space="preserve">Scoring Summary Certification with Supporting Documents </w:t>
      </w:r>
      <w:r w:rsidRPr="007D3B25">
        <w:rPr>
          <w:sz w:val="24"/>
          <w:szCs w:val="24"/>
        </w:rPr>
        <w:tab/>
      </w:r>
      <w:r w:rsidRPr="007D3B25">
        <w:rPr>
          <w:sz w:val="24"/>
          <w:szCs w:val="24"/>
        </w:rPr>
        <w:tab/>
      </w:r>
      <w:r w:rsidRPr="007D3B25">
        <w:rPr>
          <w:sz w:val="24"/>
          <w:szCs w:val="24"/>
        </w:rPr>
        <w:tab/>
      </w:r>
      <w:r w:rsidRPr="007D3B25">
        <w:rPr>
          <w:b/>
          <w:bCs/>
          <w:sz w:val="24"/>
          <w:szCs w:val="24"/>
          <w:u w:val="single"/>
        </w:rPr>
        <w:t xml:space="preserve">   1</w:t>
      </w:r>
      <w:r w:rsidR="00C95799">
        <w:rPr>
          <w:b/>
          <w:bCs/>
          <w:sz w:val="24"/>
          <w:szCs w:val="24"/>
          <w:u w:val="single"/>
        </w:rPr>
        <w:t>2</w:t>
      </w:r>
      <w:r w:rsidRPr="007D3B25">
        <w:rPr>
          <w:b/>
          <w:bCs/>
          <w:sz w:val="24"/>
          <w:szCs w:val="24"/>
          <w:u w:val="single"/>
        </w:rPr>
        <w:tab/>
      </w:r>
      <w:r w:rsidRPr="007D3B25">
        <w:rPr>
          <w:sz w:val="24"/>
          <w:szCs w:val="24"/>
          <w:u w:val="single"/>
        </w:rPr>
        <w:t xml:space="preserve"> </w:t>
      </w:r>
      <w:r w:rsidRPr="007D3B25">
        <w:rPr>
          <w:sz w:val="24"/>
          <w:szCs w:val="24"/>
        </w:rPr>
        <w:t xml:space="preserve">  </w:t>
      </w:r>
    </w:p>
    <w:p w14:paraId="134E9C23" w14:textId="77777777" w:rsidR="007D3B25" w:rsidRDefault="007D3B25">
      <w:pPr>
        <w:rPr>
          <w:b/>
          <w:sz w:val="24"/>
        </w:rPr>
      </w:pPr>
      <w:r>
        <w:rPr>
          <w:b/>
          <w:sz w:val="24"/>
        </w:rPr>
        <w:br w:type="page"/>
      </w:r>
    </w:p>
    <w:p w14:paraId="507A4A51" w14:textId="77777777" w:rsidR="00DE5559" w:rsidRDefault="00DE5559" w:rsidP="00DE5559">
      <w:pPr>
        <w:widowControl w:val="0"/>
        <w:jc w:val="both"/>
        <w:rPr>
          <w:b/>
          <w:snapToGrid w:val="0"/>
          <w:sz w:val="24"/>
          <w:szCs w:val="24"/>
          <w:u w:val="single"/>
        </w:rPr>
      </w:pPr>
      <w:r w:rsidRPr="00646C79">
        <w:rPr>
          <w:b/>
          <w:snapToGrid w:val="0"/>
          <w:sz w:val="24"/>
          <w:szCs w:val="24"/>
          <w:u w:val="single"/>
        </w:rPr>
        <w:t>Deadline for consideration</w:t>
      </w:r>
      <w:r w:rsidRPr="00646C79">
        <w:rPr>
          <w:snapToGrid w:val="0"/>
          <w:sz w:val="24"/>
          <w:szCs w:val="24"/>
        </w:rPr>
        <w:tab/>
      </w:r>
      <w:r w:rsidRPr="00646C79">
        <w:rPr>
          <w:snapToGrid w:val="0"/>
          <w:sz w:val="24"/>
          <w:szCs w:val="24"/>
        </w:rPr>
        <w:tab/>
      </w:r>
      <w:r w:rsidRPr="00646C79">
        <w:rPr>
          <w:b/>
          <w:snapToGrid w:val="0"/>
          <w:sz w:val="24"/>
          <w:szCs w:val="24"/>
          <w:u w:val="single"/>
        </w:rPr>
        <w:t>Board Meeting Date</w:t>
      </w:r>
    </w:p>
    <w:p w14:paraId="7E81D2D3" w14:textId="77777777" w:rsidR="00DE5559" w:rsidRPr="004F69F7" w:rsidRDefault="00DE5559" w:rsidP="00DE5559">
      <w:pPr>
        <w:widowControl w:val="0"/>
        <w:jc w:val="both"/>
        <w:rPr>
          <w:snapToGrid w:val="0"/>
          <w:sz w:val="24"/>
          <w:szCs w:val="24"/>
        </w:rPr>
      </w:pPr>
      <w:r w:rsidRPr="00D27704">
        <w:rPr>
          <w:snapToGrid w:val="0"/>
          <w:sz w:val="24"/>
          <w:szCs w:val="24"/>
        </w:rPr>
        <w:t xml:space="preserve">June </w:t>
      </w:r>
      <w:r>
        <w:rPr>
          <w:snapToGrid w:val="0"/>
          <w:sz w:val="24"/>
          <w:szCs w:val="24"/>
        </w:rPr>
        <w:t>24th</w:t>
      </w:r>
      <w:r w:rsidRPr="00D27704">
        <w:rPr>
          <w:snapToGrid w:val="0"/>
          <w:sz w:val="24"/>
          <w:szCs w:val="24"/>
        </w:rPr>
        <w:t xml:space="preserve">, </w:t>
      </w:r>
      <w:r>
        <w:rPr>
          <w:snapToGrid w:val="0"/>
          <w:sz w:val="24"/>
          <w:szCs w:val="24"/>
        </w:rPr>
        <w:t>2027</w:t>
      </w:r>
      <w:r w:rsidRPr="003E6DD3">
        <w:rPr>
          <w:b/>
          <w:bCs/>
          <w:snapToGrid w:val="0"/>
          <w:sz w:val="24"/>
          <w:szCs w:val="24"/>
        </w:rPr>
        <w:t>………………………….…</w:t>
      </w:r>
      <w:proofErr w:type="gramStart"/>
      <w:r w:rsidRPr="003E6DD3">
        <w:rPr>
          <w:b/>
          <w:bCs/>
          <w:snapToGrid w:val="0"/>
          <w:sz w:val="24"/>
          <w:szCs w:val="24"/>
        </w:rPr>
        <w:t>.....</w:t>
      </w:r>
      <w:proofErr w:type="gramEnd"/>
      <w:r w:rsidRPr="00D27704">
        <w:rPr>
          <w:snapToGrid w:val="0"/>
          <w:sz w:val="24"/>
          <w:szCs w:val="24"/>
        </w:rPr>
        <w:t>September</w:t>
      </w:r>
      <w:r>
        <w:rPr>
          <w:snapToGrid w:val="0"/>
          <w:sz w:val="24"/>
          <w:szCs w:val="24"/>
        </w:rPr>
        <w:t xml:space="preserve"> 22nd</w:t>
      </w:r>
      <w:r w:rsidRPr="00D27704">
        <w:rPr>
          <w:snapToGrid w:val="0"/>
          <w:sz w:val="24"/>
          <w:szCs w:val="24"/>
        </w:rPr>
        <w:t xml:space="preserve">, </w:t>
      </w:r>
      <w:r>
        <w:rPr>
          <w:snapToGrid w:val="0"/>
          <w:sz w:val="24"/>
          <w:szCs w:val="24"/>
        </w:rPr>
        <w:t>2027</w:t>
      </w:r>
      <w:r w:rsidRPr="004F69F7">
        <w:rPr>
          <w:snapToGrid w:val="0"/>
          <w:sz w:val="24"/>
          <w:szCs w:val="24"/>
        </w:rPr>
        <w:t xml:space="preserve"> </w:t>
      </w:r>
    </w:p>
    <w:p w14:paraId="5581DAD8" w14:textId="491CD030" w:rsidR="00DE5559" w:rsidRPr="007248BB" w:rsidRDefault="00DE5559" w:rsidP="00DE5559">
      <w:pPr>
        <w:widowControl w:val="0"/>
        <w:jc w:val="both"/>
        <w:rPr>
          <w:i/>
          <w:iCs/>
          <w:snapToGrid w:val="0"/>
          <w:sz w:val="24"/>
          <w:szCs w:val="24"/>
        </w:rPr>
      </w:pPr>
      <w:r w:rsidRPr="007248BB">
        <w:rPr>
          <w:i/>
          <w:iCs/>
          <w:snapToGrid w:val="0"/>
          <w:sz w:val="24"/>
          <w:szCs w:val="24"/>
        </w:rPr>
        <w:t xml:space="preserve">*(Applicants for </w:t>
      </w:r>
      <w:r w:rsidR="00617140">
        <w:rPr>
          <w:i/>
          <w:iCs/>
          <w:snapToGrid w:val="0"/>
          <w:sz w:val="24"/>
          <w:szCs w:val="24"/>
        </w:rPr>
        <w:t>HTF</w:t>
      </w:r>
      <w:r w:rsidRPr="007248BB">
        <w:rPr>
          <w:i/>
          <w:iCs/>
          <w:snapToGrid w:val="0"/>
          <w:sz w:val="24"/>
          <w:szCs w:val="24"/>
        </w:rPr>
        <w:t xml:space="preserve"> funds in conjunction with </w:t>
      </w:r>
      <w:r w:rsidR="00F947F9">
        <w:rPr>
          <w:i/>
          <w:iCs/>
          <w:snapToGrid w:val="0"/>
          <w:sz w:val="24"/>
          <w:szCs w:val="24"/>
        </w:rPr>
        <w:t xml:space="preserve">Second round </w:t>
      </w:r>
      <w:r w:rsidRPr="007248BB">
        <w:rPr>
          <w:i/>
          <w:iCs/>
          <w:snapToGrid w:val="0"/>
          <w:sz w:val="24"/>
          <w:szCs w:val="24"/>
        </w:rPr>
        <w:t xml:space="preserve">AHTCs must submit their applications by this date.) </w:t>
      </w:r>
    </w:p>
    <w:p w14:paraId="71B56369" w14:textId="77777777" w:rsidR="00DE5559" w:rsidRPr="004F69F7" w:rsidRDefault="00DE5559" w:rsidP="00DE5559">
      <w:pPr>
        <w:widowControl w:val="0"/>
        <w:jc w:val="both"/>
        <w:rPr>
          <w:snapToGrid w:val="0"/>
          <w:sz w:val="24"/>
          <w:szCs w:val="24"/>
        </w:rPr>
      </w:pPr>
      <w:r w:rsidRPr="00D27704">
        <w:rPr>
          <w:snapToGrid w:val="0"/>
          <w:sz w:val="24"/>
          <w:szCs w:val="24"/>
        </w:rPr>
        <w:t xml:space="preserve">September </w:t>
      </w:r>
      <w:r>
        <w:rPr>
          <w:snapToGrid w:val="0"/>
          <w:sz w:val="24"/>
          <w:szCs w:val="24"/>
        </w:rPr>
        <w:t>2nd</w:t>
      </w:r>
      <w:r w:rsidRPr="00D27704">
        <w:rPr>
          <w:snapToGrid w:val="0"/>
          <w:sz w:val="24"/>
          <w:szCs w:val="24"/>
        </w:rPr>
        <w:t xml:space="preserve">, </w:t>
      </w:r>
      <w:r>
        <w:rPr>
          <w:snapToGrid w:val="0"/>
          <w:sz w:val="24"/>
          <w:szCs w:val="24"/>
        </w:rPr>
        <w:t>2027</w:t>
      </w:r>
      <w:r w:rsidRPr="003E6DD3">
        <w:rPr>
          <w:b/>
          <w:bCs/>
          <w:snapToGrid w:val="0"/>
          <w:sz w:val="24"/>
          <w:szCs w:val="24"/>
        </w:rPr>
        <w:t>…………………………</w:t>
      </w:r>
      <w:r w:rsidRPr="00D27704">
        <w:rPr>
          <w:snapToGrid w:val="0"/>
          <w:sz w:val="24"/>
          <w:szCs w:val="24"/>
        </w:rPr>
        <w:t xml:space="preserve">November </w:t>
      </w:r>
      <w:r>
        <w:rPr>
          <w:snapToGrid w:val="0"/>
          <w:sz w:val="24"/>
          <w:szCs w:val="24"/>
        </w:rPr>
        <w:t>17</w:t>
      </w:r>
      <w:r w:rsidRPr="00D27704">
        <w:rPr>
          <w:snapToGrid w:val="0"/>
          <w:sz w:val="24"/>
          <w:szCs w:val="24"/>
          <w:vertAlign w:val="superscript"/>
        </w:rPr>
        <w:t>th</w:t>
      </w:r>
      <w:r>
        <w:rPr>
          <w:snapToGrid w:val="0"/>
          <w:sz w:val="24"/>
          <w:szCs w:val="24"/>
        </w:rPr>
        <w:t>,</w:t>
      </w:r>
      <w:r w:rsidRPr="00D27704">
        <w:rPr>
          <w:snapToGrid w:val="0"/>
          <w:sz w:val="24"/>
          <w:szCs w:val="24"/>
        </w:rPr>
        <w:t xml:space="preserve"> </w:t>
      </w:r>
      <w:r>
        <w:rPr>
          <w:snapToGrid w:val="0"/>
          <w:sz w:val="24"/>
          <w:szCs w:val="24"/>
        </w:rPr>
        <w:t>2027</w:t>
      </w:r>
    </w:p>
    <w:p w14:paraId="56B3B645" w14:textId="77777777" w:rsidR="00DE5559" w:rsidRPr="003E6DD3" w:rsidRDefault="00DE5559" w:rsidP="00DE5559">
      <w:pPr>
        <w:widowControl w:val="0"/>
        <w:tabs>
          <w:tab w:val="left" w:pos="90"/>
        </w:tabs>
        <w:jc w:val="both"/>
        <w:rPr>
          <w:snapToGrid w:val="0"/>
          <w:sz w:val="24"/>
          <w:szCs w:val="24"/>
        </w:rPr>
      </w:pPr>
      <w:r w:rsidRPr="003E6DD3">
        <w:rPr>
          <w:snapToGrid w:val="0"/>
          <w:sz w:val="24"/>
          <w:szCs w:val="24"/>
        </w:rPr>
        <w:t xml:space="preserve">November </w:t>
      </w:r>
      <w:r>
        <w:rPr>
          <w:snapToGrid w:val="0"/>
          <w:sz w:val="24"/>
          <w:szCs w:val="24"/>
        </w:rPr>
        <w:t>11th</w:t>
      </w:r>
      <w:r w:rsidRPr="003E6DD3">
        <w:rPr>
          <w:snapToGrid w:val="0"/>
          <w:sz w:val="24"/>
          <w:szCs w:val="24"/>
        </w:rPr>
        <w:t xml:space="preserve">, </w:t>
      </w:r>
      <w:r>
        <w:rPr>
          <w:snapToGrid w:val="0"/>
          <w:sz w:val="24"/>
          <w:szCs w:val="24"/>
        </w:rPr>
        <w:t>2027</w:t>
      </w:r>
      <w:r w:rsidRPr="003E6DD3">
        <w:rPr>
          <w:b/>
          <w:snapToGrid w:val="0"/>
          <w:sz w:val="24"/>
          <w:szCs w:val="24"/>
        </w:rPr>
        <w:t>………………</w:t>
      </w:r>
      <w:proofErr w:type="gramStart"/>
      <w:r w:rsidRPr="003E6DD3">
        <w:rPr>
          <w:b/>
          <w:snapToGrid w:val="0"/>
          <w:sz w:val="24"/>
          <w:szCs w:val="24"/>
        </w:rPr>
        <w:t>….</w:t>
      </w:r>
      <w:r w:rsidRPr="003E6DD3">
        <w:rPr>
          <w:b/>
          <w:bCs/>
          <w:snapToGrid w:val="0"/>
          <w:sz w:val="24"/>
          <w:szCs w:val="24"/>
        </w:rPr>
        <w:t>.</w:t>
      </w:r>
      <w:proofErr w:type="gramEnd"/>
      <w:r w:rsidRPr="003E6DD3">
        <w:rPr>
          <w:b/>
          <w:snapToGrid w:val="0"/>
          <w:sz w:val="24"/>
          <w:szCs w:val="24"/>
        </w:rPr>
        <w:t>…….</w:t>
      </w:r>
      <w:r w:rsidRPr="00D27704">
        <w:rPr>
          <w:snapToGrid w:val="0"/>
          <w:sz w:val="24"/>
          <w:szCs w:val="24"/>
        </w:rPr>
        <w:t xml:space="preserve">January, </w:t>
      </w:r>
      <w:r>
        <w:rPr>
          <w:snapToGrid w:val="0"/>
          <w:sz w:val="24"/>
          <w:szCs w:val="24"/>
        </w:rPr>
        <w:t>2028</w:t>
      </w:r>
      <w:r w:rsidRPr="004F69F7">
        <w:rPr>
          <w:snapToGrid w:val="0"/>
          <w:sz w:val="24"/>
          <w:szCs w:val="24"/>
        </w:rPr>
        <w:t xml:space="preserve"> (Exact date not set at this time)</w:t>
      </w:r>
    </w:p>
    <w:p w14:paraId="47644A1C" w14:textId="77777777" w:rsidR="00DE5559" w:rsidRDefault="00DE5559" w:rsidP="00DE5559">
      <w:pPr>
        <w:widowControl w:val="0"/>
        <w:tabs>
          <w:tab w:val="left" w:pos="0"/>
        </w:tabs>
        <w:jc w:val="both"/>
        <w:rPr>
          <w:snapToGrid w:val="0"/>
          <w:sz w:val="24"/>
          <w:szCs w:val="24"/>
        </w:rPr>
      </w:pPr>
      <w:r w:rsidRPr="003E6DD3">
        <w:rPr>
          <w:snapToGrid w:val="0"/>
          <w:sz w:val="24"/>
          <w:szCs w:val="24"/>
        </w:rPr>
        <w:t xml:space="preserve">January </w:t>
      </w:r>
      <w:r>
        <w:rPr>
          <w:snapToGrid w:val="0"/>
          <w:sz w:val="24"/>
          <w:szCs w:val="24"/>
        </w:rPr>
        <w:t>13th</w:t>
      </w:r>
      <w:r w:rsidRPr="003E6DD3">
        <w:rPr>
          <w:snapToGrid w:val="0"/>
          <w:sz w:val="24"/>
          <w:szCs w:val="24"/>
        </w:rPr>
        <w:t xml:space="preserve">, </w:t>
      </w:r>
      <w:r>
        <w:rPr>
          <w:snapToGrid w:val="0"/>
          <w:sz w:val="24"/>
          <w:szCs w:val="24"/>
        </w:rPr>
        <w:t>2028</w:t>
      </w:r>
      <w:r w:rsidRPr="003E6DD3">
        <w:rPr>
          <w:b/>
          <w:snapToGrid w:val="0"/>
          <w:sz w:val="24"/>
          <w:szCs w:val="24"/>
        </w:rPr>
        <w:t>……………….…...............</w:t>
      </w:r>
      <w:proofErr w:type="gramStart"/>
      <w:r>
        <w:rPr>
          <w:snapToGrid w:val="0"/>
          <w:sz w:val="24"/>
          <w:szCs w:val="24"/>
        </w:rPr>
        <w:t>March,</w:t>
      </w:r>
      <w:proofErr w:type="gramEnd"/>
      <w:r>
        <w:rPr>
          <w:snapToGrid w:val="0"/>
          <w:sz w:val="24"/>
          <w:szCs w:val="24"/>
        </w:rPr>
        <w:t xml:space="preserve"> 2028 (Exact date not set at this time)</w:t>
      </w:r>
    </w:p>
    <w:p w14:paraId="3B1BEC72" w14:textId="5826DB84" w:rsidR="00F947F9" w:rsidRDefault="00F947F9" w:rsidP="00A002D3">
      <w:pPr>
        <w:widowControl w:val="0"/>
        <w:jc w:val="both"/>
        <w:rPr>
          <w:snapToGrid w:val="0"/>
          <w:sz w:val="24"/>
          <w:szCs w:val="24"/>
        </w:rPr>
      </w:pPr>
      <w:r w:rsidRPr="007248BB">
        <w:rPr>
          <w:i/>
          <w:iCs/>
          <w:snapToGrid w:val="0"/>
          <w:sz w:val="24"/>
          <w:szCs w:val="24"/>
        </w:rPr>
        <w:t xml:space="preserve">*(Applicants for </w:t>
      </w:r>
      <w:r>
        <w:rPr>
          <w:i/>
          <w:iCs/>
          <w:snapToGrid w:val="0"/>
          <w:sz w:val="24"/>
          <w:szCs w:val="24"/>
        </w:rPr>
        <w:t>HTF</w:t>
      </w:r>
      <w:r w:rsidRPr="007248BB">
        <w:rPr>
          <w:i/>
          <w:iCs/>
          <w:snapToGrid w:val="0"/>
          <w:sz w:val="24"/>
          <w:szCs w:val="24"/>
        </w:rPr>
        <w:t xml:space="preserve"> funds in conjunction with </w:t>
      </w:r>
      <w:r>
        <w:rPr>
          <w:i/>
          <w:iCs/>
          <w:snapToGrid w:val="0"/>
          <w:sz w:val="24"/>
          <w:szCs w:val="24"/>
        </w:rPr>
        <w:t xml:space="preserve">First round </w:t>
      </w:r>
      <w:r w:rsidRPr="007248BB">
        <w:rPr>
          <w:i/>
          <w:iCs/>
          <w:snapToGrid w:val="0"/>
          <w:sz w:val="24"/>
          <w:szCs w:val="24"/>
        </w:rPr>
        <w:t xml:space="preserve">AHTCs must submit their applications by this date.) </w:t>
      </w:r>
    </w:p>
    <w:p w14:paraId="6D7BF43A" w14:textId="77777777" w:rsidR="00DE5559" w:rsidRDefault="00DE5559" w:rsidP="00DE5559">
      <w:pPr>
        <w:widowControl w:val="0"/>
        <w:tabs>
          <w:tab w:val="left" w:pos="0"/>
        </w:tabs>
        <w:jc w:val="both"/>
        <w:rPr>
          <w:snapToGrid w:val="0"/>
          <w:sz w:val="24"/>
          <w:szCs w:val="24"/>
        </w:rPr>
      </w:pPr>
    </w:p>
    <w:p w14:paraId="47555007" w14:textId="77777777" w:rsidR="00DE5559" w:rsidRDefault="00DE5559" w:rsidP="00DE5559">
      <w:pPr>
        <w:rPr>
          <w:b/>
          <w:bCs/>
          <w:kern w:val="28"/>
          <w:sz w:val="24"/>
          <w:szCs w:val="24"/>
          <w:u w:val="single"/>
        </w:rPr>
      </w:pPr>
      <w:r w:rsidRPr="00AA6B2C">
        <w:rPr>
          <w:b/>
          <w:bCs/>
          <w:kern w:val="28"/>
          <w:sz w:val="24"/>
          <w:szCs w:val="24"/>
          <w:highlight w:val="yellow"/>
          <w:u w:val="single"/>
        </w:rPr>
        <w:t xml:space="preserve">Exact board meeting dates are not known </w:t>
      </w:r>
      <w:proofErr w:type="gramStart"/>
      <w:r w:rsidRPr="00AA6B2C">
        <w:rPr>
          <w:b/>
          <w:bCs/>
          <w:kern w:val="28"/>
          <w:sz w:val="24"/>
          <w:szCs w:val="24"/>
          <w:highlight w:val="yellow"/>
          <w:u w:val="single"/>
        </w:rPr>
        <w:t>at this time</w:t>
      </w:r>
      <w:proofErr w:type="gramEnd"/>
      <w:r w:rsidRPr="00AA6B2C">
        <w:rPr>
          <w:b/>
          <w:bCs/>
          <w:kern w:val="28"/>
          <w:sz w:val="24"/>
          <w:szCs w:val="24"/>
          <w:highlight w:val="yellow"/>
          <w:u w:val="single"/>
        </w:rPr>
        <w:t>. Once scheduled, this portion of the application will be updated to reflect the appropriate dates.</w:t>
      </w:r>
    </w:p>
    <w:p w14:paraId="4EF751AA" w14:textId="77777777" w:rsidR="00DE5559" w:rsidRDefault="00DE5559" w:rsidP="00DE5559">
      <w:pPr>
        <w:rPr>
          <w:b/>
          <w:bCs/>
          <w:kern w:val="28"/>
          <w:sz w:val="24"/>
          <w:szCs w:val="24"/>
          <w:u w:val="single"/>
        </w:rPr>
      </w:pPr>
    </w:p>
    <w:p w14:paraId="465CBBE7" w14:textId="77777777" w:rsidR="00DE5559" w:rsidRPr="00DE5559" w:rsidRDefault="00DE5559" w:rsidP="00DE5559">
      <w:pPr>
        <w:keepNext/>
        <w:spacing w:before="240" w:after="60"/>
        <w:jc w:val="both"/>
        <w:outlineLvl w:val="0"/>
        <w:rPr>
          <w:bCs/>
          <w:kern w:val="28"/>
          <w:sz w:val="24"/>
          <w:szCs w:val="24"/>
          <w:u w:val="single"/>
        </w:rPr>
      </w:pPr>
      <w:bookmarkStart w:id="28" w:name="_Toc235425601"/>
      <w:r w:rsidRPr="00DE5559">
        <w:rPr>
          <w:bCs/>
          <w:kern w:val="28"/>
          <w:sz w:val="24"/>
          <w:szCs w:val="24"/>
          <w:u w:val="single"/>
        </w:rPr>
        <w:t>Review Process</w:t>
      </w:r>
      <w:bookmarkEnd w:id="28"/>
    </w:p>
    <w:p w14:paraId="6EA16448" w14:textId="77777777" w:rsidR="00DE5559" w:rsidRPr="00DE5559" w:rsidRDefault="00DE5559" w:rsidP="00DE5559">
      <w:pPr>
        <w:widowControl w:val="0"/>
        <w:jc w:val="both"/>
        <w:rPr>
          <w:snapToGrid w:val="0"/>
          <w:sz w:val="24"/>
          <w:szCs w:val="24"/>
        </w:rPr>
      </w:pPr>
      <w:r w:rsidRPr="00DE5559">
        <w:rPr>
          <w:snapToGrid w:val="0"/>
          <w:sz w:val="24"/>
          <w:szCs w:val="24"/>
        </w:rPr>
        <w:t>Upon receipt of an Application, OHFA will conduct a comprehensive review and develop funding recommendations based solely on the submitted documentation.</w:t>
      </w:r>
    </w:p>
    <w:p w14:paraId="4091166B" w14:textId="77777777" w:rsidR="00DE5559" w:rsidRPr="00DE5559" w:rsidRDefault="00DE5559" w:rsidP="00DE5559">
      <w:pPr>
        <w:widowControl w:val="0"/>
        <w:jc w:val="both"/>
        <w:rPr>
          <w:snapToGrid w:val="0"/>
          <w:sz w:val="24"/>
          <w:szCs w:val="24"/>
        </w:rPr>
      </w:pPr>
    </w:p>
    <w:p w14:paraId="1915CEE1" w14:textId="77777777" w:rsidR="00DE5559" w:rsidRPr="00DE5559" w:rsidRDefault="00DE5559" w:rsidP="00DE5559">
      <w:pPr>
        <w:widowControl w:val="0"/>
        <w:jc w:val="both"/>
        <w:rPr>
          <w:snapToGrid w:val="0"/>
          <w:sz w:val="24"/>
          <w:szCs w:val="24"/>
        </w:rPr>
      </w:pPr>
      <w:r w:rsidRPr="00DE5559">
        <w:rPr>
          <w:snapToGrid w:val="0"/>
          <w:sz w:val="24"/>
          <w:szCs w:val="24"/>
        </w:rPr>
        <w:t xml:space="preserve">Following this review, the Applicant will receive a Preliminary Review Report via email. This report will summarize staff’s review, identify any Failed Threshold items, and request additional clarifying or corrective information, if applicable. </w:t>
      </w:r>
    </w:p>
    <w:p w14:paraId="74AE5691" w14:textId="77777777" w:rsidR="00DE5559" w:rsidRPr="00DE5559" w:rsidRDefault="00DE5559" w:rsidP="00DE5559">
      <w:pPr>
        <w:keepNext/>
        <w:spacing w:before="240" w:after="60"/>
        <w:outlineLvl w:val="1"/>
        <w:rPr>
          <w:rFonts w:eastAsiaTheme="majorEastAsia"/>
          <w:snapToGrid w:val="0"/>
          <w:sz w:val="24"/>
          <w:u w:val="single"/>
        </w:rPr>
      </w:pPr>
      <w:bookmarkStart w:id="29" w:name="_Toc235425602"/>
      <w:r w:rsidRPr="00DE5559">
        <w:rPr>
          <w:rFonts w:eastAsiaTheme="majorEastAsia"/>
          <w:snapToGrid w:val="0"/>
          <w:sz w:val="24"/>
          <w:u w:val="single"/>
        </w:rPr>
        <w:t>Response Period</w:t>
      </w:r>
      <w:bookmarkEnd w:id="29"/>
    </w:p>
    <w:p w14:paraId="5F3BE7CB" w14:textId="77777777" w:rsidR="00DE5559" w:rsidRPr="00DE5559" w:rsidRDefault="00DE5559" w:rsidP="00DE5559">
      <w:pPr>
        <w:widowControl w:val="0"/>
        <w:jc w:val="both"/>
        <w:rPr>
          <w:snapToGrid w:val="0"/>
          <w:sz w:val="24"/>
          <w:szCs w:val="24"/>
        </w:rPr>
      </w:pPr>
      <w:r w:rsidRPr="00DE5559">
        <w:rPr>
          <w:snapToGrid w:val="0"/>
          <w:sz w:val="24"/>
          <w:szCs w:val="24"/>
        </w:rPr>
        <w:t xml:space="preserve">Applicants will have fourteen (14) calendar days from the date the Preliminary Review Report to submit a response addressing any identified deficiencies.  Responses must fully resolve all Failed Threshold items. Documentation submitted after the response deadline will not be accepted. OHFA staff cannot review or provide feedback on responses prior to the close of the response period.  </w:t>
      </w:r>
    </w:p>
    <w:p w14:paraId="18383EF9" w14:textId="77777777" w:rsidR="00DE5559" w:rsidRPr="00DE5559" w:rsidRDefault="00DE5559" w:rsidP="00DE5559">
      <w:pPr>
        <w:widowControl w:val="0"/>
        <w:jc w:val="both"/>
        <w:rPr>
          <w:snapToGrid w:val="0"/>
          <w:sz w:val="24"/>
          <w:szCs w:val="24"/>
        </w:rPr>
      </w:pPr>
    </w:p>
    <w:p w14:paraId="40D4A355" w14:textId="77777777" w:rsidR="00DE5559" w:rsidRPr="00DE5559" w:rsidRDefault="00DE5559" w:rsidP="00DE5559">
      <w:pPr>
        <w:widowControl w:val="0"/>
        <w:jc w:val="both"/>
        <w:rPr>
          <w:snapToGrid w:val="0"/>
          <w:sz w:val="24"/>
          <w:szCs w:val="24"/>
        </w:rPr>
      </w:pPr>
      <w:r w:rsidRPr="00DE5559">
        <w:rPr>
          <w:snapToGrid w:val="0"/>
          <w:sz w:val="24"/>
          <w:szCs w:val="24"/>
        </w:rPr>
        <w:t>OHFA may extend the response period if it coincides with a holiday, weekend, or multiple days of office closure. Any extension will be applied uniformly to all Applicants and will be communicated in writing. Extensions will not be granted on a case-by-case basis.</w:t>
      </w:r>
    </w:p>
    <w:p w14:paraId="388ADBA8" w14:textId="77777777" w:rsidR="00DE5559" w:rsidRPr="00DE5559" w:rsidRDefault="00DE5559" w:rsidP="00DE5559">
      <w:pPr>
        <w:keepNext/>
        <w:spacing w:before="240" w:after="60"/>
        <w:outlineLvl w:val="1"/>
        <w:rPr>
          <w:rFonts w:eastAsiaTheme="majorEastAsia"/>
          <w:snapToGrid w:val="0"/>
          <w:sz w:val="24"/>
          <w:u w:val="single"/>
        </w:rPr>
      </w:pPr>
      <w:bookmarkStart w:id="30" w:name="_Toc235425603"/>
      <w:r w:rsidRPr="00DE5559">
        <w:rPr>
          <w:rFonts w:eastAsiaTheme="majorEastAsia"/>
          <w:snapToGrid w:val="0"/>
          <w:sz w:val="24"/>
          <w:u w:val="single"/>
        </w:rPr>
        <w:t>Final Review</w:t>
      </w:r>
      <w:bookmarkEnd w:id="30"/>
    </w:p>
    <w:p w14:paraId="42198576" w14:textId="585E9E3F" w:rsidR="00DE5559" w:rsidRDefault="00DE5559" w:rsidP="00DE5559">
      <w:pPr>
        <w:widowControl w:val="0"/>
        <w:jc w:val="both"/>
        <w:rPr>
          <w:snapToGrid w:val="0"/>
          <w:sz w:val="24"/>
          <w:szCs w:val="24"/>
        </w:rPr>
      </w:pPr>
      <w:r w:rsidRPr="00DE5559">
        <w:rPr>
          <w:snapToGrid w:val="0"/>
          <w:sz w:val="24"/>
          <w:szCs w:val="24"/>
        </w:rPr>
        <w:t xml:space="preserve">Following the response period, OHFA staff will evaluate all submitted materials to determine whether deficiencies have been resolved. Applicants will then receive a Final Review Report which will include the Threshold determination (Pass/Fail) and the Application’s final score if applicable. This report will form the basis of OHFA staff’s funding recommendation to the Board of Trustees.  </w:t>
      </w:r>
    </w:p>
    <w:p w14:paraId="75B545E8" w14:textId="77777777" w:rsidR="00DE5559" w:rsidRPr="00DE5559" w:rsidRDefault="00DE5559" w:rsidP="00DE5559">
      <w:pPr>
        <w:keepNext/>
        <w:spacing w:before="240" w:after="60"/>
        <w:jc w:val="both"/>
        <w:outlineLvl w:val="0"/>
        <w:rPr>
          <w:b/>
          <w:kern w:val="28"/>
          <w:sz w:val="24"/>
          <w:szCs w:val="24"/>
          <w:u w:val="single"/>
        </w:rPr>
      </w:pPr>
      <w:bookmarkStart w:id="31" w:name="_Toc854673"/>
      <w:bookmarkStart w:id="32" w:name="_Toc855913"/>
      <w:bookmarkStart w:id="33" w:name="_Toc856568"/>
      <w:bookmarkStart w:id="34" w:name="_Toc856860"/>
      <w:bookmarkStart w:id="35" w:name="_Toc235425604"/>
      <w:r w:rsidRPr="00DE5559">
        <w:rPr>
          <w:b/>
          <w:kern w:val="28"/>
          <w:sz w:val="24"/>
          <w:szCs w:val="24"/>
          <w:u w:val="single"/>
        </w:rPr>
        <w:t>Board Consideration</w:t>
      </w:r>
      <w:bookmarkEnd w:id="31"/>
      <w:bookmarkEnd w:id="32"/>
      <w:bookmarkEnd w:id="33"/>
      <w:bookmarkEnd w:id="34"/>
      <w:bookmarkEnd w:id="35"/>
      <w:r w:rsidRPr="00DE5559">
        <w:rPr>
          <w:b/>
          <w:kern w:val="28"/>
          <w:sz w:val="24"/>
          <w:szCs w:val="24"/>
          <w:u w:val="single"/>
        </w:rPr>
        <w:t xml:space="preserve"> </w:t>
      </w:r>
    </w:p>
    <w:p w14:paraId="4647C48D" w14:textId="77777777" w:rsidR="00DE5559" w:rsidRPr="00DE5559" w:rsidRDefault="00DE5559" w:rsidP="00DE5559">
      <w:pPr>
        <w:jc w:val="both"/>
        <w:rPr>
          <w:snapToGrid w:val="0"/>
          <w:sz w:val="24"/>
          <w:szCs w:val="24"/>
        </w:rPr>
      </w:pPr>
      <w:r w:rsidRPr="00DE5559">
        <w:rPr>
          <w:snapToGrid w:val="0"/>
          <w:sz w:val="24"/>
          <w:szCs w:val="24"/>
        </w:rPr>
        <w:t>All Applications will be considered and acted upon by the OHFA Board of Trustees at a regularly scheduled meeting.  Unless otherwise posted, the meetings are held at 10:00 a.m. and OHFA’s office, located at 100 NW 63</w:t>
      </w:r>
      <w:r w:rsidRPr="00DE5559">
        <w:rPr>
          <w:snapToGrid w:val="0"/>
          <w:sz w:val="24"/>
          <w:szCs w:val="24"/>
          <w:vertAlign w:val="superscript"/>
        </w:rPr>
        <w:t>rd</w:t>
      </w:r>
      <w:r w:rsidRPr="00DE5559">
        <w:rPr>
          <w:snapToGrid w:val="0"/>
          <w:sz w:val="24"/>
          <w:szCs w:val="24"/>
        </w:rPr>
        <w:t xml:space="preserve"> Street, Oklahoma City, OK, 73116, in the Board Room East and West Conference Room.  Applicants and interested parties should regularly check the OHFA website for</w:t>
      </w:r>
    </w:p>
    <w:p w14:paraId="4A4C2505" w14:textId="77777777" w:rsidR="00DE5559" w:rsidRPr="00DE5559" w:rsidRDefault="00DE5559" w:rsidP="00DE5559">
      <w:pPr>
        <w:jc w:val="both"/>
        <w:rPr>
          <w:snapToGrid w:val="0"/>
          <w:sz w:val="24"/>
          <w:szCs w:val="24"/>
        </w:rPr>
      </w:pPr>
      <w:r w:rsidRPr="00DE5559">
        <w:rPr>
          <w:snapToGrid w:val="0"/>
          <w:sz w:val="24"/>
          <w:szCs w:val="24"/>
        </w:rPr>
        <w:t xml:space="preserve"> updates on meeting dates, times and locations.</w:t>
      </w:r>
    </w:p>
    <w:p w14:paraId="66351BD0" w14:textId="77777777" w:rsidR="00DE5559" w:rsidRPr="00DE5559" w:rsidRDefault="00DE5559" w:rsidP="00DE5559">
      <w:pPr>
        <w:tabs>
          <w:tab w:val="left" w:pos="-1440"/>
        </w:tabs>
        <w:jc w:val="both"/>
        <w:rPr>
          <w:b/>
          <w:snapToGrid w:val="0"/>
          <w:sz w:val="24"/>
          <w:szCs w:val="24"/>
        </w:rPr>
      </w:pPr>
    </w:p>
    <w:p w14:paraId="1E78E317" w14:textId="77777777" w:rsidR="00DE5559" w:rsidRPr="00DE5559" w:rsidRDefault="00DE5559" w:rsidP="00DE5559">
      <w:pPr>
        <w:tabs>
          <w:tab w:val="left" w:pos="-1440"/>
        </w:tabs>
        <w:jc w:val="both"/>
        <w:rPr>
          <w:snapToGrid w:val="0"/>
          <w:sz w:val="24"/>
          <w:szCs w:val="24"/>
        </w:rPr>
      </w:pPr>
      <w:r w:rsidRPr="00DE5559">
        <w:rPr>
          <w:snapToGrid w:val="0"/>
          <w:sz w:val="24"/>
          <w:szCs w:val="24"/>
        </w:rPr>
        <w:t>The Board of Trustees has final authority over all funding decisions. After consideration of staff recommendations and Applicant information, the Board may approve or deny an Application at its discretion, based on the best interests of OHFA and the housing needs of the State of Oklahoma.</w:t>
      </w:r>
    </w:p>
    <w:p w14:paraId="1EACABBF" w14:textId="77777777" w:rsidR="00DE5559" w:rsidRPr="00DE5559" w:rsidRDefault="00DE5559" w:rsidP="00DE5559">
      <w:pPr>
        <w:tabs>
          <w:tab w:val="left" w:pos="-1440"/>
        </w:tabs>
        <w:jc w:val="both"/>
        <w:rPr>
          <w:snapToGrid w:val="0"/>
          <w:sz w:val="24"/>
          <w:szCs w:val="24"/>
        </w:rPr>
      </w:pPr>
    </w:p>
    <w:p w14:paraId="61456F50" w14:textId="77777777" w:rsidR="00DE5559" w:rsidRPr="00DE5559" w:rsidRDefault="00DE5559" w:rsidP="00DE5559">
      <w:pPr>
        <w:tabs>
          <w:tab w:val="left" w:pos="-1440"/>
        </w:tabs>
        <w:jc w:val="both"/>
        <w:rPr>
          <w:sz w:val="24"/>
          <w:szCs w:val="24"/>
        </w:rPr>
      </w:pPr>
      <w:r w:rsidRPr="00DE5559">
        <w:rPr>
          <w:sz w:val="24"/>
          <w:szCs w:val="24"/>
        </w:rPr>
        <w:t xml:space="preserve">Applicants are strongly encouraged to attend the Board meeting at which their application is being considered. A representative of the Applicant should be present to respond to questions from the Board and to provide clarification or support for the Application if requested.   The Applicant's representative should be an employee or official of the Applicant.  The Applicant may also be represented by legal counsel.   </w:t>
      </w:r>
    </w:p>
    <w:p w14:paraId="3FCC415B" w14:textId="77777777" w:rsidR="00DE5559" w:rsidRPr="00DE5559" w:rsidRDefault="00DE5559" w:rsidP="00DE5559">
      <w:pPr>
        <w:tabs>
          <w:tab w:val="left" w:pos="-1440"/>
        </w:tabs>
        <w:jc w:val="both"/>
        <w:rPr>
          <w:sz w:val="24"/>
          <w:szCs w:val="24"/>
        </w:rPr>
      </w:pPr>
    </w:p>
    <w:p w14:paraId="19F40C1D" w14:textId="3110EF22" w:rsidR="00DE5559" w:rsidRPr="00DE5559" w:rsidRDefault="00DE5559" w:rsidP="00DE5559">
      <w:pPr>
        <w:jc w:val="both"/>
        <w:rPr>
          <w:sz w:val="24"/>
          <w:szCs w:val="24"/>
        </w:rPr>
      </w:pPr>
      <w:r w:rsidRPr="00DE5559">
        <w:rPr>
          <w:sz w:val="24"/>
          <w:szCs w:val="24"/>
        </w:rPr>
        <w:t xml:space="preserve">In making funding decisions, the Board will consider the Application </w:t>
      </w:r>
      <w:r w:rsidRPr="002F20B9">
        <w:rPr>
          <w:sz w:val="24"/>
          <w:szCs w:val="24"/>
        </w:rPr>
        <w:t xml:space="preserve">materials, Staff's recommendations, statements made by the Applicant’s representative if applicable, the </w:t>
      </w:r>
      <w:r w:rsidR="00617140" w:rsidRPr="002F20B9">
        <w:rPr>
          <w:sz w:val="24"/>
          <w:szCs w:val="24"/>
        </w:rPr>
        <w:t>HTF</w:t>
      </w:r>
      <w:r w:rsidRPr="002F20B9">
        <w:rPr>
          <w:sz w:val="24"/>
          <w:szCs w:val="24"/>
        </w:rPr>
        <w:t xml:space="preserve"> </w:t>
      </w:r>
      <w:r w:rsidRPr="00A002D3">
        <w:rPr>
          <w:sz w:val="24"/>
          <w:szCs w:val="24"/>
        </w:rPr>
        <w:t>Program Rules (OAC 330:</w:t>
      </w:r>
      <w:r w:rsidR="002F20B9" w:rsidRPr="00A002D3">
        <w:rPr>
          <w:sz w:val="24"/>
          <w:szCs w:val="24"/>
        </w:rPr>
        <w:t>7</w:t>
      </w:r>
      <w:r w:rsidRPr="00A002D3">
        <w:rPr>
          <w:sz w:val="24"/>
          <w:szCs w:val="24"/>
        </w:rPr>
        <w:t>5),</w:t>
      </w:r>
      <w:r w:rsidRPr="00DE5559">
        <w:rPr>
          <w:sz w:val="24"/>
          <w:szCs w:val="24"/>
        </w:rPr>
        <w:t xml:space="preserve"> the Consolidated Plan, the </w:t>
      </w:r>
      <w:r w:rsidR="00617140">
        <w:rPr>
          <w:sz w:val="24"/>
          <w:szCs w:val="24"/>
        </w:rPr>
        <w:t>HTF</w:t>
      </w:r>
      <w:r w:rsidRPr="00DE5559">
        <w:rPr>
          <w:sz w:val="24"/>
          <w:szCs w:val="24"/>
        </w:rPr>
        <w:t xml:space="preserve"> Program Action Plan and the current Application process and requirements.  </w:t>
      </w:r>
    </w:p>
    <w:p w14:paraId="42817606" w14:textId="77777777" w:rsidR="00DE5559" w:rsidRPr="00DE5559" w:rsidRDefault="00DE5559" w:rsidP="00DE5559">
      <w:pPr>
        <w:jc w:val="both"/>
        <w:rPr>
          <w:sz w:val="24"/>
          <w:szCs w:val="24"/>
        </w:rPr>
      </w:pPr>
    </w:p>
    <w:p w14:paraId="7B999493" w14:textId="77777777" w:rsidR="00DE5559" w:rsidRPr="00DE5559" w:rsidRDefault="00DE5559" w:rsidP="00DE5559">
      <w:pPr>
        <w:jc w:val="both"/>
        <w:rPr>
          <w:sz w:val="24"/>
          <w:szCs w:val="24"/>
        </w:rPr>
      </w:pPr>
      <w:r w:rsidRPr="00DE5559">
        <w:rPr>
          <w:sz w:val="24"/>
          <w:szCs w:val="24"/>
        </w:rPr>
        <w:t>The Board of Trustees makes the final determination on all Applications. Appeals of OHFA staff recommendations must be made during the Board meeting at which the Application is considered.</w:t>
      </w:r>
    </w:p>
    <w:p w14:paraId="4DE5C7C8" w14:textId="77777777" w:rsidR="00DE5559" w:rsidRPr="00DE5559" w:rsidRDefault="00DE5559" w:rsidP="00DE5559">
      <w:pPr>
        <w:jc w:val="both"/>
        <w:rPr>
          <w:sz w:val="24"/>
          <w:szCs w:val="24"/>
        </w:rPr>
      </w:pPr>
      <w:r w:rsidRPr="00DE5559">
        <w:rPr>
          <w:sz w:val="24"/>
          <w:szCs w:val="24"/>
        </w:rPr>
        <w:t>Appeals must be based solely on materials submitted with the original Application and may not include new or supplemental documentation.</w:t>
      </w:r>
    </w:p>
    <w:p w14:paraId="032E3195" w14:textId="77777777" w:rsidR="00DE5559" w:rsidRPr="00DE5559" w:rsidRDefault="00DE5559" w:rsidP="00DE5559">
      <w:pPr>
        <w:jc w:val="both"/>
        <w:rPr>
          <w:sz w:val="24"/>
          <w:szCs w:val="24"/>
        </w:rPr>
      </w:pPr>
    </w:p>
    <w:p w14:paraId="1E30C027" w14:textId="77777777" w:rsidR="00DE5559" w:rsidRPr="00DE5559" w:rsidRDefault="00DE5559" w:rsidP="00DE5559">
      <w:pPr>
        <w:jc w:val="both"/>
        <w:rPr>
          <w:sz w:val="24"/>
          <w:szCs w:val="24"/>
        </w:rPr>
      </w:pPr>
      <w:r w:rsidRPr="00DE5559">
        <w:rPr>
          <w:sz w:val="24"/>
          <w:szCs w:val="24"/>
        </w:rPr>
        <w:t xml:space="preserve">All proceedings will follow OAC 330:10 and Article II of the Oklahoma Administrative Procedures Act, 75 O.S., Sections 309, </w:t>
      </w:r>
      <w:r w:rsidRPr="00DE5559">
        <w:rPr>
          <w:i/>
          <w:sz w:val="24"/>
          <w:szCs w:val="24"/>
        </w:rPr>
        <w:t>et seq</w:t>
      </w:r>
      <w:r w:rsidRPr="00DE5559">
        <w:rPr>
          <w:sz w:val="24"/>
          <w:szCs w:val="24"/>
        </w:rPr>
        <w:t xml:space="preserve">. (the “OAPA”). The meeting will be considered an individual proceeding under the </w:t>
      </w:r>
      <w:proofErr w:type="gramStart"/>
      <w:r w:rsidRPr="00DE5559">
        <w:rPr>
          <w:sz w:val="24"/>
          <w:szCs w:val="24"/>
        </w:rPr>
        <w:t>OAPA</w:t>
      </w:r>
      <w:proofErr w:type="gramEnd"/>
      <w:r w:rsidRPr="00DE5559">
        <w:rPr>
          <w:sz w:val="24"/>
          <w:szCs w:val="24"/>
        </w:rPr>
        <w:t xml:space="preserve"> and the decision of the Board will constitute a </w:t>
      </w:r>
      <w:r w:rsidRPr="00DE5559">
        <w:rPr>
          <w:b/>
          <w:i/>
          <w:sz w:val="24"/>
          <w:szCs w:val="24"/>
        </w:rPr>
        <w:t>Final Order</w:t>
      </w:r>
      <w:r w:rsidRPr="00DE5559">
        <w:rPr>
          <w:i/>
          <w:sz w:val="24"/>
          <w:szCs w:val="24"/>
        </w:rPr>
        <w:t xml:space="preserve"> </w:t>
      </w:r>
      <w:r w:rsidRPr="00DE5559">
        <w:rPr>
          <w:sz w:val="24"/>
          <w:szCs w:val="24"/>
        </w:rPr>
        <w:t>under the Act.</w:t>
      </w:r>
    </w:p>
    <w:p w14:paraId="4F48534A" w14:textId="77777777" w:rsidR="00DE5559" w:rsidRPr="00DE5559" w:rsidRDefault="00DE5559" w:rsidP="00DE5559">
      <w:pPr>
        <w:jc w:val="both"/>
        <w:rPr>
          <w:b/>
          <w:sz w:val="24"/>
          <w:szCs w:val="24"/>
        </w:rPr>
      </w:pPr>
    </w:p>
    <w:p w14:paraId="24B0146D" w14:textId="77777777" w:rsidR="00DE5559" w:rsidRPr="00DE5559" w:rsidRDefault="00DE5559" w:rsidP="00DE5559">
      <w:pPr>
        <w:jc w:val="both"/>
        <w:rPr>
          <w:sz w:val="24"/>
          <w:szCs w:val="24"/>
        </w:rPr>
      </w:pPr>
      <w:r w:rsidRPr="00DE5559">
        <w:rPr>
          <w:sz w:val="24"/>
          <w:szCs w:val="24"/>
        </w:rPr>
        <w:t>Applicants and members of the public are prohibited from communicating, directly or indirectly, with members of the Board regarding any Application under consideration outside of the process as described above.</w:t>
      </w:r>
    </w:p>
    <w:p w14:paraId="5B13DF07" w14:textId="77777777" w:rsidR="008F1BDB" w:rsidRPr="008F1BDB" w:rsidRDefault="008F1BDB" w:rsidP="00A002D3">
      <w:pPr>
        <w:pStyle w:val="Heading1"/>
      </w:pPr>
      <w:bookmarkStart w:id="36" w:name="_Toc235425579"/>
      <w:bookmarkStart w:id="37" w:name="_Toc236319603"/>
      <w:r w:rsidRPr="008F1BDB">
        <w:t>Program Guidance</w:t>
      </w:r>
      <w:bookmarkEnd w:id="36"/>
      <w:bookmarkEnd w:id="37"/>
    </w:p>
    <w:p w14:paraId="245FF24D" w14:textId="031A9875" w:rsidR="008F1BDB" w:rsidRPr="008F1BDB" w:rsidRDefault="008F1BDB" w:rsidP="008F1BDB">
      <w:pPr>
        <w:widowControl w:val="0"/>
        <w:jc w:val="both"/>
        <w:rPr>
          <w:snapToGrid w:val="0"/>
          <w:sz w:val="24"/>
          <w:szCs w:val="24"/>
        </w:rPr>
      </w:pPr>
      <w:r w:rsidRPr="008F1BDB">
        <w:rPr>
          <w:snapToGrid w:val="0"/>
          <w:sz w:val="24"/>
          <w:szCs w:val="24"/>
        </w:rPr>
        <w:t xml:space="preserve">Applicants may easily access a wealth of guidance and information relating to the </w:t>
      </w:r>
      <w:r w:rsidR="00617140">
        <w:rPr>
          <w:snapToGrid w:val="0"/>
          <w:sz w:val="24"/>
          <w:szCs w:val="24"/>
        </w:rPr>
        <w:t>HTF</w:t>
      </w:r>
      <w:r>
        <w:rPr>
          <w:snapToGrid w:val="0"/>
          <w:sz w:val="24"/>
          <w:szCs w:val="24"/>
        </w:rPr>
        <w:t xml:space="preserve"> </w:t>
      </w:r>
      <w:r w:rsidRPr="008F1BDB">
        <w:rPr>
          <w:snapToGrid w:val="0"/>
          <w:sz w:val="24"/>
          <w:szCs w:val="24"/>
        </w:rPr>
        <w:t xml:space="preserve">Program from HUD’s </w:t>
      </w:r>
      <w:r w:rsidR="00617140">
        <w:rPr>
          <w:snapToGrid w:val="0"/>
          <w:sz w:val="24"/>
          <w:szCs w:val="24"/>
        </w:rPr>
        <w:t>HTF</w:t>
      </w:r>
      <w:r>
        <w:rPr>
          <w:snapToGrid w:val="0"/>
          <w:sz w:val="24"/>
          <w:szCs w:val="24"/>
        </w:rPr>
        <w:t xml:space="preserve"> </w:t>
      </w:r>
      <w:r w:rsidRPr="008F1BDB">
        <w:rPr>
          <w:snapToGrid w:val="0"/>
          <w:sz w:val="24"/>
          <w:szCs w:val="24"/>
        </w:rPr>
        <w:t xml:space="preserve">Program website, The HUD Exchange, and the OHFA website.  Applicants new to the </w:t>
      </w:r>
      <w:r w:rsidR="005E4053">
        <w:rPr>
          <w:snapToGrid w:val="0"/>
          <w:sz w:val="24"/>
          <w:szCs w:val="24"/>
        </w:rPr>
        <w:t>HTF</w:t>
      </w:r>
      <w:r w:rsidRPr="008F1BDB">
        <w:rPr>
          <w:snapToGrid w:val="0"/>
          <w:sz w:val="24"/>
          <w:szCs w:val="24"/>
        </w:rPr>
        <w:t xml:space="preserve"> Program are strongly encouraged to educate themselves on all aspects of </w:t>
      </w:r>
      <w:r w:rsidR="00617140">
        <w:rPr>
          <w:snapToGrid w:val="0"/>
          <w:sz w:val="24"/>
          <w:szCs w:val="24"/>
        </w:rPr>
        <w:t>HTF</w:t>
      </w:r>
      <w:r w:rsidRPr="008F1BDB">
        <w:rPr>
          <w:snapToGrid w:val="0"/>
          <w:sz w:val="24"/>
          <w:szCs w:val="24"/>
        </w:rPr>
        <w:t>, and experienced Applicants should continually seek guidance to improve and build upon their current knowledge of the Program.</w:t>
      </w:r>
    </w:p>
    <w:p w14:paraId="0FDF36E3" w14:textId="77777777" w:rsidR="008F1BDB" w:rsidRPr="008F1BDB" w:rsidRDefault="008F1BDB" w:rsidP="008F1BDB">
      <w:pPr>
        <w:widowControl w:val="0"/>
        <w:jc w:val="both"/>
        <w:rPr>
          <w:snapToGrid w:val="0"/>
          <w:sz w:val="24"/>
          <w:szCs w:val="24"/>
        </w:rPr>
      </w:pPr>
    </w:p>
    <w:p w14:paraId="01495DD0" w14:textId="77777777" w:rsidR="008F1BDB" w:rsidRPr="008F1BDB" w:rsidRDefault="008F1BDB" w:rsidP="008F1BDB">
      <w:pPr>
        <w:widowControl w:val="0"/>
        <w:numPr>
          <w:ilvl w:val="0"/>
          <w:numId w:val="3"/>
        </w:numPr>
        <w:jc w:val="both"/>
        <w:rPr>
          <w:snapToGrid w:val="0"/>
          <w:sz w:val="24"/>
          <w:szCs w:val="24"/>
        </w:rPr>
      </w:pPr>
      <w:r w:rsidRPr="008F1BDB">
        <w:rPr>
          <w:snapToGrid w:val="0"/>
          <w:sz w:val="24"/>
          <w:szCs w:val="24"/>
        </w:rPr>
        <w:t>HUD website:</w:t>
      </w:r>
      <w:r w:rsidRPr="008F1BDB">
        <w:rPr>
          <w:snapToGrid w:val="0"/>
          <w:sz w:val="24"/>
          <w:szCs w:val="24"/>
        </w:rPr>
        <w:tab/>
      </w:r>
      <w:r w:rsidRPr="008F1BDB">
        <w:rPr>
          <w:snapToGrid w:val="0"/>
          <w:sz w:val="24"/>
          <w:szCs w:val="24"/>
        </w:rPr>
        <w:tab/>
        <w:t xml:space="preserve">         </w:t>
      </w:r>
      <w:hyperlink r:id="rId13" w:history="1">
        <w:r w:rsidRPr="008F1BDB">
          <w:rPr>
            <w:snapToGrid w:val="0"/>
            <w:color w:val="0000FF"/>
            <w:sz w:val="24"/>
            <w:szCs w:val="24"/>
            <w:u w:val="single"/>
          </w:rPr>
          <w:t>www.hud.gov</w:t>
        </w:r>
      </w:hyperlink>
      <w:r w:rsidRPr="008F1BDB">
        <w:rPr>
          <w:snapToGrid w:val="0"/>
          <w:sz w:val="24"/>
          <w:szCs w:val="24"/>
        </w:rPr>
        <w:t xml:space="preserve"> </w:t>
      </w:r>
    </w:p>
    <w:p w14:paraId="698654DE" w14:textId="3A5B828B" w:rsidR="008F1BDB" w:rsidRPr="00A002D3" w:rsidRDefault="00617140" w:rsidP="00690A6D">
      <w:pPr>
        <w:widowControl w:val="0"/>
        <w:numPr>
          <w:ilvl w:val="0"/>
          <w:numId w:val="3"/>
        </w:numPr>
        <w:jc w:val="both"/>
        <w:rPr>
          <w:snapToGrid w:val="0"/>
          <w:sz w:val="32"/>
          <w:szCs w:val="32"/>
          <w:u w:val="single"/>
        </w:rPr>
      </w:pPr>
      <w:r>
        <w:rPr>
          <w:snapToGrid w:val="0"/>
          <w:sz w:val="24"/>
          <w:szCs w:val="24"/>
        </w:rPr>
        <w:t>HTF</w:t>
      </w:r>
      <w:r w:rsidR="008F1BDB" w:rsidRPr="008F1BDB">
        <w:rPr>
          <w:snapToGrid w:val="0"/>
          <w:sz w:val="24"/>
          <w:szCs w:val="24"/>
        </w:rPr>
        <w:t xml:space="preserve"> Program website:  </w:t>
      </w:r>
      <w:r w:rsidR="00B81367">
        <w:rPr>
          <w:snapToGrid w:val="0"/>
          <w:sz w:val="24"/>
          <w:szCs w:val="24"/>
        </w:rPr>
        <w:t xml:space="preserve">    </w:t>
      </w:r>
      <w:r w:rsidR="008F1BDB" w:rsidRPr="008F1BDB">
        <w:rPr>
          <w:snapToGrid w:val="0"/>
          <w:sz w:val="24"/>
          <w:szCs w:val="24"/>
        </w:rPr>
        <w:t xml:space="preserve">  </w:t>
      </w:r>
      <w:hyperlink r:id="rId14" w:history="1">
        <w:r w:rsidR="008F1BDB" w:rsidRPr="00A002D3">
          <w:rPr>
            <w:color w:val="0000FF"/>
            <w:sz w:val="24"/>
            <w:szCs w:val="24"/>
            <w:u w:val="single"/>
          </w:rPr>
          <w:t>HTF: Housing Trust Fund - HUD Exchange</w:t>
        </w:r>
      </w:hyperlink>
    </w:p>
    <w:p w14:paraId="0B8C629F" w14:textId="326BB833" w:rsidR="008F1BDB" w:rsidRPr="008F1BDB" w:rsidRDefault="008F1BDB" w:rsidP="00690A6D">
      <w:pPr>
        <w:widowControl w:val="0"/>
        <w:numPr>
          <w:ilvl w:val="0"/>
          <w:numId w:val="3"/>
        </w:numPr>
        <w:jc w:val="both"/>
        <w:rPr>
          <w:snapToGrid w:val="0"/>
          <w:sz w:val="24"/>
          <w:szCs w:val="24"/>
          <w:u w:val="single"/>
        </w:rPr>
      </w:pPr>
      <w:r w:rsidRPr="008F1BDB">
        <w:rPr>
          <w:snapToGrid w:val="0"/>
          <w:sz w:val="24"/>
          <w:szCs w:val="24"/>
        </w:rPr>
        <w:t xml:space="preserve">OHFA website:                    </w:t>
      </w:r>
      <w:hyperlink r:id="rId15" w:history="1">
        <w:r w:rsidRPr="008F1BDB">
          <w:rPr>
            <w:sz w:val="24"/>
            <w:szCs w:val="24"/>
            <w:u w:val="single"/>
          </w:rPr>
          <w:t>www.ohfa.org</w:t>
        </w:r>
      </w:hyperlink>
    </w:p>
    <w:p w14:paraId="23B02223" w14:textId="548256CC" w:rsidR="008F1BDB" w:rsidRPr="008F1BDB" w:rsidRDefault="008F1BDB" w:rsidP="008F1BDB">
      <w:pPr>
        <w:widowControl w:val="0"/>
        <w:numPr>
          <w:ilvl w:val="0"/>
          <w:numId w:val="3"/>
        </w:numPr>
        <w:jc w:val="both"/>
        <w:rPr>
          <w:snapToGrid w:val="0"/>
          <w:sz w:val="24"/>
          <w:szCs w:val="24"/>
          <w:u w:val="single"/>
        </w:rPr>
      </w:pPr>
      <w:r w:rsidRPr="008F1BDB">
        <w:rPr>
          <w:snapToGrid w:val="0"/>
          <w:sz w:val="24"/>
          <w:szCs w:val="24"/>
        </w:rPr>
        <w:t xml:space="preserve">Environmental Review:       </w:t>
      </w:r>
      <w:r w:rsidRPr="008F1BDB">
        <w:rPr>
          <w:snapToGrid w:val="0"/>
          <w:sz w:val="24"/>
          <w:szCs w:val="24"/>
          <w:u w:val="single"/>
        </w:rPr>
        <w:t>www.ohfa.org/home-environmental-review/</w:t>
      </w:r>
    </w:p>
    <w:p w14:paraId="371A7148" w14:textId="77777777" w:rsidR="008F1BDB" w:rsidRPr="008F1BDB" w:rsidRDefault="008F1BDB" w:rsidP="008F1BDB">
      <w:pPr>
        <w:widowControl w:val="0"/>
        <w:numPr>
          <w:ilvl w:val="0"/>
          <w:numId w:val="2"/>
        </w:numPr>
        <w:jc w:val="both"/>
        <w:rPr>
          <w:sz w:val="24"/>
          <w:szCs w:val="24"/>
        </w:rPr>
      </w:pPr>
      <w:r w:rsidRPr="008F1BDB">
        <w:rPr>
          <w:sz w:val="24"/>
          <w:szCs w:val="24"/>
        </w:rPr>
        <w:t xml:space="preserve">HUD Exchange:                   </w:t>
      </w:r>
      <w:hyperlink w:history="1"/>
      <w:hyperlink r:id="rId16" w:history="1">
        <w:r w:rsidRPr="008F1BDB">
          <w:rPr>
            <w:sz w:val="24"/>
            <w:szCs w:val="24"/>
            <w:u w:val="single"/>
          </w:rPr>
          <w:t>www.hudexchange.info</w:t>
        </w:r>
      </w:hyperlink>
      <w:r w:rsidRPr="008F1BDB">
        <w:rPr>
          <w:sz w:val="24"/>
          <w:szCs w:val="24"/>
        </w:rPr>
        <w:t xml:space="preserve"> </w:t>
      </w:r>
    </w:p>
    <w:p w14:paraId="64EA862C" w14:textId="77777777" w:rsidR="00B52526" w:rsidRDefault="00B52526" w:rsidP="00C642AB">
      <w:pPr>
        <w:widowControl w:val="0"/>
        <w:ind w:left="720"/>
        <w:jc w:val="both"/>
        <w:rPr>
          <w:b/>
          <w:sz w:val="24"/>
          <w:szCs w:val="24"/>
        </w:rPr>
      </w:pPr>
    </w:p>
    <w:p w14:paraId="142A3A93" w14:textId="77777777" w:rsidR="009A001C" w:rsidRDefault="009A001C" w:rsidP="00C642AB">
      <w:pPr>
        <w:pStyle w:val="Heading1"/>
        <w:spacing w:before="0" w:after="0"/>
        <w:rPr>
          <w:sz w:val="28"/>
        </w:rPr>
      </w:pPr>
      <w:bookmarkStart w:id="38" w:name="_Toc236319604"/>
      <w:r>
        <w:t>Questions</w:t>
      </w:r>
      <w:bookmarkEnd w:id="38"/>
    </w:p>
    <w:p w14:paraId="76F0A03A" w14:textId="10B0A58D" w:rsidR="008F1BDB" w:rsidRPr="008F1BDB" w:rsidRDefault="008F1BDB" w:rsidP="008F1BDB">
      <w:pPr>
        <w:widowControl w:val="0"/>
        <w:jc w:val="both"/>
        <w:rPr>
          <w:snapToGrid w:val="0"/>
          <w:sz w:val="24"/>
          <w:szCs w:val="24"/>
        </w:rPr>
      </w:pPr>
      <w:r w:rsidRPr="008F1BDB">
        <w:rPr>
          <w:snapToGrid w:val="0"/>
          <w:sz w:val="24"/>
          <w:szCs w:val="24"/>
        </w:rPr>
        <w:t xml:space="preserve">Questions regarding this Application Packet and the </w:t>
      </w:r>
      <w:r w:rsidR="00617140">
        <w:rPr>
          <w:snapToGrid w:val="0"/>
          <w:sz w:val="24"/>
          <w:szCs w:val="24"/>
        </w:rPr>
        <w:t>HTF</w:t>
      </w:r>
      <w:r w:rsidRPr="008F1BDB">
        <w:rPr>
          <w:snapToGrid w:val="0"/>
          <w:sz w:val="24"/>
          <w:szCs w:val="24"/>
        </w:rPr>
        <w:t xml:space="preserve"> regulations may be directed to any of the Housing Development staff listed below:</w:t>
      </w:r>
    </w:p>
    <w:p w14:paraId="5F09D112" w14:textId="5D4B9800" w:rsidR="008F1BDB" w:rsidRPr="008F1BDB" w:rsidRDefault="008F1BDB" w:rsidP="008F1BDB">
      <w:pPr>
        <w:widowControl w:val="0"/>
        <w:jc w:val="both"/>
        <w:rPr>
          <w:snapToGrid w:val="0"/>
          <w:sz w:val="24"/>
          <w:szCs w:val="24"/>
        </w:rPr>
      </w:pPr>
      <w:r w:rsidRPr="008F1BDB">
        <w:rPr>
          <w:snapToGrid w:val="0"/>
          <w:sz w:val="24"/>
          <w:szCs w:val="24"/>
        </w:rPr>
        <w:tab/>
        <w:t xml:space="preserve"> </w:t>
      </w:r>
    </w:p>
    <w:p w14:paraId="16A676E9" w14:textId="77777777" w:rsidR="008F1BDB" w:rsidRPr="008F1BDB" w:rsidRDefault="008F1BDB" w:rsidP="008F1BDB">
      <w:pPr>
        <w:rPr>
          <w:color w:val="000000"/>
          <w:sz w:val="24"/>
          <w:szCs w:val="24"/>
        </w:rPr>
      </w:pPr>
      <w:hyperlink r:id="rId17" w:history="1">
        <w:r w:rsidRPr="008F1BDB">
          <w:rPr>
            <w:color w:val="0000FF"/>
            <w:sz w:val="24"/>
            <w:szCs w:val="24"/>
            <w:u w:val="single"/>
          </w:rPr>
          <w:t>darrell.beavers@ohfa.org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 xml:space="preserve">Housing Development Director </w:t>
      </w:r>
      <w:r w:rsidRPr="008F1BDB">
        <w:rPr>
          <w:color w:val="000000"/>
          <w:sz w:val="24"/>
          <w:szCs w:val="24"/>
        </w:rPr>
        <w:tab/>
      </w:r>
      <w:r w:rsidRPr="008F1BDB">
        <w:rPr>
          <w:color w:val="000000"/>
          <w:sz w:val="24"/>
          <w:szCs w:val="24"/>
        </w:rPr>
        <w:tab/>
        <w:t xml:space="preserve">405.419.8261 </w:t>
      </w:r>
      <w:hyperlink r:id="rId18" w:history="1">
        <w:r w:rsidRPr="008F1BDB">
          <w:rPr>
            <w:color w:val="0000FF"/>
            <w:sz w:val="24"/>
            <w:szCs w:val="24"/>
            <w:u w:val="single"/>
          </w:rPr>
          <w:t>corey.bornemann@ohfa.org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 xml:space="preserve">Housing Development Manager </w:t>
      </w:r>
      <w:r w:rsidRPr="008F1BDB">
        <w:rPr>
          <w:color w:val="000000"/>
          <w:sz w:val="24"/>
          <w:szCs w:val="24"/>
        </w:rPr>
        <w:tab/>
      </w:r>
      <w:r w:rsidRPr="008F1BDB">
        <w:rPr>
          <w:color w:val="000000"/>
          <w:sz w:val="24"/>
          <w:szCs w:val="24"/>
        </w:rPr>
        <w:tab/>
        <w:t xml:space="preserve">405.419.8134 </w:t>
      </w:r>
      <w:hyperlink r:id="rId19" w:history="1">
        <w:r w:rsidRPr="008F1BDB">
          <w:rPr>
            <w:color w:val="0000FF"/>
            <w:sz w:val="24"/>
            <w:szCs w:val="24"/>
            <w:u w:val="single"/>
          </w:rPr>
          <w:t>emily.myers@ohfa.org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 xml:space="preserve">HD Allocation Supervisor </w:t>
      </w:r>
      <w:r w:rsidRPr="008F1BDB">
        <w:rPr>
          <w:color w:val="000000"/>
          <w:sz w:val="24"/>
          <w:szCs w:val="24"/>
        </w:rPr>
        <w:tab/>
      </w:r>
      <w:r w:rsidRPr="008F1BDB">
        <w:rPr>
          <w:color w:val="000000"/>
          <w:sz w:val="24"/>
          <w:szCs w:val="24"/>
        </w:rPr>
        <w:tab/>
      </w:r>
      <w:r w:rsidRPr="008F1BDB">
        <w:rPr>
          <w:color w:val="000000"/>
          <w:sz w:val="24"/>
          <w:szCs w:val="24"/>
        </w:rPr>
        <w:tab/>
        <w:t xml:space="preserve">405.419.8135 </w:t>
      </w:r>
      <w:hyperlink r:id="rId20" w:history="1">
        <w:r w:rsidRPr="008F1BDB">
          <w:rPr>
            <w:color w:val="0000FF"/>
            <w:sz w:val="24"/>
            <w:szCs w:val="24"/>
            <w:u w:val="single"/>
          </w:rPr>
          <w:t>alicia.thomas@ohfa.org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 xml:space="preserve">Allocation Analyst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 xml:space="preserve">405.419.8137 </w:t>
      </w:r>
      <w:hyperlink r:id="rId21" w:history="1">
        <w:r w:rsidRPr="008F1BDB">
          <w:rPr>
            <w:color w:val="0000FF"/>
            <w:sz w:val="24"/>
            <w:szCs w:val="24"/>
            <w:u w:val="single"/>
          </w:rPr>
          <w:t>timothy.hicks@ohfa.org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 xml:space="preserve">Allocation Analyst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 xml:space="preserve">405.419.8269 </w:t>
      </w:r>
      <w:hyperlink r:id="rId22" w:history="1">
        <w:r w:rsidRPr="008F1BDB">
          <w:rPr>
            <w:color w:val="0000FF"/>
            <w:sz w:val="24"/>
            <w:szCs w:val="24"/>
            <w:u w:val="single"/>
          </w:rPr>
          <w:t>jose.cisneros@ohfa.org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 xml:space="preserve">Allocation Analyst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405.419.8133</w:t>
      </w:r>
    </w:p>
    <w:p w14:paraId="0B2C742E" w14:textId="626A3BA2" w:rsidR="008F1BDB" w:rsidRPr="008F1BDB" w:rsidRDefault="008F1BDB" w:rsidP="008F1BDB">
      <w:pPr>
        <w:rPr>
          <w:color w:val="000000"/>
          <w:sz w:val="24"/>
          <w:szCs w:val="24"/>
        </w:rPr>
      </w:pPr>
      <w:hyperlink r:id="rId23" w:history="1">
        <w:r w:rsidRPr="008F1BDB">
          <w:rPr>
            <w:color w:val="0000FF"/>
            <w:sz w:val="24"/>
            <w:szCs w:val="24"/>
            <w:u w:val="single"/>
          </w:rPr>
          <w:t>myeshia.williams@ohfa.org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 xml:space="preserve">Allocation Analyst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 xml:space="preserve">405.419.8231 </w:t>
      </w:r>
      <w:hyperlink r:id="rId24" w:history="1">
        <w:r w:rsidRPr="008F1BDB">
          <w:rPr>
            <w:color w:val="0000FF"/>
            <w:sz w:val="24"/>
            <w:szCs w:val="24"/>
            <w:u w:val="single"/>
          </w:rPr>
          <w:t>lee.nero@ohfa.org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r>
      <w:r w:rsidRPr="008F1BDB">
        <w:rPr>
          <w:color w:val="000000"/>
          <w:sz w:val="24"/>
          <w:szCs w:val="24"/>
        </w:rPr>
        <w:tab/>
        <w:t xml:space="preserve">Allocation Analyst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 xml:space="preserve">405.419.8112 </w:t>
      </w:r>
      <w:hyperlink r:id="rId25" w:history="1">
        <w:r w:rsidRPr="008F1BDB">
          <w:rPr>
            <w:color w:val="0000FF"/>
            <w:sz w:val="24"/>
            <w:szCs w:val="24"/>
            <w:u w:val="single"/>
          </w:rPr>
          <w:t>chevelle.galbreath@ohfa.org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 xml:space="preserve">Grant Accounting Supervisor </w:t>
      </w:r>
      <w:r w:rsidRPr="008F1BDB">
        <w:rPr>
          <w:color w:val="000000"/>
          <w:sz w:val="24"/>
          <w:szCs w:val="24"/>
        </w:rPr>
        <w:tab/>
      </w:r>
      <w:r w:rsidRPr="008F1BDB">
        <w:rPr>
          <w:color w:val="000000"/>
          <w:sz w:val="24"/>
          <w:szCs w:val="24"/>
        </w:rPr>
        <w:tab/>
        <w:t xml:space="preserve">405.419.8130 </w:t>
      </w:r>
      <w:hyperlink r:id="rId26" w:history="1">
        <w:r w:rsidRPr="008F1BDB">
          <w:rPr>
            <w:color w:val="0000FF"/>
            <w:sz w:val="24"/>
            <w:szCs w:val="24"/>
            <w:u w:val="single"/>
          </w:rPr>
          <w:t>danielle.billups@ohfa.org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 xml:space="preserve">Grant Accountant </w:t>
      </w:r>
      <w:r w:rsidRPr="008F1BDB">
        <w:rPr>
          <w:color w:val="000000"/>
          <w:sz w:val="24"/>
          <w:szCs w:val="24"/>
        </w:rPr>
        <w:tab/>
      </w:r>
      <w:r w:rsidRPr="008F1BDB">
        <w:rPr>
          <w:color w:val="000000"/>
          <w:sz w:val="24"/>
          <w:szCs w:val="24"/>
        </w:rPr>
        <w:tab/>
      </w:r>
      <w:r w:rsidRPr="008F1BDB">
        <w:rPr>
          <w:color w:val="000000"/>
          <w:sz w:val="24"/>
          <w:szCs w:val="24"/>
        </w:rPr>
        <w:tab/>
      </w:r>
      <w:r w:rsidRPr="008F1BDB">
        <w:rPr>
          <w:color w:val="000000"/>
          <w:sz w:val="24"/>
          <w:szCs w:val="24"/>
        </w:rPr>
        <w:tab/>
        <w:t xml:space="preserve">405.419.8214 </w:t>
      </w:r>
      <w:hyperlink r:id="rId27" w:history="1">
        <w:r w:rsidRPr="008F1BDB">
          <w:rPr>
            <w:color w:val="0000FF"/>
            <w:sz w:val="24"/>
            <w:szCs w:val="24"/>
            <w:u w:val="single"/>
          </w:rPr>
          <w:t>syleste.johnson@ohfa.org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HD Compliance Supervisor</w:t>
      </w:r>
      <w:r w:rsidRPr="008F1BDB">
        <w:rPr>
          <w:color w:val="000000"/>
          <w:sz w:val="24"/>
          <w:szCs w:val="24"/>
        </w:rPr>
        <w:tab/>
      </w:r>
      <w:r w:rsidRPr="008F1BDB">
        <w:rPr>
          <w:color w:val="000000"/>
          <w:sz w:val="24"/>
          <w:szCs w:val="24"/>
        </w:rPr>
        <w:tab/>
      </w:r>
      <w:r w:rsidRPr="008F1BDB">
        <w:rPr>
          <w:color w:val="000000"/>
          <w:sz w:val="24"/>
          <w:szCs w:val="24"/>
        </w:rPr>
        <w:tab/>
        <w:t xml:space="preserve">405.419.8280 </w:t>
      </w:r>
      <w:hyperlink r:id="rId28" w:history="1">
        <w:r w:rsidRPr="008F1BDB">
          <w:rPr>
            <w:color w:val="0000FF"/>
            <w:sz w:val="24"/>
            <w:szCs w:val="24"/>
            <w:u w:val="single"/>
          </w:rPr>
          <w:t>sheri.pritchard@ohfa.org</w:t>
        </w:r>
      </w:hyperlink>
      <w:r w:rsidRPr="008F1BDB">
        <w:rPr>
          <w:color w:val="000000"/>
          <w:sz w:val="24"/>
          <w:szCs w:val="24"/>
        </w:rPr>
        <w:t xml:space="preserve"> </w:t>
      </w:r>
      <w:r w:rsidRPr="008F1BDB">
        <w:rPr>
          <w:color w:val="000000"/>
          <w:sz w:val="24"/>
          <w:szCs w:val="24"/>
        </w:rPr>
        <w:tab/>
      </w:r>
      <w:r w:rsidRPr="008F1BDB">
        <w:rPr>
          <w:color w:val="000000"/>
          <w:sz w:val="24"/>
          <w:szCs w:val="24"/>
        </w:rPr>
        <w:tab/>
        <w:t xml:space="preserve">Compliance Specialist </w:t>
      </w:r>
      <w:r>
        <w:rPr>
          <w:color w:val="000000"/>
          <w:sz w:val="24"/>
          <w:szCs w:val="24"/>
        </w:rPr>
        <w:tab/>
      </w:r>
      <w:r w:rsidRPr="008F1BDB">
        <w:rPr>
          <w:color w:val="000000"/>
          <w:sz w:val="24"/>
          <w:szCs w:val="24"/>
        </w:rPr>
        <w:tab/>
      </w:r>
      <w:r w:rsidRPr="008F1BDB">
        <w:rPr>
          <w:color w:val="000000"/>
          <w:sz w:val="24"/>
          <w:szCs w:val="24"/>
        </w:rPr>
        <w:tab/>
        <w:t>405.419.8132</w:t>
      </w:r>
    </w:p>
    <w:p w14:paraId="4371D0A4" w14:textId="7FC6971E" w:rsidR="008F1BDB" w:rsidRPr="008F1BDB" w:rsidRDefault="008F1BDB" w:rsidP="008F1BDB">
      <w:pPr>
        <w:rPr>
          <w:color w:val="0000FF"/>
          <w:sz w:val="24"/>
          <w:szCs w:val="24"/>
        </w:rPr>
      </w:pPr>
      <w:r w:rsidRPr="008F1BDB">
        <w:rPr>
          <w:color w:val="0000FF"/>
          <w:sz w:val="24"/>
          <w:szCs w:val="24"/>
          <w:u w:val="single"/>
        </w:rPr>
        <w:t xml:space="preserve">lovesta.buchanan@ohfa.org </w:t>
      </w:r>
      <w:r w:rsidRPr="008F1BDB">
        <w:rPr>
          <w:color w:val="0000FF"/>
          <w:sz w:val="24"/>
          <w:szCs w:val="24"/>
        </w:rPr>
        <w:t xml:space="preserve">             </w:t>
      </w:r>
      <w:r w:rsidRPr="008F1BDB">
        <w:rPr>
          <w:color w:val="0000FF"/>
          <w:sz w:val="24"/>
          <w:szCs w:val="24"/>
        </w:rPr>
        <w:tab/>
      </w:r>
      <w:r w:rsidRPr="008F1BDB">
        <w:rPr>
          <w:color w:val="000000"/>
          <w:sz w:val="24"/>
          <w:szCs w:val="24"/>
        </w:rPr>
        <w:t>Compliance Specialist</w:t>
      </w:r>
      <w:r w:rsidRPr="008F1BDB">
        <w:rPr>
          <w:color w:val="000000"/>
          <w:sz w:val="24"/>
          <w:szCs w:val="24"/>
        </w:rPr>
        <w:tab/>
      </w:r>
      <w:r>
        <w:rPr>
          <w:color w:val="000000"/>
          <w:sz w:val="24"/>
          <w:szCs w:val="24"/>
        </w:rPr>
        <w:tab/>
      </w:r>
      <w:r>
        <w:rPr>
          <w:color w:val="000000"/>
          <w:sz w:val="24"/>
          <w:szCs w:val="24"/>
        </w:rPr>
        <w:tab/>
      </w:r>
      <w:r w:rsidRPr="008F1BDB">
        <w:rPr>
          <w:color w:val="000000"/>
          <w:sz w:val="24"/>
          <w:szCs w:val="24"/>
        </w:rPr>
        <w:tab/>
        <w:t>405.419.8120</w:t>
      </w:r>
    </w:p>
    <w:p w14:paraId="227DF7EB" w14:textId="77777777" w:rsidR="00363097" w:rsidRDefault="00363097" w:rsidP="00DE24F2">
      <w:pPr>
        <w:widowControl w:val="0"/>
        <w:rPr>
          <w:snapToGrid w:val="0"/>
          <w:sz w:val="24"/>
          <w:szCs w:val="24"/>
        </w:rPr>
      </w:pPr>
    </w:p>
    <w:p w14:paraId="2AF64841" w14:textId="61AE1F76" w:rsidR="00DC1A73" w:rsidRDefault="00DC1A73" w:rsidP="00E06BC4">
      <w:pPr>
        <w:jc w:val="both"/>
        <w:rPr>
          <w:sz w:val="24"/>
          <w:szCs w:val="24"/>
        </w:rPr>
      </w:pPr>
      <w:r w:rsidRPr="0079641E">
        <w:rPr>
          <w:sz w:val="24"/>
          <w:szCs w:val="24"/>
        </w:rPr>
        <w:t>Environmental Review questions should be directed to</w:t>
      </w:r>
      <w:r>
        <w:rPr>
          <w:sz w:val="24"/>
          <w:szCs w:val="24"/>
        </w:rPr>
        <w:t xml:space="preserve"> </w:t>
      </w:r>
      <w:r w:rsidRPr="0079641E">
        <w:rPr>
          <w:sz w:val="24"/>
          <w:szCs w:val="24"/>
        </w:rPr>
        <w:t>Alicia Thomas</w:t>
      </w:r>
      <w:r>
        <w:rPr>
          <w:sz w:val="24"/>
          <w:szCs w:val="24"/>
        </w:rPr>
        <w:t xml:space="preserve">, Timothy </w:t>
      </w:r>
      <w:r w:rsidR="008F1BDB">
        <w:rPr>
          <w:sz w:val="24"/>
          <w:szCs w:val="24"/>
        </w:rPr>
        <w:t>Hicks, Lee</w:t>
      </w:r>
      <w:r>
        <w:rPr>
          <w:sz w:val="24"/>
          <w:szCs w:val="24"/>
        </w:rPr>
        <w:t xml:space="preserve"> Nero, Myeshia Walace-Williams, Jose Jacobo Cisneros, or Emily Myers</w:t>
      </w:r>
      <w:r w:rsidRPr="0079641E">
        <w:rPr>
          <w:sz w:val="24"/>
          <w:szCs w:val="24"/>
        </w:rPr>
        <w:t>.</w:t>
      </w:r>
      <w:r w:rsidRPr="00FD2767">
        <w:rPr>
          <w:sz w:val="24"/>
          <w:szCs w:val="24"/>
        </w:rPr>
        <w:t xml:space="preserve"> If awarded funds, the Environmental Review packet </w:t>
      </w:r>
      <w:r w:rsidRPr="00384058">
        <w:rPr>
          <w:sz w:val="24"/>
          <w:szCs w:val="24"/>
        </w:rPr>
        <w:t xml:space="preserve">must be submitted through Dropbox. Please request a link from </w:t>
      </w:r>
      <w:r>
        <w:rPr>
          <w:sz w:val="24"/>
          <w:szCs w:val="24"/>
        </w:rPr>
        <w:t>the analysts listed above</w:t>
      </w:r>
      <w:r w:rsidRPr="0079641E">
        <w:rPr>
          <w:sz w:val="24"/>
          <w:szCs w:val="24"/>
        </w:rPr>
        <w:t>.</w:t>
      </w:r>
      <w:r>
        <w:rPr>
          <w:sz w:val="24"/>
          <w:szCs w:val="24"/>
        </w:rPr>
        <w:t xml:space="preserve"> </w:t>
      </w:r>
    </w:p>
    <w:p w14:paraId="1AA826C7" w14:textId="77777777" w:rsidR="00BA0BD6" w:rsidRDefault="00BA0BD6" w:rsidP="006971F5">
      <w:pPr>
        <w:jc w:val="both"/>
        <w:rPr>
          <w:sz w:val="24"/>
          <w:szCs w:val="24"/>
        </w:rPr>
      </w:pPr>
    </w:p>
    <w:p w14:paraId="4EF1BA65" w14:textId="77777777" w:rsidR="00BA0BD6" w:rsidRDefault="00BA0BD6" w:rsidP="00BA0BD6">
      <w:pPr>
        <w:pStyle w:val="Heading2"/>
        <w:spacing w:before="0" w:after="0"/>
        <w:jc w:val="both"/>
        <w:rPr>
          <w:i/>
        </w:rPr>
      </w:pPr>
      <w:bookmarkStart w:id="39" w:name="_Toc236319605"/>
      <w:r>
        <w:t>Personally Identifiable Information (PII)</w:t>
      </w:r>
      <w:bookmarkEnd w:id="39"/>
    </w:p>
    <w:p w14:paraId="2A88943A" w14:textId="44BC8793" w:rsidR="00BA0BD6" w:rsidRPr="00B6169C" w:rsidRDefault="00BA0BD6" w:rsidP="00BA0BD6">
      <w:pPr>
        <w:autoSpaceDE w:val="0"/>
        <w:autoSpaceDN w:val="0"/>
        <w:adjustRightInd w:val="0"/>
        <w:jc w:val="both"/>
        <w:rPr>
          <w:sz w:val="24"/>
          <w:szCs w:val="24"/>
        </w:rPr>
      </w:pPr>
      <w:r w:rsidRPr="00B6169C">
        <w:rPr>
          <w:sz w:val="24"/>
          <w:szCs w:val="24"/>
        </w:rPr>
        <w:t xml:space="preserve">Personally Identifiable Information means information that can be used to distinguish or trace an individual's identity, either alone or when combined with other personal or identifying information that is linked or linkable to a specific individual. Some information that </w:t>
      </w:r>
      <w:proofErr w:type="gramStart"/>
      <w:r w:rsidRPr="00B6169C">
        <w:rPr>
          <w:sz w:val="24"/>
          <w:szCs w:val="24"/>
        </w:rPr>
        <w:t>is considered to be</w:t>
      </w:r>
      <w:proofErr w:type="gramEnd"/>
      <w:r w:rsidRPr="00B6169C">
        <w:rPr>
          <w:sz w:val="24"/>
          <w:szCs w:val="24"/>
        </w:rPr>
        <w:t xml:space="preserve"> PII is available in public sources such as telephone books, public websites, and university listings. This type of information </w:t>
      </w:r>
      <w:proofErr w:type="gramStart"/>
      <w:r w:rsidRPr="00B6169C">
        <w:rPr>
          <w:sz w:val="24"/>
          <w:szCs w:val="24"/>
        </w:rPr>
        <w:t>is considered to be</w:t>
      </w:r>
      <w:proofErr w:type="gramEnd"/>
      <w:r w:rsidRPr="00B6169C">
        <w:rPr>
          <w:sz w:val="24"/>
          <w:szCs w:val="24"/>
        </w:rPr>
        <w:t xml:space="preserve"> Public PII and includes, for example, first and last name, address, work telephone number, email address, home telephone number, and general educational credentials. The definition of PII is not anchored to any single category of information or technology. Rather, it requires a case-by-case assessment of the specific risk that an individual can be identified. Non-PII can become PII whenever additional information is made publicly available, in any medium and from any source, that, when combined with other available information, could be used to identify an individual.  Oklahoma Housing Finance Agency will take reasonable measures to safeguard protected personally identifiable information (PII) and other information that HUD or a pass-through entity designates as sensitive, consistent with applicable Federal, state, local, and tribal laws regarding privacy and confidentiality.  24 CFR 92.505</w:t>
      </w:r>
    </w:p>
    <w:p w14:paraId="0B4CF726" w14:textId="77777777" w:rsidR="0041471A" w:rsidRDefault="0041471A" w:rsidP="00A600C8">
      <w:pPr>
        <w:widowControl w:val="0"/>
        <w:jc w:val="both"/>
        <w:rPr>
          <w:b/>
          <w:snapToGrid w:val="0"/>
          <w:sz w:val="24"/>
        </w:rPr>
      </w:pPr>
    </w:p>
    <w:p w14:paraId="7B960660" w14:textId="77777777" w:rsidR="009A001C" w:rsidRPr="00A002D3" w:rsidRDefault="009A001C" w:rsidP="00C642AB">
      <w:pPr>
        <w:pStyle w:val="Heading1"/>
        <w:spacing w:before="0" w:after="0"/>
      </w:pPr>
      <w:bookmarkStart w:id="40" w:name="_Toc236319606"/>
      <w:r w:rsidRPr="00A002D3">
        <w:rPr>
          <w:bCs/>
        </w:rPr>
        <w:t>Threshold Factors</w:t>
      </w:r>
      <w:bookmarkEnd w:id="40"/>
      <w:r w:rsidRPr="00A002D3">
        <w:t xml:space="preserve"> </w:t>
      </w:r>
    </w:p>
    <w:p w14:paraId="54CBDD93" w14:textId="27DB8774" w:rsidR="007D3B25" w:rsidRPr="007D3B25" w:rsidRDefault="007D3B25" w:rsidP="007D3B25">
      <w:pPr>
        <w:jc w:val="both"/>
        <w:rPr>
          <w:b/>
          <w:bCs/>
          <w:sz w:val="24"/>
        </w:rPr>
      </w:pPr>
      <w:r w:rsidRPr="00A002D3">
        <w:rPr>
          <w:sz w:val="24"/>
        </w:rPr>
        <w:t>Applicants must not modify the content of any Application attachment forms labeled “DO NOT MODIFY THIS FORM.”</w:t>
      </w:r>
      <w:r w:rsidR="00A002D3">
        <w:rPr>
          <w:sz w:val="24"/>
        </w:rPr>
        <w:t xml:space="preserve"> </w:t>
      </w:r>
      <w:r w:rsidRPr="00A002D3">
        <w:rPr>
          <w:sz w:val="24"/>
        </w:rPr>
        <w:t>Failure to submit or adequately address all required threshold items will result in the Application being deemed ineligible for scoring and funding consideration.</w:t>
      </w:r>
      <w:r w:rsidRPr="007D3B25">
        <w:rPr>
          <w:b/>
          <w:bCs/>
          <w:sz w:val="24"/>
        </w:rPr>
        <w:t xml:space="preserve">   </w:t>
      </w:r>
    </w:p>
    <w:p w14:paraId="774F04E4" w14:textId="310E3729" w:rsidR="007D3B25" w:rsidRDefault="007D3B25" w:rsidP="00A002D3">
      <w:pPr>
        <w:pStyle w:val="Heading1"/>
      </w:pPr>
      <w:bookmarkStart w:id="41" w:name="_Toc236319607"/>
      <w:r>
        <w:t>Eligibility Restrictions</w:t>
      </w:r>
      <w:bookmarkEnd w:id="41"/>
    </w:p>
    <w:p w14:paraId="58833080" w14:textId="77777777" w:rsidR="007D3B25" w:rsidRPr="00A002D3" w:rsidRDefault="007D3B25" w:rsidP="007D3B25">
      <w:pPr>
        <w:jc w:val="both"/>
        <w:rPr>
          <w:sz w:val="24"/>
        </w:rPr>
      </w:pPr>
      <w:r w:rsidRPr="00A002D3">
        <w:rPr>
          <w:sz w:val="24"/>
        </w:rPr>
        <w:t>Applicants meeting any of the following conditions are not eligible to apply for HTF funding.</w:t>
      </w:r>
    </w:p>
    <w:p w14:paraId="3BE87711" w14:textId="77777777" w:rsidR="007D3B25" w:rsidRPr="00A002D3" w:rsidRDefault="007D3B25" w:rsidP="007D3B25">
      <w:pPr>
        <w:jc w:val="both"/>
        <w:rPr>
          <w:sz w:val="24"/>
        </w:rPr>
      </w:pPr>
    </w:p>
    <w:p w14:paraId="7C3FE8EA" w14:textId="77777777" w:rsidR="00A002D3" w:rsidRDefault="007D3B25" w:rsidP="007D3B25">
      <w:pPr>
        <w:pStyle w:val="ListParagraph"/>
        <w:numPr>
          <w:ilvl w:val="0"/>
          <w:numId w:val="69"/>
        </w:numPr>
        <w:jc w:val="both"/>
        <w:rPr>
          <w:sz w:val="24"/>
        </w:rPr>
      </w:pPr>
      <w:r w:rsidRPr="00A002D3">
        <w:rPr>
          <w:b/>
          <w:bCs/>
          <w:sz w:val="24"/>
        </w:rPr>
        <w:t>Unresolved Monitoring Findings</w:t>
      </w:r>
      <w:r w:rsidR="00A002D3" w:rsidRPr="00A002D3">
        <w:rPr>
          <w:b/>
          <w:bCs/>
          <w:sz w:val="24"/>
        </w:rPr>
        <w:t xml:space="preserve"> - </w:t>
      </w:r>
      <w:r w:rsidRPr="00A002D3">
        <w:rPr>
          <w:sz w:val="24"/>
        </w:rPr>
        <w:t>Applicants with unresolved monitoring findings are ineligible to apply. "Unresolved" means findings were not corrected within the correction period established by OHFA. Findings that remain within the approved correction period will not be considered unresolved.</w:t>
      </w:r>
    </w:p>
    <w:p w14:paraId="43497458" w14:textId="3CE5F31B" w:rsidR="00A002D3" w:rsidRDefault="007D3B25" w:rsidP="007D3B25">
      <w:pPr>
        <w:pStyle w:val="ListParagraph"/>
        <w:numPr>
          <w:ilvl w:val="0"/>
          <w:numId w:val="69"/>
        </w:numPr>
        <w:jc w:val="both"/>
        <w:rPr>
          <w:sz w:val="24"/>
        </w:rPr>
      </w:pPr>
      <w:r w:rsidRPr="00A002D3">
        <w:rPr>
          <w:b/>
          <w:bCs/>
          <w:sz w:val="24"/>
        </w:rPr>
        <w:t>Insufficient Capacity</w:t>
      </w:r>
      <w:r w:rsidRPr="00A002D3">
        <w:rPr>
          <w:sz w:val="24"/>
        </w:rPr>
        <w:t xml:space="preserve"> </w:t>
      </w:r>
      <w:r w:rsidRPr="00A002D3">
        <w:rPr>
          <w:b/>
          <w:bCs/>
          <w:sz w:val="24"/>
        </w:rPr>
        <w:t>Score</w:t>
      </w:r>
      <w:r w:rsidR="00A002D3" w:rsidRPr="00A002D3">
        <w:rPr>
          <w:b/>
          <w:bCs/>
          <w:sz w:val="24"/>
        </w:rPr>
        <w:t xml:space="preserve"> -</w:t>
      </w:r>
      <w:r w:rsidR="00A002D3" w:rsidRPr="00A002D3">
        <w:rPr>
          <w:sz w:val="24"/>
        </w:rPr>
        <w:t xml:space="preserve"> </w:t>
      </w:r>
      <w:r w:rsidRPr="00A002D3">
        <w:rPr>
          <w:sz w:val="24"/>
        </w:rPr>
        <w:t xml:space="preserve">Applicants with a score of three (3) or higher on OHFA's Awardee Capacity Measurement System are ineligible. This system is used to assess an Applicant's ability to successfully complete and maintain compliance on an HTF-funded development as required by HUD. A copy of the scoring worksheet is available at </w:t>
      </w:r>
      <w:hyperlink r:id="rId29" w:history="1">
        <w:r w:rsidR="00A002D3" w:rsidRPr="00167CD4">
          <w:rPr>
            <w:rStyle w:val="Hyperlink"/>
            <w:sz w:val="24"/>
          </w:rPr>
          <w:t>www.ohfa.org</w:t>
        </w:r>
      </w:hyperlink>
      <w:r w:rsidRPr="00A002D3">
        <w:rPr>
          <w:sz w:val="24"/>
        </w:rPr>
        <w:t>.</w:t>
      </w:r>
    </w:p>
    <w:p w14:paraId="0C6CE1FE" w14:textId="77777777" w:rsidR="00A002D3" w:rsidRDefault="007D3B25" w:rsidP="007D3B25">
      <w:pPr>
        <w:pStyle w:val="ListParagraph"/>
        <w:numPr>
          <w:ilvl w:val="0"/>
          <w:numId w:val="69"/>
        </w:numPr>
        <w:jc w:val="both"/>
        <w:rPr>
          <w:sz w:val="24"/>
        </w:rPr>
      </w:pPr>
      <w:r w:rsidRPr="00A002D3">
        <w:rPr>
          <w:b/>
          <w:bCs/>
          <w:sz w:val="24"/>
        </w:rPr>
        <w:t>Excessive Open Written Agreements</w:t>
      </w:r>
      <w:r w:rsidR="00A002D3" w:rsidRPr="00A002D3">
        <w:rPr>
          <w:b/>
          <w:bCs/>
          <w:sz w:val="24"/>
        </w:rPr>
        <w:t xml:space="preserve"> -</w:t>
      </w:r>
      <w:r w:rsidR="00A002D3" w:rsidRPr="00A002D3">
        <w:rPr>
          <w:sz w:val="24"/>
        </w:rPr>
        <w:t xml:space="preserve"> </w:t>
      </w:r>
      <w:r w:rsidRPr="00A002D3">
        <w:rPr>
          <w:sz w:val="24"/>
        </w:rPr>
        <w:t>Applicants with five (5) or more open HTF written agreements are ineligible. An open written agreement is defined as an agreement that has not been fully expended and for which all required closeout documentation has not been submitted to OHFA. Awards approved by the OHFA Board of Trustees that do not yet have executed written agreements will be included in this total. Applicants submitting multiple Applications should ensure that any potential awards would not cause them to exceed this limit.</w:t>
      </w:r>
    </w:p>
    <w:p w14:paraId="41CF6E7C" w14:textId="77777777" w:rsidR="00A002D3" w:rsidRDefault="007D3B25" w:rsidP="007D3B25">
      <w:pPr>
        <w:pStyle w:val="ListParagraph"/>
        <w:numPr>
          <w:ilvl w:val="0"/>
          <w:numId w:val="69"/>
        </w:numPr>
        <w:jc w:val="both"/>
        <w:rPr>
          <w:sz w:val="24"/>
        </w:rPr>
      </w:pPr>
      <w:r w:rsidRPr="00A002D3">
        <w:rPr>
          <w:b/>
          <w:bCs/>
          <w:sz w:val="24"/>
        </w:rPr>
        <w:t>Aged Open</w:t>
      </w:r>
      <w:r w:rsidRPr="00A002D3">
        <w:rPr>
          <w:sz w:val="24"/>
        </w:rPr>
        <w:t xml:space="preserve"> </w:t>
      </w:r>
      <w:r w:rsidRPr="00A002D3">
        <w:rPr>
          <w:b/>
          <w:bCs/>
          <w:sz w:val="24"/>
        </w:rPr>
        <w:t>Agreements</w:t>
      </w:r>
      <w:r w:rsidR="00A002D3" w:rsidRPr="00A002D3">
        <w:rPr>
          <w:b/>
          <w:bCs/>
          <w:sz w:val="24"/>
        </w:rPr>
        <w:t xml:space="preserve"> -</w:t>
      </w:r>
      <w:r w:rsidR="00A002D3" w:rsidRPr="00A002D3">
        <w:rPr>
          <w:sz w:val="24"/>
        </w:rPr>
        <w:t xml:space="preserve"> </w:t>
      </w:r>
      <w:r w:rsidRPr="00A002D3">
        <w:rPr>
          <w:sz w:val="24"/>
        </w:rPr>
        <w:t>Applicants with open HTF written agreements that are more than three (3) years old and have not been fully expended or closed out are ineligible. OHFA will verify that all funds have been fully expended and that all required closeout documentation has been submitted.</w:t>
      </w:r>
    </w:p>
    <w:p w14:paraId="59826BFD" w14:textId="77777777" w:rsidR="00A002D3" w:rsidRDefault="007D3B25" w:rsidP="007D3B25">
      <w:pPr>
        <w:pStyle w:val="ListParagraph"/>
        <w:numPr>
          <w:ilvl w:val="0"/>
          <w:numId w:val="69"/>
        </w:numPr>
        <w:jc w:val="both"/>
        <w:rPr>
          <w:sz w:val="24"/>
        </w:rPr>
      </w:pPr>
      <w:r w:rsidRPr="00A002D3">
        <w:rPr>
          <w:b/>
          <w:bCs/>
          <w:sz w:val="24"/>
        </w:rPr>
        <w:t>Financial Findings</w:t>
      </w:r>
      <w:r w:rsidR="00A002D3" w:rsidRPr="00A002D3">
        <w:rPr>
          <w:b/>
          <w:bCs/>
          <w:sz w:val="24"/>
        </w:rPr>
        <w:t xml:space="preserve"> -</w:t>
      </w:r>
      <w:r w:rsidR="00A002D3" w:rsidRPr="00A002D3">
        <w:rPr>
          <w:sz w:val="24"/>
        </w:rPr>
        <w:t xml:space="preserve"> </w:t>
      </w:r>
      <w:r w:rsidRPr="00A002D3">
        <w:rPr>
          <w:sz w:val="24"/>
        </w:rPr>
        <w:t>Applicants with three (3) or more unresolved financial findings on one (1) or more open HTF written agreements are ineligible. Applicants should resolve all financial findings prior to submitting a new Application.</w:t>
      </w:r>
    </w:p>
    <w:p w14:paraId="016CB27B" w14:textId="691949F0" w:rsidR="007D3B25" w:rsidRPr="00A002D3" w:rsidRDefault="007D3B25" w:rsidP="00193568">
      <w:pPr>
        <w:pStyle w:val="ListParagraph"/>
        <w:numPr>
          <w:ilvl w:val="0"/>
          <w:numId w:val="69"/>
        </w:numPr>
        <w:jc w:val="both"/>
        <w:rPr>
          <w:sz w:val="24"/>
        </w:rPr>
      </w:pPr>
      <w:r w:rsidRPr="00A002D3">
        <w:rPr>
          <w:b/>
          <w:bCs/>
          <w:sz w:val="24"/>
        </w:rPr>
        <w:t>Repayment / Non-Compliance Penalty</w:t>
      </w:r>
      <w:r w:rsidR="00A002D3" w:rsidRPr="00A002D3">
        <w:rPr>
          <w:b/>
          <w:bCs/>
          <w:sz w:val="24"/>
        </w:rPr>
        <w:t xml:space="preserve"> -</w:t>
      </w:r>
      <w:r w:rsidR="00A002D3" w:rsidRPr="00A002D3">
        <w:rPr>
          <w:sz w:val="24"/>
        </w:rPr>
        <w:t xml:space="preserve"> </w:t>
      </w:r>
      <w:r w:rsidRPr="00A002D3">
        <w:rPr>
          <w:sz w:val="24"/>
        </w:rPr>
        <w:t>If an Applicant, awardee, affiliate, or principal was required to repay HTF funds as a direct result of noncompliance with federal regulations, program requirements, or the terms of a written agreement, the Applicant shall be ineligible to apply for HTF funds for a period of twenty-four (24) months from the date repayment was required.</w:t>
      </w:r>
    </w:p>
    <w:p w14:paraId="26928A3B" w14:textId="77777777" w:rsidR="001150E9" w:rsidRDefault="001150E9" w:rsidP="00C642AB">
      <w:pPr>
        <w:rPr>
          <w:b/>
          <w:bCs/>
          <w:snapToGrid w:val="0"/>
          <w:sz w:val="24"/>
          <w:u w:val="single"/>
        </w:rPr>
      </w:pPr>
    </w:p>
    <w:p w14:paraId="70F7D2BF" w14:textId="77777777" w:rsidR="00617140" w:rsidRPr="00A002D3" w:rsidRDefault="00617140" w:rsidP="00617140">
      <w:pPr>
        <w:pStyle w:val="Heading2"/>
        <w:spacing w:before="0" w:after="0"/>
        <w:jc w:val="both"/>
        <w:rPr>
          <w:b/>
          <w:i/>
          <w:szCs w:val="24"/>
          <w:u w:val="none"/>
        </w:rPr>
      </w:pPr>
      <w:bookmarkStart w:id="42" w:name="_Toc854678"/>
      <w:bookmarkStart w:id="43" w:name="_Toc855918"/>
      <w:bookmarkStart w:id="44" w:name="_Toc856573"/>
      <w:bookmarkStart w:id="45" w:name="_Toc856865"/>
      <w:bookmarkStart w:id="46" w:name="_Toc235425608"/>
      <w:bookmarkStart w:id="47" w:name="_Toc236319608"/>
      <w:r w:rsidRPr="00A002D3">
        <w:rPr>
          <w:b/>
          <w:szCs w:val="24"/>
          <w:u w:val="none"/>
        </w:rPr>
        <w:t xml:space="preserve">1.  </w:t>
      </w:r>
      <w:r w:rsidRPr="00A002D3">
        <w:rPr>
          <w:b/>
          <w:szCs w:val="24"/>
          <w:u w:val="none"/>
        </w:rPr>
        <w:tab/>
        <w:t>Application Information Form and Attachments A, B and C</w:t>
      </w:r>
      <w:bookmarkEnd w:id="42"/>
      <w:bookmarkEnd w:id="43"/>
      <w:bookmarkEnd w:id="44"/>
      <w:bookmarkEnd w:id="45"/>
      <w:r w:rsidRPr="00A002D3">
        <w:rPr>
          <w:b/>
          <w:szCs w:val="24"/>
          <w:u w:val="none"/>
        </w:rPr>
        <w:t>, and D</w:t>
      </w:r>
      <w:bookmarkEnd w:id="46"/>
      <w:bookmarkEnd w:id="47"/>
    </w:p>
    <w:p w14:paraId="7A49BC54" w14:textId="77777777" w:rsidR="00617140" w:rsidRPr="000F1BF5" w:rsidRDefault="00617140" w:rsidP="00617140">
      <w:pPr>
        <w:jc w:val="both"/>
        <w:rPr>
          <w:bCs/>
          <w:iCs/>
          <w:snapToGrid w:val="0"/>
          <w:sz w:val="24"/>
          <w:szCs w:val="24"/>
        </w:rPr>
      </w:pPr>
      <w:r w:rsidRPr="000F1BF5">
        <w:rPr>
          <w:bCs/>
          <w:iCs/>
          <w:snapToGrid w:val="0"/>
          <w:sz w:val="24"/>
          <w:szCs w:val="24"/>
          <w:u w:val="single"/>
        </w:rPr>
        <w:t>Documentation Requirements:</w:t>
      </w:r>
    </w:p>
    <w:p w14:paraId="6B223424" w14:textId="311C0FD0" w:rsidR="009A001C" w:rsidRDefault="00CF4051" w:rsidP="004820E1">
      <w:pPr>
        <w:rPr>
          <w:snapToGrid w:val="0"/>
          <w:sz w:val="24"/>
          <w:szCs w:val="24"/>
        </w:rPr>
      </w:pPr>
      <w:r w:rsidRPr="004820E1">
        <w:rPr>
          <w:snapToGrid w:val="0"/>
          <w:sz w:val="24"/>
          <w:szCs w:val="24"/>
        </w:rPr>
        <w:t>Applicant</w:t>
      </w:r>
      <w:r w:rsidR="009A001C" w:rsidRPr="004820E1">
        <w:rPr>
          <w:snapToGrid w:val="0"/>
          <w:sz w:val="24"/>
          <w:szCs w:val="24"/>
        </w:rPr>
        <w:t xml:space="preserve">s must submit a fully completed </w:t>
      </w:r>
      <w:r w:rsidR="00A36B01">
        <w:rPr>
          <w:snapToGrid w:val="0"/>
          <w:sz w:val="24"/>
          <w:szCs w:val="24"/>
        </w:rPr>
        <w:t>Application</w:t>
      </w:r>
      <w:r w:rsidR="009A001C" w:rsidRPr="004820E1">
        <w:rPr>
          <w:snapToGrid w:val="0"/>
          <w:sz w:val="24"/>
          <w:szCs w:val="24"/>
        </w:rPr>
        <w:t xml:space="preserve"> Information Form with Attachments A, B</w:t>
      </w:r>
      <w:r w:rsidR="00654D8D">
        <w:rPr>
          <w:snapToGrid w:val="0"/>
          <w:sz w:val="24"/>
          <w:szCs w:val="24"/>
        </w:rPr>
        <w:t>, C</w:t>
      </w:r>
      <w:r w:rsidR="009A001C" w:rsidRPr="004820E1">
        <w:rPr>
          <w:snapToGrid w:val="0"/>
          <w:sz w:val="24"/>
          <w:szCs w:val="24"/>
        </w:rPr>
        <w:t xml:space="preserve"> and </w:t>
      </w:r>
      <w:r w:rsidR="00654D8D">
        <w:rPr>
          <w:snapToGrid w:val="0"/>
          <w:sz w:val="24"/>
          <w:szCs w:val="24"/>
        </w:rPr>
        <w:t>D</w:t>
      </w:r>
      <w:r w:rsidR="009A001C" w:rsidRPr="004820E1">
        <w:rPr>
          <w:snapToGrid w:val="0"/>
          <w:sz w:val="24"/>
          <w:szCs w:val="24"/>
        </w:rPr>
        <w:t xml:space="preserve">.  The forms for these can be found on pages </w:t>
      </w:r>
      <w:r w:rsidR="00654D8D" w:rsidRPr="00A002D3">
        <w:rPr>
          <w:snapToGrid w:val="0"/>
          <w:sz w:val="24"/>
          <w:szCs w:val="24"/>
          <w:highlight w:val="cyan"/>
        </w:rPr>
        <w:t>26-32</w:t>
      </w:r>
      <w:r w:rsidR="005841CD">
        <w:rPr>
          <w:snapToGrid w:val="0"/>
          <w:sz w:val="24"/>
          <w:szCs w:val="24"/>
        </w:rPr>
        <w:t xml:space="preserve"> of this Application Packet</w:t>
      </w:r>
      <w:r w:rsidR="009A001C" w:rsidRPr="009244CC">
        <w:rPr>
          <w:snapToGrid w:val="0"/>
          <w:sz w:val="24"/>
          <w:szCs w:val="24"/>
        </w:rPr>
        <w:t>.</w:t>
      </w:r>
    </w:p>
    <w:p w14:paraId="0B88CDA1" w14:textId="77777777" w:rsidR="00617140" w:rsidRDefault="00617140" w:rsidP="004820E1">
      <w:pPr>
        <w:rPr>
          <w:snapToGrid w:val="0"/>
          <w:sz w:val="24"/>
          <w:szCs w:val="24"/>
        </w:rPr>
      </w:pPr>
    </w:p>
    <w:p w14:paraId="41445989" w14:textId="77777777" w:rsidR="00617140" w:rsidRDefault="00617140" w:rsidP="00617140">
      <w:pPr>
        <w:jc w:val="both"/>
        <w:rPr>
          <w:snapToGrid w:val="0"/>
          <w:sz w:val="24"/>
          <w:szCs w:val="24"/>
        </w:rPr>
      </w:pPr>
      <w:r w:rsidRPr="00CD34DB">
        <w:rPr>
          <w:sz w:val="24"/>
          <w:szCs w:val="24"/>
        </w:rPr>
        <w:t xml:space="preserve">Applicants must include a signed Attachment </w:t>
      </w:r>
      <w:r>
        <w:rPr>
          <w:sz w:val="24"/>
          <w:szCs w:val="24"/>
        </w:rPr>
        <w:t xml:space="preserve">A. </w:t>
      </w:r>
      <w:r w:rsidRPr="00CD34DB">
        <w:rPr>
          <w:sz w:val="24"/>
          <w:szCs w:val="24"/>
        </w:rPr>
        <w:t>No change</w:t>
      </w:r>
      <w:r>
        <w:rPr>
          <w:sz w:val="24"/>
          <w:szCs w:val="24"/>
        </w:rPr>
        <w:t>s</w:t>
      </w:r>
      <w:r w:rsidRPr="00CD34DB">
        <w:rPr>
          <w:sz w:val="24"/>
          <w:szCs w:val="24"/>
        </w:rPr>
        <w:t xml:space="preserve"> to the wording of th</w:t>
      </w:r>
      <w:r>
        <w:rPr>
          <w:sz w:val="24"/>
          <w:szCs w:val="24"/>
        </w:rPr>
        <w:t>is</w:t>
      </w:r>
      <w:r w:rsidRPr="00CD34DB">
        <w:rPr>
          <w:sz w:val="24"/>
          <w:szCs w:val="24"/>
        </w:rPr>
        <w:t xml:space="preserve"> form </w:t>
      </w:r>
      <w:r>
        <w:rPr>
          <w:sz w:val="24"/>
          <w:szCs w:val="24"/>
        </w:rPr>
        <w:t>are</w:t>
      </w:r>
      <w:r w:rsidRPr="00CD34DB">
        <w:rPr>
          <w:sz w:val="24"/>
          <w:szCs w:val="24"/>
        </w:rPr>
        <w:t xml:space="preserve"> permitted.</w:t>
      </w:r>
    </w:p>
    <w:p w14:paraId="1A372F95" w14:textId="77777777" w:rsidR="00341FCF" w:rsidRDefault="00341FCF" w:rsidP="00C642AB">
      <w:pPr>
        <w:jc w:val="both"/>
        <w:rPr>
          <w:snapToGrid w:val="0"/>
          <w:sz w:val="24"/>
          <w:szCs w:val="24"/>
        </w:rPr>
      </w:pPr>
    </w:p>
    <w:p w14:paraId="52292D30" w14:textId="0F41344F" w:rsidR="00341FCF" w:rsidRPr="004820E1" w:rsidRDefault="00617140" w:rsidP="004820E1">
      <w:pPr>
        <w:pStyle w:val="ListParagraph"/>
        <w:ind w:left="0"/>
        <w:jc w:val="both"/>
        <w:rPr>
          <w:snapToGrid w:val="0"/>
          <w:sz w:val="24"/>
          <w:szCs w:val="24"/>
        </w:rPr>
      </w:pPr>
      <w:r w:rsidRPr="00CD34DB">
        <w:rPr>
          <w:sz w:val="24"/>
          <w:szCs w:val="24"/>
        </w:rPr>
        <w:t xml:space="preserve">Applicants receiving </w:t>
      </w:r>
      <w:r w:rsidR="00690A6D">
        <w:rPr>
          <w:sz w:val="24"/>
          <w:szCs w:val="24"/>
        </w:rPr>
        <w:t>HTF</w:t>
      </w:r>
      <w:r w:rsidRPr="00CD34DB">
        <w:rPr>
          <w:sz w:val="24"/>
          <w:szCs w:val="24"/>
        </w:rPr>
        <w:t xml:space="preserve"> funds must comply with </w:t>
      </w:r>
      <w:proofErr w:type="gramStart"/>
      <w:r w:rsidRPr="00CD34DB">
        <w:rPr>
          <w:sz w:val="24"/>
          <w:szCs w:val="24"/>
        </w:rPr>
        <w:t>all of</w:t>
      </w:r>
      <w:proofErr w:type="gramEnd"/>
      <w:r w:rsidRPr="00CD34DB">
        <w:rPr>
          <w:sz w:val="24"/>
          <w:szCs w:val="24"/>
        </w:rPr>
        <w:t xml:space="preserve"> the Other Federal Requirements outlined </w:t>
      </w:r>
      <w:r w:rsidR="00A002D3">
        <w:rPr>
          <w:sz w:val="24"/>
          <w:szCs w:val="24"/>
        </w:rPr>
        <w:t>in 24 CFR 93</w:t>
      </w:r>
      <w:r w:rsidRPr="00CD34DB">
        <w:rPr>
          <w:sz w:val="24"/>
          <w:szCs w:val="24"/>
        </w:rPr>
        <w:t>.  Applicants must include a signed Attachment B</w:t>
      </w:r>
      <w:r>
        <w:rPr>
          <w:sz w:val="24"/>
          <w:szCs w:val="24"/>
        </w:rPr>
        <w:t xml:space="preserve">: </w:t>
      </w:r>
      <w:r w:rsidRPr="00CD34DB">
        <w:rPr>
          <w:sz w:val="24"/>
          <w:szCs w:val="24"/>
        </w:rPr>
        <w:t>Certification of Compliance with Other Federal Requirements.</w:t>
      </w:r>
      <w:r>
        <w:rPr>
          <w:sz w:val="24"/>
          <w:szCs w:val="24"/>
        </w:rPr>
        <w:t xml:space="preserve"> </w:t>
      </w:r>
      <w:r w:rsidRPr="00CD34DB">
        <w:rPr>
          <w:sz w:val="24"/>
          <w:szCs w:val="24"/>
        </w:rPr>
        <w:t>No change</w:t>
      </w:r>
      <w:r>
        <w:rPr>
          <w:sz w:val="24"/>
          <w:szCs w:val="24"/>
        </w:rPr>
        <w:t>s</w:t>
      </w:r>
      <w:r w:rsidRPr="00CD34DB">
        <w:rPr>
          <w:sz w:val="24"/>
          <w:szCs w:val="24"/>
        </w:rPr>
        <w:t xml:space="preserve"> to the wording of th</w:t>
      </w:r>
      <w:r>
        <w:rPr>
          <w:sz w:val="24"/>
          <w:szCs w:val="24"/>
        </w:rPr>
        <w:t>is</w:t>
      </w:r>
      <w:r w:rsidRPr="00CD34DB">
        <w:rPr>
          <w:sz w:val="24"/>
          <w:szCs w:val="24"/>
        </w:rPr>
        <w:t xml:space="preserve"> form </w:t>
      </w:r>
      <w:r>
        <w:rPr>
          <w:sz w:val="24"/>
          <w:szCs w:val="24"/>
        </w:rPr>
        <w:t>are</w:t>
      </w:r>
      <w:r w:rsidRPr="00CD34DB">
        <w:rPr>
          <w:sz w:val="24"/>
          <w:szCs w:val="24"/>
        </w:rPr>
        <w:t xml:space="preserve"> permitted</w:t>
      </w:r>
    </w:p>
    <w:p w14:paraId="10B75DE9" w14:textId="77777777" w:rsidR="003E6D6A" w:rsidRPr="004820E1" w:rsidRDefault="003E6D6A" w:rsidP="004820E1">
      <w:pPr>
        <w:pStyle w:val="ListParagraph"/>
        <w:ind w:left="0"/>
        <w:jc w:val="both"/>
        <w:rPr>
          <w:b/>
          <w:sz w:val="24"/>
          <w:szCs w:val="24"/>
        </w:rPr>
      </w:pPr>
    </w:p>
    <w:p w14:paraId="619B8A60" w14:textId="77777777" w:rsidR="00617140" w:rsidRDefault="00617140" w:rsidP="00617140">
      <w:pPr>
        <w:pStyle w:val="ListParagraph"/>
        <w:ind w:left="0"/>
        <w:jc w:val="both"/>
        <w:rPr>
          <w:b/>
          <w:sz w:val="24"/>
          <w:szCs w:val="24"/>
        </w:rPr>
      </w:pPr>
      <w:r w:rsidRPr="00CD34DB">
        <w:rPr>
          <w:sz w:val="24"/>
          <w:szCs w:val="24"/>
        </w:rPr>
        <w:t>Applicants must include a signed Attachment C</w:t>
      </w:r>
      <w:r>
        <w:rPr>
          <w:sz w:val="24"/>
          <w:szCs w:val="24"/>
        </w:rPr>
        <w:t xml:space="preserve">: </w:t>
      </w:r>
      <w:r w:rsidRPr="00CD34DB">
        <w:rPr>
          <w:sz w:val="24"/>
          <w:szCs w:val="24"/>
        </w:rPr>
        <w:t>Certification of Financial Management.  No change</w:t>
      </w:r>
      <w:r>
        <w:rPr>
          <w:sz w:val="24"/>
          <w:szCs w:val="24"/>
        </w:rPr>
        <w:t>s</w:t>
      </w:r>
      <w:r w:rsidRPr="00CD34DB">
        <w:rPr>
          <w:sz w:val="24"/>
          <w:szCs w:val="24"/>
        </w:rPr>
        <w:t xml:space="preserve"> to the wording of th</w:t>
      </w:r>
      <w:r>
        <w:rPr>
          <w:sz w:val="24"/>
          <w:szCs w:val="24"/>
        </w:rPr>
        <w:t>is</w:t>
      </w:r>
      <w:r w:rsidRPr="00CD34DB">
        <w:rPr>
          <w:sz w:val="24"/>
          <w:szCs w:val="24"/>
        </w:rPr>
        <w:t xml:space="preserve"> form </w:t>
      </w:r>
      <w:r>
        <w:rPr>
          <w:sz w:val="24"/>
          <w:szCs w:val="24"/>
        </w:rPr>
        <w:t>are</w:t>
      </w:r>
      <w:r w:rsidRPr="00CD34DB">
        <w:rPr>
          <w:sz w:val="24"/>
          <w:szCs w:val="24"/>
        </w:rPr>
        <w:t xml:space="preserve"> permitted.    </w:t>
      </w:r>
      <w:r w:rsidRPr="00CD34DB">
        <w:rPr>
          <w:b/>
          <w:sz w:val="24"/>
          <w:szCs w:val="24"/>
        </w:rPr>
        <w:t xml:space="preserve">  </w:t>
      </w:r>
    </w:p>
    <w:p w14:paraId="27186E9A" w14:textId="77777777" w:rsidR="00617140" w:rsidRDefault="00617140" w:rsidP="00617140">
      <w:pPr>
        <w:pStyle w:val="ListParagraph"/>
        <w:ind w:left="0"/>
        <w:jc w:val="both"/>
        <w:rPr>
          <w:b/>
          <w:sz w:val="24"/>
          <w:szCs w:val="24"/>
        </w:rPr>
      </w:pPr>
      <w:r w:rsidRPr="00CD34DB">
        <w:rPr>
          <w:b/>
          <w:sz w:val="24"/>
          <w:szCs w:val="24"/>
        </w:rPr>
        <w:t xml:space="preserve">  </w:t>
      </w:r>
    </w:p>
    <w:p w14:paraId="195B5335" w14:textId="745253EA" w:rsidR="00617140" w:rsidRDefault="00617140" w:rsidP="00617140">
      <w:pPr>
        <w:pStyle w:val="ListParagraph"/>
        <w:ind w:left="0"/>
        <w:jc w:val="both"/>
        <w:rPr>
          <w:b/>
          <w:sz w:val="24"/>
          <w:szCs w:val="24"/>
        </w:rPr>
      </w:pPr>
      <w:r w:rsidRPr="00E95DA1">
        <w:rPr>
          <w:snapToGrid w:val="0"/>
          <w:sz w:val="24"/>
          <w:szCs w:val="24"/>
        </w:rPr>
        <w:t>Applicants must include a signed Attachment D</w:t>
      </w:r>
      <w:r>
        <w:rPr>
          <w:snapToGrid w:val="0"/>
          <w:sz w:val="24"/>
          <w:szCs w:val="24"/>
        </w:rPr>
        <w:t xml:space="preserve">: </w:t>
      </w:r>
      <w:r w:rsidRPr="00E95DA1">
        <w:rPr>
          <w:snapToGrid w:val="0"/>
          <w:sz w:val="24"/>
          <w:szCs w:val="24"/>
        </w:rPr>
        <w:t xml:space="preserve">Build America, Buy America Act Certification. </w:t>
      </w:r>
      <w:r>
        <w:rPr>
          <w:snapToGrid w:val="0"/>
          <w:sz w:val="24"/>
          <w:szCs w:val="24"/>
        </w:rPr>
        <w:t xml:space="preserve">This form includes an option to </w:t>
      </w:r>
      <w:r w:rsidRPr="00E95DA1">
        <w:rPr>
          <w:snapToGrid w:val="0"/>
          <w:sz w:val="24"/>
          <w:szCs w:val="24"/>
        </w:rPr>
        <w:t xml:space="preserve">select applicable general BABA waivers. </w:t>
      </w:r>
      <w:r w:rsidRPr="00CD34DB">
        <w:rPr>
          <w:sz w:val="24"/>
          <w:szCs w:val="24"/>
        </w:rPr>
        <w:t>No change</w:t>
      </w:r>
      <w:r>
        <w:rPr>
          <w:sz w:val="24"/>
          <w:szCs w:val="24"/>
        </w:rPr>
        <w:t>s</w:t>
      </w:r>
      <w:r w:rsidRPr="00CD34DB">
        <w:rPr>
          <w:sz w:val="24"/>
          <w:szCs w:val="24"/>
        </w:rPr>
        <w:t xml:space="preserve"> to the wording of th</w:t>
      </w:r>
      <w:r>
        <w:rPr>
          <w:sz w:val="24"/>
          <w:szCs w:val="24"/>
        </w:rPr>
        <w:t>is</w:t>
      </w:r>
      <w:r w:rsidRPr="00CD34DB">
        <w:rPr>
          <w:sz w:val="24"/>
          <w:szCs w:val="24"/>
        </w:rPr>
        <w:t xml:space="preserve"> form </w:t>
      </w:r>
      <w:r>
        <w:rPr>
          <w:sz w:val="24"/>
          <w:szCs w:val="24"/>
        </w:rPr>
        <w:t>are</w:t>
      </w:r>
      <w:r w:rsidRPr="00CD34DB">
        <w:rPr>
          <w:sz w:val="24"/>
          <w:szCs w:val="24"/>
        </w:rPr>
        <w:t xml:space="preserve"> permitted.  </w:t>
      </w:r>
    </w:p>
    <w:p w14:paraId="71728AE9" w14:textId="77777777" w:rsidR="001150E9" w:rsidRDefault="001150E9" w:rsidP="00A002D3">
      <w:pPr>
        <w:rPr>
          <w:snapToGrid w:val="0"/>
          <w:sz w:val="24"/>
          <w:u w:val="single"/>
        </w:rPr>
      </w:pPr>
    </w:p>
    <w:p w14:paraId="524807C0" w14:textId="77777777" w:rsidR="009A001C" w:rsidRPr="00A002D3" w:rsidRDefault="009A001C" w:rsidP="00C642AB">
      <w:pPr>
        <w:pStyle w:val="Heading2"/>
        <w:spacing w:before="0" w:after="0"/>
        <w:jc w:val="both"/>
        <w:rPr>
          <w:b/>
          <w:i/>
          <w:u w:val="none"/>
          <w:lang w:val="fr-FR"/>
        </w:rPr>
      </w:pPr>
      <w:bookmarkStart w:id="48" w:name="_Toc236319609"/>
      <w:r w:rsidRPr="00A002D3">
        <w:rPr>
          <w:b/>
          <w:u w:val="none"/>
          <w:lang w:val="fr-FR"/>
        </w:rPr>
        <w:t xml:space="preserve">2.  </w:t>
      </w:r>
      <w:r w:rsidR="00DC5313" w:rsidRPr="00A002D3">
        <w:rPr>
          <w:b/>
          <w:u w:val="none"/>
          <w:lang w:val="fr-FR"/>
        </w:rPr>
        <w:tab/>
      </w:r>
      <w:r w:rsidRPr="00A002D3">
        <w:rPr>
          <w:b/>
          <w:u w:val="none"/>
          <w:lang w:val="fr-FR"/>
        </w:rPr>
        <w:t>H</w:t>
      </w:r>
      <w:r w:rsidR="00FC52CC" w:rsidRPr="00A002D3">
        <w:rPr>
          <w:b/>
          <w:u w:val="none"/>
          <w:lang w:val="fr-FR"/>
        </w:rPr>
        <w:t>TF</w:t>
      </w:r>
      <w:r w:rsidRPr="00A002D3">
        <w:rPr>
          <w:b/>
          <w:u w:val="none"/>
          <w:lang w:val="fr-FR"/>
        </w:rPr>
        <w:t xml:space="preserve"> </w:t>
      </w:r>
      <w:r w:rsidR="00A36B01" w:rsidRPr="00A002D3">
        <w:rPr>
          <w:b/>
          <w:u w:val="none"/>
          <w:lang w:val="fr-FR"/>
        </w:rPr>
        <w:t>Application</w:t>
      </w:r>
      <w:r w:rsidRPr="00A002D3">
        <w:rPr>
          <w:b/>
          <w:u w:val="none"/>
          <w:lang w:val="fr-FR"/>
        </w:rPr>
        <w:t xml:space="preserve"> Certification</w:t>
      </w:r>
      <w:bookmarkEnd w:id="48"/>
    </w:p>
    <w:p w14:paraId="305E3B60" w14:textId="77777777" w:rsidR="009A001C" w:rsidRPr="00A002D3" w:rsidRDefault="009A001C" w:rsidP="00C642AB">
      <w:pPr>
        <w:rPr>
          <w:b/>
          <w:i/>
          <w:snapToGrid w:val="0"/>
          <w:sz w:val="24"/>
          <w:szCs w:val="24"/>
          <w:u w:val="single"/>
          <w:lang w:val="fr-FR"/>
        </w:rPr>
      </w:pPr>
      <w:r w:rsidRPr="00A002D3">
        <w:rPr>
          <w:b/>
          <w:i/>
          <w:snapToGrid w:val="0"/>
          <w:sz w:val="24"/>
          <w:szCs w:val="24"/>
          <w:u w:val="single"/>
          <w:lang w:val="fr-FR"/>
        </w:rPr>
        <w:t xml:space="preserve">Documentation </w:t>
      </w:r>
      <w:proofErr w:type="gramStart"/>
      <w:r w:rsidRPr="00A002D3">
        <w:rPr>
          <w:b/>
          <w:i/>
          <w:snapToGrid w:val="0"/>
          <w:sz w:val="24"/>
          <w:szCs w:val="24"/>
          <w:u w:val="single"/>
          <w:lang w:val="fr-FR"/>
        </w:rPr>
        <w:t>Requirement:</w:t>
      </w:r>
      <w:proofErr w:type="gramEnd"/>
    </w:p>
    <w:p w14:paraId="2A18978F" w14:textId="22B04C37" w:rsidR="009A001C" w:rsidRPr="004820E1" w:rsidRDefault="009A001C" w:rsidP="004820E1">
      <w:pPr>
        <w:jc w:val="both"/>
        <w:rPr>
          <w:snapToGrid w:val="0"/>
          <w:sz w:val="24"/>
          <w:szCs w:val="24"/>
        </w:rPr>
      </w:pPr>
      <w:r w:rsidRPr="004820E1">
        <w:rPr>
          <w:snapToGrid w:val="0"/>
          <w:sz w:val="24"/>
          <w:szCs w:val="24"/>
        </w:rPr>
        <w:t>A completed, signed and notarized OHFA H</w:t>
      </w:r>
      <w:r w:rsidR="00FC52CC">
        <w:rPr>
          <w:snapToGrid w:val="0"/>
          <w:sz w:val="24"/>
          <w:szCs w:val="24"/>
        </w:rPr>
        <w:t>TF</w:t>
      </w:r>
      <w:r w:rsidRPr="004820E1">
        <w:rPr>
          <w:snapToGrid w:val="0"/>
          <w:sz w:val="24"/>
          <w:szCs w:val="24"/>
        </w:rPr>
        <w:t xml:space="preserve"> </w:t>
      </w:r>
      <w:r w:rsidR="00A36B01">
        <w:rPr>
          <w:snapToGrid w:val="0"/>
          <w:sz w:val="24"/>
          <w:szCs w:val="24"/>
        </w:rPr>
        <w:t>Application</w:t>
      </w:r>
      <w:r w:rsidRPr="004820E1">
        <w:rPr>
          <w:snapToGrid w:val="0"/>
          <w:sz w:val="24"/>
          <w:szCs w:val="24"/>
        </w:rPr>
        <w:t xml:space="preserve"> Certification.  The</w:t>
      </w:r>
      <w:r w:rsidR="00617140">
        <w:rPr>
          <w:snapToGrid w:val="0"/>
          <w:sz w:val="24"/>
          <w:szCs w:val="24"/>
        </w:rPr>
        <w:t xml:space="preserve"> form is located at </w:t>
      </w:r>
      <w:r w:rsidRPr="00A002D3">
        <w:rPr>
          <w:snapToGrid w:val="0"/>
          <w:sz w:val="24"/>
          <w:szCs w:val="24"/>
          <w:highlight w:val="cyan"/>
        </w:rPr>
        <w:t xml:space="preserve">page </w:t>
      </w:r>
      <w:r w:rsidR="00D53629" w:rsidRPr="00A002D3">
        <w:rPr>
          <w:snapToGrid w:val="0"/>
          <w:sz w:val="24"/>
          <w:szCs w:val="24"/>
          <w:highlight w:val="cyan"/>
        </w:rPr>
        <w:t>26</w:t>
      </w:r>
      <w:r w:rsidR="00D53629" w:rsidRPr="004820E1">
        <w:rPr>
          <w:snapToGrid w:val="0"/>
          <w:sz w:val="24"/>
          <w:szCs w:val="24"/>
        </w:rPr>
        <w:t xml:space="preserve"> </w:t>
      </w:r>
      <w:r w:rsidRPr="004820E1">
        <w:rPr>
          <w:snapToGrid w:val="0"/>
          <w:sz w:val="24"/>
          <w:szCs w:val="24"/>
        </w:rPr>
        <w:t xml:space="preserve">of this </w:t>
      </w:r>
      <w:r w:rsidR="00A36B01">
        <w:rPr>
          <w:snapToGrid w:val="0"/>
          <w:sz w:val="24"/>
          <w:szCs w:val="24"/>
        </w:rPr>
        <w:t>Application</w:t>
      </w:r>
      <w:r w:rsidRPr="004820E1">
        <w:rPr>
          <w:snapToGrid w:val="0"/>
          <w:sz w:val="24"/>
          <w:szCs w:val="24"/>
        </w:rPr>
        <w:t xml:space="preserve"> Packet.</w:t>
      </w:r>
    </w:p>
    <w:p w14:paraId="0C7B1FF2" w14:textId="77777777" w:rsidR="001150E9" w:rsidRDefault="001150E9" w:rsidP="00C642AB">
      <w:pPr>
        <w:jc w:val="both"/>
        <w:rPr>
          <w:sz w:val="24"/>
        </w:rPr>
      </w:pPr>
    </w:p>
    <w:p w14:paraId="6A8535F7" w14:textId="77777777" w:rsidR="009A001C" w:rsidRPr="00A002D3" w:rsidRDefault="009A001C" w:rsidP="00C642AB">
      <w:pPr>
        <w:pStyle w:val="Heading2"/>
        <w:spacing w:before="0" w:after="0"/>
        <w:jc w:val="both"/>
        <w:rPr>
          <w:b/>
          <w:i/>
          <w:u w:val="none"/>
        </w:rPr>
      </w:pPr>
      <w:bookmarkStart w:id="49" w:name="_Toc96148584"/>
      <w:bookmarkStart w:id="50" w:name="_Toc236319610"/>
      <w:r w:rsidRPr="00A002D3">
        <w:rPr>
          <w:b/>
          <w:u w:val="none"/>
        </w:rPr>
        <w:t xml:space="preserve">3.  </w:t>
      </w:r>
      <w:r w:rsidR="00DC5313" w:rsidRPr="00A002D3">
        <w:rPr>
          <w:b/>
          <w:u w:val="none"/>
        </w:rPr>
        <w:tab/>
      </w:r>
      <w:r w:rsidR="00CF4051" w:rsidRPr="00A002D3">
        <w:rPr>
          <w:b/>
          <w:u w:val="none"/>
        </w:rPr>
        <w:t>Applicant</w:t>
      </w:r>
      <w:r w:rsidRPr="00A002D3">
        <w:rPr>
          <w:b/>
          <w:u w:val="none"/>
        </w:rPr>
        <w:t>/Recipient Disclosure/Update Report (HUD-2880)</w:t>
      </w:r>
      <w:bookmarkEnd w:id="49"/>
      <w:bookmarkEnd w:id="50"/>
    </w:p>
    <w:p w14:paraId="137447A2" w14:textId="77777777" w:rsidR="009A001C" w:rsidRPr="00A002D3" w:rsidRDefault="009A001C" w:rsidP="004820E1">
      <w:pPr>
        <w:rPr>
          <w:b/>
          <w:i/>
          <w:snapToGrid w:val="0"/>
          <w:sz w:val="24"/>
          <w:szCs w:val="24"/>
          <w:u w:val="single"/>
        </w:rPr>
      </w:pPr>
      <w:r w:rsidRPr="00A002D3">
        <w:rPr>
          <w:b/>
          <w:i/>
          <w:snapToGrid w:val="0"/>
          <w:sz w:val="24"/>
          <w:szCs w:val="24"/>
          <w:u w:val="single"/>
        </w:rPr>
        <w:t>Documentation Requirement:</w:t>
      </w:r>
    </w:p>
    <w:p w14:paraId="2065D9E0" w14:textId="77777777" w:rsidR="00617140" w:rsidRPr="00CD34DB" w:rsidRDefault="00617140" w:rsidP="00617140">
      <w:pPr>
        <w:jc w:val="both"/>
        <w:rPr>
          <w:sz w:val="24"/>
          <w:szCs w:val="24"/>
        </w:rPr>
      </w:pPr>
      <w:r w:rsidRPr="00F219D8">
        <w:rPr>
          <w:snapToGrid w:val="0"/>
          <w:sz w:val="24"/>
          <w:szCs w:val="24"/>
        </w:rPr>
        <w:t>Applicants must submit a completed</w:t>
      </w:r>
      <w:r w:rsidRPr="00CD34DB" w:rsidDel="00F219D8">
        <w:rPr>
          <w:snapToGrid w:val="0"/>
          <w:sz w:val="24"/>
          <w:szCs w:val="24"/>
        </w:rPr>
        <w:t xml:space="preserve"> </w:t>
      </w:r>
      <w:r w:rsidRPr="00CD34DB">
        <w:rPr>
          <w:snapToGrid w:val="0"/>
          <w:sz w:val="24"/>
          <w:szCs w:val="24"/>
        </w:rPr>
        <w:t>HUD-2880 Form. This form is available on OHFA’s website</w:t>
      </w:r>
      <w:r w:rsidRPr="00CD34DB">
        <w:rPr>
          <w:sz w:val="24"/>
          <w:szCs w:val="24"/>
        </w:rPr>
        <w:t>.</w:t>
      </w:r>
    </w:p>
    <w:p w14:paraId="6EECD1D6" w14:textId="04F955FD" w:rsidR="009A001C" w:rsidRPr="004820E1" w:rsidRDefault="009A001C" w:rsidP="004820E1">
      <w:pPr>
        <w:rPr>
          <w:snapToGrid w:val="0"/>
          <w:sz w:val="24"/>
          <w:szCs w:val="24"/>
        </w:rPr>
      </w:pPr>
    </w:p>
    <w:p w14:paraId="0E3B0398" w14:textId="77777777" w:rsidR="001150E9" w:rsidRPr="00BE1E63" w:rsidRDefault="001150E9" w:rsidP="00C642AB">
      <w:pPr>
        <w:ind w:left="360"/>
        <w:jc w:val="both"/>
        <w:rPr>
          <w:sz w:val="24"/>
        </w:rPr>
      </w:pPr>
    </w:p>
    <w:p w14:paraId="090593A5" w14:textId="77777777" w:rsidR="009A001C" w:rsidRPr="00A002D3" w:rsidRDefault="009A001C" w:rsidP="00C642AB">
      <w:pPr>
        <w:pStyle w:val="Heading2"/>
        <w:spacing w:before="0" w:after="0"/>
        <w:jc w:val="both"/>
        <w:rPr>
          <w:b/>
          <w:i/>
          <w:u w:val="none"/>
        </w:rPr>
      </w:pPr>
      <w:bookmarkStart w:id="51" w:name="_Toc96148585"/>
      <w:bookmarkStart w:id="52" w:name="_Toc236319611"/>
      <w:r w:rsidRPr="00A002D3">
        <w:rPr>
          <w:b/>
          <w:u w:val="none"/>
        </w:rPr>
        <w:t xml:space="preserve">4.  </w:t>
      </w:r>
      <w:r w:rsidR="00DC5313" w:rsidRPr="00A002D3">
        <w:rPr>
          <w:b/>
          <w:u w:val="none"/>
        </w:rPr>
        <w:tab/>
      </w:r>
      <w:r w:rsidR="00A36B01" w:rsidRPr="00A002D3">
        <w:rPr>
          <w:b/>
          <w:u w:val="none"/>
        </w:rPr>
        <w:t>Application</w:t>
      </w:r>
      <w:r w:rsidRPr="00A002D3">
        <w:rPr>
          <w:b/>
          <w:u w:val="none"/>
        </w:rPr>
        <w:t xml:space="preserve"> for Federal Assistance (HUD-424)</w:t>
      </w:r>
      <w:bookmarkEnd w:id="51"/>
      <w:bookmarkEnd w:id="52"/>
    </w:p>
    <w:p w14:paraId="35FDE7F9" w14:textId="77777777" w:rsidR="009A001C" w:rsidRPr="00A002D3" w:rsidRDefault="009A001C" w:rsidP="00C642AB">
      <w:pPr>
        <w:jc w:val="both"/>
        <w:rPr>
          <w:b/>
          <w:i/>
          <w:sz w:val="24"/>
          <w:u w:val="single"/>
        </w:rPr>
      </w:pPr>
      <w:r w:rsidRPr="00A002D3">
        <w:rPr>
          <w:b/>
          <w:i/>
          <w:sz w:val="24"/>
          <w:u w:val="single"/>
        </w:rPr>
        <w:t>Documentation Requirement:</w:t>
      </w:r>
    </w:p>
    <w:p w14:paraId="55676D0F" w14:textId="77777777" w:rsidR="00617140" w:rsidRDefault="00617140" w:rsidP="00617140">
      <w:pPr>
        <w:jc w:val="both"/>
        <w:rPr>
          <w:sz w:val="24"/>
          <w:szCs w:val="24"/>
        </w:rPr>
      </w:pPr>
      <w:r w:rsidRPr="00F219D8">
        <w:rPr>
          <w:snapToGrid w:val="0"/>
          <w:sz w:val="24"/>
          <w:szCs w:val="24"/>
        </w:rPr>
        <w:t xml:space="preserve">Applicants must submit a </w:t>
      </w:r>
      <w:r w:rsidRPr="00CD34DB">
        <w:rPr>
          <w:sz w:val="24"/>
          <w:szCs w:val="24"/>
        </w:rPr>
        <w:t xml:space="preserve">completed HUD-424 Form.  </w:t>
      </w:r>
      <w:r w:rsidRPr="00CD34DB">
        <w:rPr>
          <w:snapToGrid w:val="0"/>
          <w:sz w:val="24"/>
          <w:szCs w:val="24"/>
        </w:rPr>
        <w:t>This form is available on OHFA’s website</w:t>
      </w:r>
      <w:r w:rsidRPr="00CD34DB">
        <w:rPr>
          <w:sz w:val="24"/>
          <w:szCs w:val="24"/>
        </w:rPr>
        <w:t>.</w:t>
      </w:r>
    </w:p>
    <w:p w14:paraId="2092495A" w14:textId="77777777" w:rsidR="004C24DC" w:rsidRPr="00BE1E63" w:rsidRDefault="004C24DC" w:rsidP="00C642AB">
      <w:pPr>
        <w:jc w:val="both"/>
        <w:rPr>
          <w:sz w:val="24"/>
        </w:rPr>
      </w:pPr>
    </w:p>
    <w:p w14:paraId="05DE0672" w14:textId="77777777" w:rsidR="00617140" w:rsidRPr="00617140" w:rsidRDefault="00617140" w:rsidP="00617140">
      <w:pPr>
        <w:keepNext/>
        <w:jc w:val="both"/>
        <w:outlineLvl w:val="1"/>
        <w:rPr>
          <w:b/>
          <w:bCs/>
          <w:sz w:val="24"/>
          <w:szCs w:val="24"/>
        </w:rPr>
      </w:pPr>
      <w:bookmarkStart w:id="53" w:name="_Toc854682"/>
      <w:bookmarkStart w:id="54" w:name="_Toc855922"/>
      <w:bookmarkStart w:id="55" w:name="_Toc856577"/>
      <w:bookmarkStart w:id="56" w:name="_Toc856869"/>
      <w:bookmarkStart w:id="57" w:name="_Toc235425612"/>
      <w:r w:rsidRPr="00617140">
        <w:rPr>
          <w:b/>
          <w:bCs/>
          <w:sz w:val="24"/>
          <w:szCs w:val="24"/>
        </w:rPr>
        <w:t xml:space="preserve">5.  </w:t>
      </w:r>
      <w:r w:rsidRPr="00617140">
        <w:rPr>
          <w:b/>
          <w:bCs/>
          <w:sz w:val="24"/>
          <w:szCs w:val="24"/>
        </w:rPr>
        <w:tab/>
        <w:t>Affirmative Fair Housing Marketing Plan</w:t>
      </w:r>
      <w:bookmarkEnd w:id="53"/>
      <w:bookmarkEnd w:id="54"/>
      <w:bookmarkEnd w:id="55"/>
      <w:bookmarkEnd w:id="56"/>
      <w:bookmarkEnd w:id="57"/>
    </w:p>
    <w:p w14:paraId="31A9F039" w14:textId="0803327A" w:rsidR="00617140" w:rsidRPr="00617140" w:rsidRDefault="00617140" w:rsidP="00617140">
      <w:pPr>
        <w:jc w:val="both"/>
        <w:rPr>
          <w:i/>
          <w:iCs/>
          <w:sz w:val="24"/>
          <w:szCs w:val="24"/>
        </w:rPr>
      </w:pPr>
      <w:r w:rsidRPr="00617140">
        <w:rPr>
          <w:i/>
          <w:iCs/>
          <w:sz w:val="24"/>
          <w:szCs w:val="24"/>
        </w:rPr>
        <w:t xml:space="preserve">(Applies to all developments of 5 or more </w:t>
      </w:r>
      <w:r>
        <w:rPr>
          <w:i/>
          <w:iCs/>
          <w:sz w:val="24"/>
          <w:szCs w:val="24"/>
        </w:rPr>
        <w:t>HTF</w:t>
      </w:r>
      <w:r w:rsidRPr="00617140">
        <w:rPr>
          <w:i/>
          <w:iCs/>
          <w:sz w:val="24"/>
          <w:szCs w:val="24"/>
        </w:rPr>
        <w:t>-assisted units)</w:t>
      </w:r>
    </w:p>
    <w:p w14:paraId="5F718602" w14:textId="77777777" w:rsidR="00617140" w:rsidRPr="00A002D3" w:rsidRDefault="00617140" w:rsidP="00617140">
      <w:pPr>
        <w:jc w:val="both"/>
        <w:rPr>
          <w:b/>
          <w:i/>
          <w:sz w:val="24"/>
          <w:szCs w:val="24"/>
        </w:rPr>
      </w:pPr>
      <w:r w:rsidRPr="00A002D3">
        <w:rPr>
          <w:b/>
          <w:i/>
          <w:sz w:val="24"/>
          <w:szCs w:val="24"/>
          <w:u w:val="single"/>
        </w:rPr>
        <w:t>Documentation Requirements</w:t>
      </w:r>
      <w:r w:rsidRPr="00A002D3">
        <w:rPr>
          <w:b/>
          <w:i/>
          <w:sz w:val="24"/>
          <w:szCs w:val="24"/>
        </w:rPr>
        <w:t xml:space="preserve">:  </w:t>
      </w:r>
    </w:p>
    <w:p w14:paraId="212EE99F" w14:textId="77777777" w:rsidR="00617140" w:rsidRPr="00617140" w:rsidRDefault="00617140" w:rsidP="00617140">
      <w:pPr>
        <w:jc w:val="both"/>
        <w:rPr>
          <w:sz w:val="24"/>
          <w:szCs w:val="24"/>
        </w:rPr>
      </w:pPr>
      <w:r w:rsidRPr="00617140">
        <w:rPr>
          <w:sz w:val="24"/>
          <w:szCs w:val="24"/>
        </w:rPr>
        <w:t>Applicant must submit a copy of the Affirmative Fair Housing Marketing Plan (AFHMP).  Applicants should use either the HUD Form 935.2A (multi-family) or HUD Form 935.2B (single-family). Applicants are encouraged to review Chapter 23 of the OHFA Implementation Manual, available on OHFA’s website, to ensure the correct form is used.</w:t>
      </w:r>
    </w:p>
    <w:p w14:paraId="49F29F02" w14:textId="77777777" w:rsidR="001072A1" w:rsidRPr="001072A1" w:rsidRDefault="001072A1" w:rsidP="00C642AB"/>
    <w:p w14:paraId="737F1277" w14:textId="77777777" w:rsidR="00E671B2" w:rsidRDefault="00E671B2" w:rsidP="00E671B2">
      <w:pPr>
        <w:keepNext/>
        <w:jc w:val="both"/>
        <w:outlineLvl w:val="1"/>
        <w:rPr>
          <w:b/>
          <w:bCs/>
          <w:sz w:val="24"/>
          <w:szCs w:val="24"/>
          <w:u w:val="single"/>
        </w:rPr>
      </w:pPr>
      <w:bookmarkStart w:id="58" w:name="_Toc854683"/>
      <w:bookmarkStart w:id="59" w:name="_Toc855923"/>
      <w:bookmarkStart w:id="60" w:name="_Toc856578"/>
      <w:bookmarkStart w:id="61" w:name="_Toc856870"/>
      <w:bookmarkStart w:id="62" w:name="_Toc235425613"/>
      <w:r w:rsidRPr="00E671B2">
        <w:rPr>
          <w:b/>
          <w:bCs/>
          <w:sz w:val="24"/>
          <w:szCs w:val="24"/>
        </w:rPr>
        <w:t xml:space="preserve">6.  </w:t>
      </w:r>
      <w:r w:rsidRPr="00E671B2">
        <w:rPr>
          <w:b/>
          <w:bCs/>
          <w:sz w:val="24"/>
          <w:szCs w:val="24"/>
        </w:rPr>
        <w:tab/>
        <w:t>Audit</w:t>
      </w:r>
      <w:bookmarkEnd w:id="58"/>
      <w:bookmarkEnd w:id="59"/>
      <w:bookmarkEnd w:id="60"/>
      <w:bookmarkEnd w:id="61"/>
      <w:r w:rsidRPr="00E671B2">
        <w:rPr>
          <w:b/>
          <w:bCs/>
          <w:sz w:val="24"/>
          <w:szCs w:val="24"/>
        </w:rPr>
        <w:t xml:space="preserve"> and Financial Capacity:</w:t>
      </w:r>
      <w:bookmarkEnd w:id="62"/>
      <w:r w:rsidRPr="00E671B2">
        <w:rPr>
          <w:b/>
          <w:bCs/>
          <w:sz w:val="24"/>
          <w:szCs w:val="24"/>
          <w:u w:val="single"/>
        </w:rPr>
        <w:t xml:space="preserve"> </w:t>
      </w:r>
    </w:p>
    <w:p w14:paraId="26970310" w14:textId="24EA8A55" w:rsidR="00396F56" w:rsidRPr="00396F56" w:rsidRDefault="00396F56" w:rsidP="00A002D3">
      <w:pPr>
        <w:rPr>
          <w:sz w:val="24"/>
          <w:szCs w:val="24"/>
        </w:rPr>
      </w:pPr>
      <w:bookmarkStart w:id="63" w:name="_Toc235425614"/>
      <w:bookmarkStart w:id="64" w:name="_Toc219965511"/>
      <w:r w:rsidRPr="00396F56">
        <w:rPr>
          <w:sz w:val="24"/>
          <w:szCs w:val="24"/>
        </w:rPr>
        <w:t xml:space="preserve">Under the National Housing Trust Fund (HTF) program, OHFA must evaluate the financial and organizational capacity of the Applicant to successfully develop, own, and operate the proposed housing. As part of its underwriting review, OHFA must determine that the Applicant has the experience, staffing, financial resources, and management systems necessary to complete the proposed development and comply with all applicable </w:t>
      </w:r>
      <w:r w:rsidR="00617140">
        <w:rPr>
          <w:sz w:val="24"/>
          <w:szCs w:val="24"/>
        </w:rPr>
        <w:t>HTF</w:t>
      </w:r>
      <w:r w:rsidRPr="00396F56">
        <w:rPr>
          <w:sz w:val="24"/>
          <w:szCs w:val="24"/>
        </w:rPr>
        <w:t xml:space="preserve"> requirements. In evaluating capacity, OHFA will consider the size, scope, complexity, and risks associated with the proposed development. </w:t>
      </w:r>
      <w:r w:rsidR="00617140">
        <w:rPr>
          <w:sz w:val="24"/>
          <w:szCs w:val="24"/>
        </w:rPr>
        <w:t>HTF</w:t>
      </w:r>
      <w:r w:rsidRPr="00396F56">
        <w:rPr>
          <w:sz w:val="24"/>
          <w:szCs w:val="24"/>
        </w:rPr>
        <w:t xml:space="preserve"> regulations require grantees to conduct underwriting and subsidy-layering reviews and establish policies and procedures for evaluating project feasibility and the capacity of entities receiving </w:t>
      </w:r>
      <w:r w:rsidR="00617140">
        <w:rPr>
          <w:sz w:val="24"/>
          <w:szCs w:val="24"/>
        </w:rPr>
        <w:t>HTF</w:t>
      </w:r>
      <w:r w:rsidRPr="00396F56">
        <w:rPr>
          <w:sz w:val="24"/>
          <w:szCs w:val="24"/>
        </w:rPr>
        <w:t xml:space="preserve"> assistance.</w:t>
      </w:r>
    </w:p>
    <w:p w14:paraId="06B5D59E" w14:textId="77777777" w:rsidR="00396F56" w:rsidRDefault="00396F56" w:rsidP="00396F56">
      <w:pPr>
        <w:rPr>
          <w:sz w:val="24"/>
          <w:szCs w:val="24"/>
        </w:rPr>
      </w:pPr>
    </w:p>
    <w:p w14:paraId="344BD5F8" w14:textId="3FC97858" w:rsidR="00396F56" w:rsidRPr="00396F56" w:rsidRDefault="00396F56" w:rsidP="00A002D3">
      <w:pPr>
        <w:rPr>
          <w:sz w:val="24"/>
          <w:szCs w:val="24"/>
        </w:rPr>
      </w:pPr>
      <w:r w:rsidRPr="00396F56">
        <w:rPr>
          <w:sz w:val="24"/>
          <w:szCs w:val="24"/>
        </w:rPr>
        <w:t>OHFA will review the Applicant's financial condition to determine whether sufficient resources exist to complete construction, address unforeseen costs and delays, and support project operations through stabilization. This review may include analysis of audits, financial statements, liquidity, net worth, portfolio risk, and other indicators of financial strength. Applicants must demonstrate adequate financial management practices and sufficient financial resources to carry the development through completion and initial occupancy.</w:t>
      </w:r>
    </w:p>
    <w:p w14:paraId="35495F9F" w14:textId="77777777" w:rsidR="00396F56" w:rsidRDefault="00396F56" w:rsidP="00396F56">
      <w:pPr>
        <w:rPr>
          <w:sz w:val="24"/>
          <w:szCs w:val="24"/>
        </w:rPr>
      </w:pPr>
    </w:p>
    <w:p w14:paraId="5C5C5ECA" w14:textId="58EE65F5" w:rsidR="00396F56" w:rsidRPr="00396F56" w:rsidRDefault="00396F56" w:rsidP="00A002D3">
      <w:pPr>
        <w:rPr>
          <w:sz w:val="24"/>
          <w:szCs w:val="24"/>
        </w:rPr>
      </w:pPr>
      <w:r w:rsidRPr="00396F56">
        <w:rPr>
          <w:sz w:val="24"/>
          <w:szCs w:val="24"/>
        </w:rPr>
        <w:t xml:space="preserve">Applicants that expended $1,000,000 or more in federal funds during their most recently completed fiscal year are subject to the audit requirements of 2 CFR Part 200 and must provide their most recent audit. This threshold applies to all federal funding sources and is not limited to </w:t>
      </w:r>
      <w:r w:rsidR="00617140">
        <w:rPr>
          <w:sz w:val="24"/>
          <w:szCs w:val="24"/>
        </w:rPr>
        <w:t>HTF</w:t>
      </w:r>
      <w:r w:rsidRPr="00396F56">
        <w:rPr>
          <w:sz w:val="24"/>
          <w:szCs w:val="24"/>
        </w:rPr>
        <w:t xml:space="preserve"> funds. Applicants that are not subject to the federal audit requirement must submit current financial statements as specified below.</w:t>
      </w:r>
    </w:p>
    <w:p w14:paraId="5EAD4119" w14:textId="77777777" w:rsidR="00396F56" w:rsidRPr="00A002D3" w:rsidRDefault="00396F56" w:rsidP="00A002D3"/>
    <w:p w14:paraId="27005305" w14:textId="77777777" w:rsidR="00396F56" w:rsidRDefault="00396F56" w:rsidP="00396F56">
      <w:pPr>
        <w:rPr>
          <w:sz w:val="24"/>
          <w:szCs w:val="24"/>
        </w:rPr>
      </w:pPr>
      <w:r w:rsidRPr="00396F56">
        <w:rPr>
          <w:sz w:val="24"/>
          <w:szCs w:val="24"/>
        </w:rPr>
        <w:t>If a Guarantor is proposed, OHFA will review the Guarantor's financial capacity using the same standards and may consider the Guarantor's financial resources in determining whether adequate capacity exists to support the proposed development.</w:t>
      </w:r>
    </w:p>
    <w:p w14:paraId="17391B9D" w14:textId="77777777" w:rsidR="00396F56" w:rsidRDefault="00396F56" w:rsidP="00396F56">
      <w:pPr>
        <w:rPr>
          <w:sz w:val="24"/>
          <w:szCs w:val="24"/>
        </w:rPr>
      </w:pPr>
    </w:p>
    <w:p w14:paraId="2C64AF6A" w14:textId="26EAC29F" w:rsidR="00E671B2" w:rsidRPr="00A002D3" w:rsidRDefault="00E671B2" w:rsidP="00A002D3">
      <w:pPr>
        <w:rPr>
          <w:rFonts w:eastAsiaTheme="majorEastAsia"/>
          <w:sz w:val="24"/>
          <w:szCs w:val="24"/>
          <w:u w:val="single"/>
        </w:rPr>
      </w:pPr>
      <w:r w:rsidRPr="00A002D3">
        <w:rPr>
          <w:rFonts w:eastAsiaTheme="majorEastAsia"/>
          <w:sz w:val="24"/>
          <w:szCs w:val="24"/>
          <w:u w:val="single"/>
        </w:rPr>
        <w:t>Applicant Financial Capacity</w:t>
      </w:r>
      <w:bookmarkEnd w:id="63"/>
    </w:p>
    <w:bookmarkEnd w:id="64"/>
    <w:p w14:paraId="72C53582" w14:textId="77777777" w:rsidR="00CE4161" w:rsidRDefault="00CE4161" w:rsidP="00CE4161">
      <w:pPr>
        <w:jc w:val="both"/>
        <w:rPr>
          <w:sz w:val="24"/>
          <w:szCs w:val="24"/>
        </w:rPr>
      </w:pPr>
      <w:r w:rsidRPr="00CB09F9">
        <w:rPr>
          <w:sz w:val="24"/>
          <w:szCs w:val="24"/>
        </w:rPr>
        <w:t xml:space="preserve">OHFA will review the Applicant's financial capacity to determine whether sufficient financial resources exist to address unforeseen costs, operating deficits, and project delays. Financial capacity will be evaluated </w:t>
      </w:r>
      <w:r w:rsidRPr="00B77EBF">
        <w:rPr>
          <w:sz w:val="24"/>
          <w:szCs w:val="24"/>
        </w:rPr>
        <w:t xml:space="preserve">through the Applicant's audit </w:t>
      </w:r>
      <w:r w:rsidRPr="000A1194">
        <w:rPr>
          <w:sz w:val="24"/>
          <w:szCs w:val="24"/>
        </w:rPr>
        <w:t>and two years of tax returns</w:t>
      </w:r>
      <w:r w:rsidRPr="00B77EBF">
        <w:rPr>
          <w:sz w:val="24"/>
          <w:szCs w:val="24"/>
        </w:rPr>
        <w:t xml:space="preserve"> and/or current financial statements </w:t>
      </w:r>
      <w:r w:rsidRPr="000A1194">
        <w:rPr>
          <w:sz w:val="24"/>
          <w:szCs w:val="24"/>
        </w:rPr>
        <w:t>and two years of tax returns</w:t>
      </w:r>
      <w:r w:rsidRPr="00B77EBF">
        <w:rPr>
          <w:sz w:val="24"/>
          <w:szCs w:val="24"/>
        </w:rPr>
        <w:t>. Applicants</w:t>
      </w:r>
      <w:r w:rsidRPr="00CB09F9">
        <w:rPr>
          <w:sz w:val="24"/>
          <w:szCs w:val="24"/>
        </w:rPr>
        <w:t xml:space="preserve"> must demonstrate adequate financial strength, financial management practices, and liquidity to complete the proposed development.</w:t>
      </w:r>
    </w:p>
    <w:p w14:paraId="76E9FB13" w14:textId="77777777" w:rsidR="00E671B2" w:rsidRPr="00E671B2" w:rsidRDefault="00E671B2" w:rsidP="00E671B2">
      <w:pPr>
        <w:jc w:val="both"/>
        <w:rPr>
          <w:sz w:val="24"/>
          <w:szCs w:val="24"/>
        </w:rPr>
      </w:pPr>
    </w:p>
    <w:p w14:paraId="0951F9DF" w14:textId="77777777" w:rsidR="00E671B2" w:rsidRPr="00E671B2" w:rsidRDefault="00E671B2" w:rsidP="00E671B2">
      <w:pPr>
        <w:jc w:val="both"/>
        <w:rPr>
          <w:sz w:val="24"/>
          <w:szCs w:val="24"/>
        </w:rPr>
      </w:pPr>
      <w:r w:rsidRPr="00E671B2">
        <w:rPr>
          <w:sz w:val="24"/>
          <w:szCs w:val="24"/>
        </w:rPr>
        <w:t>OHFA will evaluate the following financial indicators:</w:t>
      </w:r>
    </w:p>
    <w:p w14:paraId="28EB9E21" w14:textId="77777777" w:rsidR="00E671B2" w:rsidRPr="00E671B2" w:rsidRDefault="00E671B2" w:rsidP="00E671B2">
      <w:pPr>
        <w:numPr>
          <w:ilvl w:val="0"/>
          <w:numId w:val="43"/>
        </w:numPr>
        <w:jc w:val="both"/>
        <w:rPr>
          <w:sz w:val="24"/>
          <w:szCs w:val="24"/>
        </w:rPr>
      </w:pPr>
      <w:r w:rsidRPr="00E671B2">
        <w:rPr>
          <w:sz w:val="24"/>
          <w:szCs w:val="24"/>
        </w:rPr>
        <w:t>Current Ratio (minimum 1.0)</w:t>
      </w:r>
    </w:p>
    <w:p w14:paraId="721E21B7" w14:textId="77777777" w:rsidR="00E671B2" w:rsidRDefault="00E671B2" w:rsidP="00E671B2">
      <w:pPr>
        <w:numPr>
          <w:ilvl w:val="0"/>
          <w:numId w:val="43"/>
        </w:numPr>
        <w:jc w:val="both"/>
        <w:rPr>
          <w:sz w:val="24"/>
          <w:szCs w:val="24"/>
        </w:rPr>
      </w:pPr>
      <w:r w:rsidRPr="00E671B2">
        <w:rPr>
          <w:sz w:val="24"/>
          <w:szCs w:val="24"/>
        </w:rPr>
        <w:t>Quick Ratio (minimum 1.0)</w:t>
      </w:r>
    </w:p>
    <w:p w14:paraId="5CE57EAE" w14:textId="77777777" w:rsidR="00CE4161" w:rsidRPr="00E671B2" w:rsidRDefault="00CE4161" w:rsidP="00A002D3">
      <w:pPr>
        <w:ind w:left="720"/>
        <w:jc w:val="both"/>
        <w:rPr>
          <w:sz w:val="24"/>
          <w:szCs w:val="24"/>
        </w:rPr>
      </w:pPr>
    </w:p>
    <w:p w14:paraId="64595904" w14:textId="77777777" w:rsidR="00E671B2" w:rsidRDefault="00E671B2" w:rsidP="00E671B2">
      <w:pPr>
        <w:rPr>
          <w:sz w:val="24"/>
          <w:szCs w:val="24"/>
        </w:rPr>
      </w:pPr>
      <w:r w:rsidRPr="00A002D3">
        <w:rPr>
          <w:sz w:val="24"/>
          <w:szCs w:val="24"/>
        </w:rPr>
        <w:t>Current and Quick Ratios will be calculated using unrestricted assets only. Assets subject to donor restrictions and properties encumbered by a mortgage will be excluded from the analysis. If OHFA determines that the Applicant lacks sufficient financial capacity, the Application will be recommended for denial. OHFA reserves the right to request additional documentation necessary to verify financial capacity.</w:t>
      </w:r>
    </w:p>
    <w:p w14:paraId="3604CCAF" w14:textId="77777777" w:rsidR="00396F56" w:rsidRPr="00A002D3" w:rsidRDefault="00396F56" w:rsidP="00E671B2">
      <w:pPr>
        <w:rPr>
          <w:sz w:val="24"/>
          <w:szCs w:val="24"/>
        </w:rPr>
      </w:pPr>
    </w:p>
    <w:p w14:paraId="52B8D27B" w14:textId="77777777" w:rsidR="00E671B2" w:rsidRPr="00A002D3" w:rsidRDefault="00E671B2" w:rsidP="00A002D3">
      <w:pPr>
        <w:rPr>
          <w:rFonts w:eastAsiaTheme="majorEastAsia"/>
          <w:sz w:val="24"/>
          <w:szCs w:val="24"/>
          <w:u w:val="single"/>
        </w:rPr>
      </w:pPr>
      <w:bookmarkStart w:id="65" w:name="_Toc235425615"/>
      <w:r w:rsidRPr="00A002D3">
        <w:rPr>
          <w:rFonts w:eastAsiaTheme="majorEastAsia"/>
          <w:sz w:val="24"/>
          <w:szCs w:val="24"/>
          <w:u w:val="single"/>
        </w:rPr>
        <w:t>Guarantor Financial Capacity</w:t>
      </w:r>
      <w:bookmarkEnd w:id="65"/>
      <w:r w:rsidRPr="00A002D3">
        <w:rPr>
          <w:rFonts w:eastAsiaTheme="majorEastAsia"/>
          <w:sz w:val="24"/>
          <w:szCs w:val="24"/>
          <w:u w:val="single"/>
        </w:rPr>
        <w:t xml:space="preserve"> </w:t>
      </w:r>
    </w:p>
    <w:p w14:paraId="176FA555" w14:textId="1AE9E344" w:rsidR="00E671B2" w:rsidRDefault="00E671B2" w:rsidP="00E671B2">
      <w:pPr>
        <w:jc w:val="both"/>
        <w:rPr>
          <w:sz w:val="24"/>
          <w:szCs w:val="24"/>
        </w:rPr>
      </w:pPr>
      <w:r w:rsidRPr="00E671B2">
        <w:rPr>
          <w:sz w:val="24"/>
          <w:szCs w:val="24"/>
        </w:rPr>
        <w:t>Applicants may use a Guarantor to establish, supplement, or replace demonstrated financial capacity. The Guarantor must sign a Guaranty Agreement that is to be provided by OHFA. OHFA must determine that the Guarantor has sufficient financial strength to cover unforeseen costs and delays associated with the proposed development.</w:t>
      </w:r>
    </w:p>
    <w:p w14:paraId="45339187" w14:textId="77777777" w:rsidR="00CE4161" w:rsidRPr="00E671B2" w:rsidRDefault="00CE4161" w:rsidP="00E671B2">
      <w:pPr>
        <w:jc w:val="both"/>
        <w:rPr>
          <w:sz w:val="24"/>
          <w:szCs w:val="24"/>
        </w:rPr>
      </w:pPr>
    </w:p>
    <w:p w14:paraId="7672DAD0" w14:textId="77777777" w:rsidR="00CE4161" w:rsidRDefault="00CE4161" w:rsidP="00CE4161">
      <w:pPr>
        <w:pStyle w:val="NormalWeb"/>
        <w:spacing w:before="0" w:beforeAutospacing="0" w:after="0" w:afterAutospacing="0"/>
        <w:jc w:val="both"/>
      </w:pPr>
      <w:r w:rsidRPr="00175785">
        <w:t>OHFA will review the Guarantor’s most recent audit (dated within eighteen (18) months of application submission)</w:t>
      </w:r>
      <w:r>
        <w:t xml:space="preserve"> and two years of tax returns</w:t>
      </w:r>
      <w:r w:rsidRPr="00175785">
        <w:t>, or, alternatively, the current and prior year’s financial statements</w:t>
      </w:r>
      <w:r>
        <w:t xml:space="preserve"> and two years of tax returns</w:t>
      </w:r>
      <w:r w:rsidRPr="00175785">
        <w:t>.</w:t>
      </w:r>
    </w:p>
    <w:p w14:paraId="49D201B7" w14:textId="77777777" w:rsidR="00E671B2" w:rsidRPr="00E671B2" w:rsidRDefault="00E671B2" w:rsidP="00E671B2">
      <w:pPr>
        <w:spacing w:before="100" w:beforeAutospacing="1" w:after="100" w:afterAutospacing="1"/>
        <w:jc w:val="both"/>
        <w:rPr>
          <w:sz w:val="24"/>
          <w:szCs w:val="24"/>
        </w:rPr>
      </w:pPr>
      <w:r w:rsidRPr="00E671B2">
        <w:rPr>
          <w:sz w:val="24"/>
          <w:szCs w:val="24"/>
        </w:rPr>
        <w:t>The following financial standards apply:</w:t>
      </w:r>
    </w:p>
    <w:p w14:paraId="18989C94" w14:textId="319DD0F9" w:rsidR="00E671B2" w:rsidRPr="00E671B2" w:rsidRDefault="00E671B2" w:rsidP="00E671B2">
      <w:pPr>
        <w:numPr>
          <w:ilvl w:val="0"/>
          <w:numId w:val="44"/>
        </w:numPr>
        <w:jc w:val="both"/>
        <w:rPr>
          <w:sz w:val="24"/>
          <w:szCs w:val="24"/>
        </w:rPr>
      </w:pPr>
      <w:r w:rsidRPr="00E671B2">
        <w:rPr>
          <w:sz w:val="24"/>
          <w:szCs w:val="24"/>
        </w:rPr>
        <w:t>Current Ratio (minimum 1.</w:t>
      </w:r>
      <w:r w:rsidR="00CE4161">
        <w:rPr>
          <w:sz w:val="24"/>
          <w:szCs w:val="24"/>
        </w:rPr>
        <w:t>25</w:t>
      </w:r>
      <w:r w:rsidRPr="00E671B2">
        <w:rPr>
          <w:sz w:val="24"/>
          <w:szCs w:val="24"/>
        </w:rPr>
        <w:t>)</w:t>
      </w:r>
    </w:p>
    <w:p w14:paraId="31BB9E1A" w14:textId="30626D7F" w:rsidR="00E671B2" w:rsidRPr="00E671B2" w:rsidRDefault="00E671B2" w:rsidP="00E671B2">
      <w:pPr>
        <w:numPr>
          <w:ilvl w:val="0"/>
          <w:numId w:val="44"/>
        </w:numPr>
        <w:jc w:val="both"/>
        <w:rPr>
          <w:sz w:val="24"/>
          <w:szCs w:val="24"/>
        </w:rPr>
      </w:pPr>
      <w:r w:rsidRPr="00E671B2">
        <w:rPr>
          <w:sz w:val="24"/>
          <w:szCs w:val="24"/>
        </w:rPr>
        <w:t>Quick Ratio (minimum 1.</w:t>
      </w:r>
      <w:r w:rsidR="00CE4161">
        <w:rPr>
          <w:sz w:val="24"/>
          <w:szCs w:val="24"/>
        </w:rPr>
        <w:t>25</w:t>
      </w:r>
      <w:r w:rsidRPr="00E671B2">
        <w:rPr>
          <w:sz w:val="24"/>
          <w:szCs w:val="24"/>
        </w:rPr>
        <w:t>)</w:t>
      </w:r>
    </w:p>
    <w:p w14:paraId="0D5BEB70" w14:textId="77777777" w:rsidR="00E671B2" w:rsidRPr="00E671B2" w:rsidRDefault="00E671B2" w:rsidP="00E671B2">
      <w:pPr>
        <w:spacing w:before="100" w:beforeAutospacing="1" w:after="100" w:afterAutospacing="1"/>
        <w:jc w:val="both"/>
        <w:rPr>
          <w:sz w:val="24"/>
          <w:szCs w:val="24"/>
        </w:rPr>
      </w:pPr>
      <w:r w:rsidRPr="00E671B2">
        <w:rPr>
          <w:sz w:val="24"/>
          <w:szCs w:val="24"/>
        </w:rPr>
        <w:t>All ratios will be calculated using unrestricted assets only.</w:t>
      </w:r>
    </w:p>
    <w:p w14:paraId="1A63DA57" w14:textId="023DA8E8" w:rsidR="00E671B2" w:rsidRPr="00E671B2" w:rsidRDefault="00E671B2" w:rsidP="00E671B2">
      <w:pPr>
        <w:spacing w:before="100" w:beforeAutospacing="1" w:after="100" w:afterAutospacing="1"/>
        <w:rPr>
          <w:sz w:val="24"/>
          <w:szCs w:val="24"/>
        </w:rPr>
      </w:pPr>
      <w:r w:rsidRPr="00E671B2">
        <w:rPr>
          <w:sz w:val="24"/>
          <w:szCs w:val="24"/>
        </w:rPr>
        <w:t xml:space="preserve">If the Guarantor has active </w:t>
      </w:r>
      <w:r w:rsidR="00617140">
        <w:rPr>
          <w:sz w:val="24"/>
          <w:szCs w:val="24"/>
        </w:rPr>
        <w:t>HTF</w:t>
      </w:r>
      <w:r w:rsidRPr="00E671B2">
        <w:rPr>
          <w:sz w:val="24"/>
          <w:szCs w:val="24"/>
        </w:rPr>
        <w:t xml:space="preserve"> awards or applications, OHFA will reduce reported liquid assets by ten percent (10%) of each project’s total development cost to ensure sufficient financial capacity across all obligations.</w:t>
      </w:r>
    </w:p>
    <w:p w14:paraId="6059160D" w14:textId="77777777" w:rsidR="00E671B2" w:rsidRPr="00A002D3" w:rsidRDefault="00E671B2" w:rsidP="00E671B2">
      <w:pPr>
        <w:rPr>
          <w:b/>
          <w:i/>
          <w:sz w:val="24"/>
          <w:szCs w:val="24"/>
          <w:u w:val="single"/>
        </w:rPr>
      </w:pPr>
      <w:r w:rsidRPr="00A002D3">
        <w:rPr>
          <w:b/>
          <w:i/>
          <w:sz w:val="24"/>
          <w:szCs w:val="24"/>
          <w:u w:val="single"/>
        </w:rPr>
        <w:t>Documentation Requirements - Applicant:</w:t>
      </w:r>
    </w:p>
    <w:p w14:paraId="54AFE130" w14:textId="77777777" w:rsidR="00E671B2" w:rsidRPr="00E671B2" w:rsidRDefault="00E671B2" w:rsidP="00E671B2">
      <w:pPr>
        <w:numPr>
          <w:ilvl w:val="0"/>
          <w:numId w:val="5"/>
        </w:numPr>
        <w:spacing w:line="259" w:lineRule="auto"/>
        <w:rPr>
          <w:sz w:val="24"/>
          <w:szCs w:val="24"/>
        </w:rPr>
      </w:pPr>
      <w:r w:rsidRPr="00E671B2">
        <w:rPr>
          <w:sz w:val="24"/>
          <w:szCs w:val="24"/>
        </w:rPr>
        <w:t>A copy of the Applicant’s most recent audit must be submitted or be on file with OHFA.  If the audit is already on file with OHFA, the Applicant must provide the date it was submitted and the OHFA staff member to whom it was provided.</w:t>
      </w:r>
    </w:p>
    <w:p w14:paraId="7A5EE0ED" w14:textId="77777777" w:rsidR="00E671B2" w:rsidRPr="00E671B2" w:rsidRDefault="00E671B2" w:rsidP="00E671B2">
      <w:pPr>
        <w:numPr>
          <w:ilvl w:val="0"/>
          <w:numId w:val="5"/>
        </w:numPr>
        <w:spacing w:line="259" w:lineRule="auto"/>
        <w:rPr>
          <w:sz w:val="24"/>
          <w:szCs w:val="24"/>
        </w:rPr>
      </w:pPr>
      <w:r w:rsidRPr="00E671B2">
        <w:rPr>
          <w:sz w:val="24"/>
          <w:szCs w:val="24"/>
        </w:rPr>
        <w:t xml:space="preserve">If the audit covers a fiscal period ending before </w:t>
      </w:r>
      <w:r w:rsidRPr="00E671B2">
        <w:rPr>
          <w:sz w:val="24"/>
          <w:szCs w:val="24"/>
          <w:u w:val="single"/>
        </w:rPr>
        <w:t>June 30, 2026</w:t>
      </w:r>
      <w:r w:rsidRPr="00E671B2">
        <w:rPr>
          <w:sz w:val="24"/>
          <w:szCs w:val="24"/>
        </w:rPr>
        <w:t xml:space="preserve">, the Applicant must provide </w:t>
      </w:r>
      <w:proofErr w:type="gramStart"/>
      <w:r w:rsidRPr="00E671B2">
        <w:rPr>
          <w:sz w:val="24"/>
          <w:szCs w:val="24"/>
        </w:rPr>
        <w:t>all of</w:t>
      </w:r>
      <w:proofErr w:type="gramEnd"/>
      <w:r w:rsidRPr="00E671B2">
        <w:rPr>
          <w:sz w:val="24"/>
          <w:szCs w:val="24"/>
        </w:rPr>
        <w:t xml:space="preserve"> the following: </w:t>
      </w:r>
    </w:p>
    <w:p w14:paraId="24E7D2EB" w14:textId="77777777" w:rsidR="00E671B2" w:rsidRPr="00E671B2" w:rsidRDefault="00E671B2" w:rsidP="00E671B2">
      <w:pPr>
        <w:numPr>
          <w:ilvl w:val="0"/>
          <w:numId w:val="42"/>
        </w:numPr>
        <w:spacing w:line="259" w:lineRule="auto"/>
        <w:rPr>
          <w:sz w:val="24"/>
          <w:szCs w:val="24"/>
        </w:rPr>
      </w:pPr>
      <w:r w:rsidRPr="00E671B2">
        <w:rPr>
          <w:bCs/>
          <w:sz w:val="24"/>
          <w:szCs w:val="24"/>
        </w:rPr>
        <w:t xml:space="preserve">A statement confirming that the most recent audit available has been submitted or is on </w:t>
      </w:r>
      <w:proofErr w:type="gramStart"/>
      <w:r w:rsidRPr="00E671B2">
        <w:rPr>
          <w:bCs/>
          <w:sz w:val="24"/>
          <w:szCs w:val="24"/>
        </w:rPr>
        <w:t>file;</w:t>
      </w:r>
      <w:proofErr w:type="gramEnd"/>
      <w:r w:rsidRPr="00E671B2">
        <w:rPr>
          <w:bCs/>
          <w:sz w:val="24"/>
          <w:szCs w:val="24"/>
        </w:rPr>
        <w:t xml:space="preserve"> </w:t>
      </w:r>
    </w:p>
    <w:p w14:paraId="6C934DB8" w14:textId="77777777" w:rsidR="00E671B2" w:rsidRPr="00E671B2" w:rsidRDefault="00E671B2" w:rsidP="00E671B2">
      <w:pPr>
        <w:numPr>
          <w:ilvl w:val="0"/>
          <w:numId w:val="42"/>
        </w:numPr>
        <w:spacing w:line="259" w:lineRule="auto"/>
        <w:rPr>
          <w:sz w:val="24"/>
          <w:szCs w:val="24"/>
        </w:rPr>
      </w:pPr>
      <w:r w:rsidRPr="00E671B2">
        <w:rPr>
          <w:bCs/>
          <w:sz w:val="24"/>
          <w:szCs w:val="24"/>
        </w:rPr>
        <w:t xml:space="preserve">A status update on the next pending </w:t>
      </w:r>
      <w:proofErr w:type="gramStart"/>
      <w:r w:rsidRPr="00E671B2">
        <w:rPr>
          <w:bCs/>
          <w:sz w:val="24"/>
          <w:szCs w:val="24"/>
        </w:rPr>
        <w:t>audit;</w:t>
      </w:r>
      <w:proofErr w:type="gramEnd"/>
      <w:r w:rsidRPr="00E671B2">
        <w:rPr>
          <w:bCs/>
          <w:sz w:val="24"/>
          <w:szCs w:val="24"/>
        </w:rPr>
        <w:t xml:space="preserve">  </w:t>
      </w:r>
    </w:p>
    <w:p w14:paraId="6A198F91" w14:textId="77777777" w:rsidR="00E671B2" w:rsidRPr="00E671B2" w:rsidRDefault="00E671B2" w:rsidP="00E671B2">
      <w:pPr>
        <w:numPr>
          <w:ilvl w:val="0"/>
          <w:numId w:val="42"/>
        </w:numPr>
        <w:spacing w:line="259" w:lineRule="auto"/>
        <w:rPr>
          <w:sz w:val="24"/>
          <w:szCs w:val="24"/>
        </w:rPr>
      </w:pPr>
      <w:r w:rsidRPr="00E671B2">
        <w:rPr>
          <w:bCs/>
          <w:sz w:val="24"/>
          <w:szCs w:val="24"/>
        </w:rPr>
        <w:t>An expected completion date for the new audit; and</w:t>
      </w:r>
    </w:p>
    <w:p w14:paraId="71A5941A" w14:textId="77777777" w:rsidR="00E671B2" w:rsidRPr="00E671B2" w:rsidRDefault="00E671B2" w:rsidP="00E671B2">
      <w:pPr>
        <w:numPr>
          <w:ilvl w:val="0"/>
          <w:numId w:val="42"/>
        </w:numPr>
        <w:spacing w:line="300" w:lineRule="atLeast"/>
        <w:rPr>
          <w:bCs/>
          <w:sz w:val="24"/>
          <w:szCs w:val="24"/>
        </w:rPr>
      </w:pPr>
      <w:r w:rsidRPr="00E671B2">
        <w:rPr>
          <w:bCs/>
          <w:sz w:val="24"/>
          <w:szCs w:val="24"/>
        </w:rPr>
        <w:t>Current financial statements reflecting the Applicant's financial position.</w:t>
      </w:r>
    </w:p>
    <w:p w14:paraId="782F8EE5" w14:textId="77777777" w:rsidR="00E671B2" w:rsidRPr="00E671B2" w:rsidRDefault="00E671B2" w:rsidP="00E671B2">
      <w:pPr>
        <w:rPr>
          <w:sz w:val="24"/>
          <w:szCs w:val="24"/>
        </w:rPr>
      </w:pPr>
      <w:r w:rsidRPr="00E671B2">
        <w:rPr>
          <w:sz w:val="24"/>
          <w:szCs w:val="24"/>
        </w:rPr>
        <w:t xml:space="preserve">Failure to provide all four will be considered a failing of the financial threshold.  The reference to “period ending before June 30, 2026” applies to the Applicant’s fiscal year end, not the date the audit was prepared.  </w:t>
      </w:r>
    </w:p>
    <w:p w14:paraId="5389E54B" w14:textId="77777777" w:rsidR="00E671B2" w:rsidRPr="00E671B2" w:rsidRDefault="00E671B2" w:rsidP="00E671B2">
      <w:pPr>
        <w:numPr>
          <w:ilvl w:val="0"/>
          <w:numId w:val="5"/>
        </w:numPr>
        <w:spacing w:line="259" w:lineRule="auto"/>
        <w:rPr>
          <w:sz w:val="24"/>
          <w:szCs w:val="24"/>
        </w:rPr>
      </w:pPr>
      <w:r w:rsidRPr="00E671B2">
        <w:rPr>
          <w:sz w:val="24"/>
          <w:szCs w:val="24"/>
        </w:rPr>
        <w:t xml:space="preserve">The Applicant must fully explain any audit findings, reportable conditions, or program compliance issues identified in the audit.  The explanation must include detailed corrective actions taken to clear the issues. A corrective action plan must also be submitted.  If deficiencies or reportable conditions remain unaddressed, the Application will be recommended for denial. </w:t>
      </w:r>
    </w:p>
    <w:p w14:paraId="6C2E630F" w14:textId="77777777" w:rsidR="00E671B2" w:rsidRPr="00E671B2" w:rsidRDefault="00E671B2" w:rsidP="00E671B2">
      <w:pPr>
        <w:numPr>
          <w:ilvl w:val="0"/>
          <w:numId w:val="5"/>
        </w:numPr>
        <w:spacing w:line="259" w:lineRule="auto"/>
        <w:rPr>
          <w:sz w:val="24"/>
          <w:szCs w:val="24"/>
        </w:rPr>
      </w:pPr>
      <w:r w:rsidRPr="00E671B2">
        <w:rPr>
          <w:sz w:val="24"/>
          <w:szCs w:val="24"/>
        </w:rPr>
        <w:t xml:space="preserve">Applicants who have received a million or more in federal funding in the last calendar year must provide an audit. Applicants who have not received a million or more in federal funding, or whose audit was for a period ending before June 30, </w:t>
      </w:r>
      <w:proofErr w:type="gramStart"/>
      <w:r w:rsidRPr="00E671B2">
        <w:rPr>
          <w:sz w:val="24"/>
          <w:szCs w:val="24"/>
        </w:rPr>
        <w:t>2026</w:t>
      </w:r>
      <w:proofErr w:type="gramEnd"/>
      <w:r w:rsidRPr="00E671B2">
        <w:rPr>
          <w:sz w:val="24"/>
          <w:szCs w:val="24"/>
        </w:rPr>
        <w:t xml:space="preserve"> must submit a balance sheet, cash flow statement, and income statement reflecting its current financial position. These documents must be signed by the Applicant’s Chief Financial Officer, senior financial officer, or Executive Director, attesting to their accuracy. </w:t>
      </w:r>
    </w:p>
    <w:p w14:paraId="4A9B171B" w14:textId="77777777" w:rsidR="00E671B2" w:rsidRDefault="00E671B2" w:rsidP="00E671B2">
      <w:pPr>
        <w:numPr>
          <w:ilvl w:val="0"/>
          <w:numId w:val="5"/>
        </w:numPr>
        <w:spacing w:line="300" w:lineRule="atLeast"/>
        <w:rPr>
          <w:sz w:val="24"/>
          <w:szCs w:val="24"/>
        </w:rPr>
      </w:pPr>
      <w:r w:rsidRPr="00E671B2">
        <w:rPr>
          <w:sz w:val="24"/>
          <w:szCs w:val="24"/>
        </w:rPr>
        <w:t>OHFA may require additional documentation, including bank statements or other financial records, to verify financial capacity. Failure to provide requested documentation may result in denial of the Application.</w:t>
      </w:r>
    </w:p>
    <w:p w14:paraId="48206FAB" w14:textId="77777777" w:rsidR="00E671B2" w:rsidRPr="00E671B2" w:rsidRDefault="00E671B2" w:rsidP="00A002D3">
      <w:pPr>
        <w:spacing w:line="300" w:lineRule="atLeast"/>
        <w:ind w:left="720"/>
        <w:rPr>
          <w:sz w:val="24"/>
          <w:szCs w:val="24"/>
        </w:rPr>
      </w:pPr>
    </w:p>
    <w:p w14:paraId="3AD24CF0" w14:textId="77777777" w:rsidR="00E671B2" w:rsidRPr="00A002D3" w:rsidRDefault="00E671B2" w:rsidP="00E671B2">
      <w:pPr>
        <w:rPr>
          <w:b/>
          <w:i/>
          <w:sz w:val="24"/>
          <w:szCs w:val="24"/>
          <w:u w:val="single"/>
        </w:rPr>
      </w:pPr>
      <w:r w:rsidRPr="00A002D3">
        <w:rPr>
          <w:b/>
          <w:i/>
          <w:sz w:val="24"/>
          <w:szCs w:val="24"/>
          <w:u w:val="single"/>
        </w:rPr>
        <w:t>Documentation Requirements - Guarantor:</w:t>
      </w:r>
    </w:p>
    <w:p w14:paraId="30DE5CC5" w14:textId="77777777" w:rsidR="00E671B2" w:rsidRDefault="00E671B2" w:rsidP="00E671B2">
      <w:pPr>
        <w:rPr>
          <w:sz w:val="24"/>
          <w:szCs w:val="24"/>
        </w:rPr>
      </w:pPr>
      <w:r w:rsidRPr="00E671B2">
        <w:rPr>
          <w:sz w:val="24"/>
          <w:szCs w:val="24"/>
        </w:rPr>
        <w:t>A Guarantor must provide the same financial and audit documentation required of the Applicant under this section, including audits, financial statements, explanations of audit findings, corrective action plans, and any additional documentation requested by OHFA.</w:t>
      </w:r>
    </w:p>
    <w:p w14:paraId="00A3C784" w14:textId="77777777" w:rsidR="00505D50" w:rsidRDefault="00505D50" w:rsidP="00E671B2">
      <w:pPr>
        <w:rPr>
          <w:sz w:val="24"/>
          <w:szCs w:val="24"/>
        </w:rPr>
      </w:pPr>
    </w:p>
    <w:p w14:paraId="60878336" w14:textId="77777777" w:rsidR="00505D50" w:rsidRPr="00A002D3" w:rsidRDefault="00505D50" w:rsidP="00505D50">
      <w:pPr>
        <w:rPr>
          <w:bCs/>
          <w:iCs/>
          <w:sz w:val="24"/>
          <w:szCs w:val="24"/>
          <w:u w:val="single"/>
        </w:rPr>
      </w:pPr>
      <w:r w:rsidRPr="00A002D3">
        <w:rPr>
          <w:bCs/>
          <w:iCs/>
          <w:sz w:val="24"/>
          <w:szCs w:val="24"/>
          <w:u w:val="single"/>
        </w:rPr>
        <w:t>Single-Purpose Entity Financial Capacity</w:t>
      </w:r>
    </w:p>
    <w:p w14:paraId="49C18948" w14:textId="77777777" w:rsidR="00505D50" w:rsidRDefault="00505D50" w:rsidP="00505D50">
      <w:pPr>
        <w:rPr>
          <w:sz w:val="24"/>
          <w:szCs w:val="24"/>
        </w:rPr>
      </w:pPr>
      <w:r w:rsidRPr="00505D50">
        <w:rPr>
          <w:sz w:val="24"/>
          <w:szCs w:val="24"/>
        </w:rPr>
        <w:t>Applicants that are single-purpose entities formed for the purpose of developing, owning, and operating the proposed Development may not have sufficient operating history or financial records to independently demonstrate financial capacity. In such cases, OHFA will evaluate the financial capacity of the parent company, controlling entity, or principal sponsor that will provide financial support to the Development.</w:t>
      </w:r>
    </w:p>
    <w:p w14:paraId="75EA6662" w14:textId="77777777" w:rsidR="00505D50" w:rsidRPr="00505D50" w:rsidRDefault="00505D50" w:rsidP="00505D50">
      <w:pPr>
        <w:rPr>
          <w:sz w:val="24"/>
          <w:szCs w:val="24"/>
        </w:rPr>
      </w:pPr>
    </w:p>
    <w:p w14:paraId="20BC60C1" w14:textId="77777777" w:rsidR="00505D50" w:rsidRDefault="00505D50" w:rsidP="00505D50">
      <w:pPr>
        <w:rPr>
          <w:sz w:val="24"/>
          <w:szCs w:val="24"/>
        </w:rPr>
      </w:pPr>
      <w:r w:rsidRPr="00505D50">
        <w:rPr>
          <w:sz w:val="24"/>
          <w:szCs w:val="24"/>
        </w:rPr>
        <w:t>The parent company, controlling entity, or principal sponsor shall be considered a Guarantor for purposes of this section and must satisfy all applicable Guarantor financial capacity requirements. The entity must provide all financial documentation required of a Guarantor, including audits, financial statements, tax returns, and any additional information requested by OHFA.</w:t>
      </w:r>
    </w:p>
    <w:p w14:paraId="20E77105" w14:textId="77777777" w:rsidR="00505D50" w:rsidRPr="00505D50" w:rsidRDefault="00505D50" w:rsidP="00505D50">
      <w:pPr>
        <w:rPr>
          <w:sz w:val="24"/>
          <w:szCs w:val="24"/>
        </w:rPr>
      </w:pPr>
    </w:p>
    <w:p w14:paraId="75D89E88" w14:textId="786391A1" w:rsidR="00505D50" w:rsidRPr="00505D50" w:rsidRDefault="00505D50" w:rsidP="00505D50">
      <w:pPr>
        <w:rPr>
          <w:sz w:val="24"/>
          <w:szCs w:val="24"/>
        </w:rPr>
      </w:pPr>
      <w:r w:rsidRPr="00505D50">
        <w:rPr>
          <w:sz w:val="24"/>
          <w:szCs w:val="24"/>
        </w:rPr>
        <w:t>OHFA reserves the right to require the parent company, controlling entity, or principal sponsor to execute a Guaranty Agreement. Failure to provide sufficient financial information demonstrating adequate financial capacity may result in denial of the Application.</w:t>
      </w:r>
    </w:p>
    <w:p w14:paraId="7106BFBA" w14:textId="77777777" w:rsidR="00505D50" w:rsidRPr="00E671B2" w:rsidRDefault="00505D50" w:rsidP="00E671B2">
      <w:pPr>
        <w:rPr>
          <w:sz w:val="24"/>
          <w:szCs w:val="24"/>
        </w:rPr>
      </w:pPr>
    </w:p>
    <w:p w14:paraId="193E0CB0" w14:textId="77777777" w:rsidR="002D23ED" w:rsidRPr="00E671B2" w:rsidRDefault="002D23ED" w:rsidP="00A002D3"/>
    <w:p w14:paraId="407AB11B" w14:textId="3E976E4C" w:rsidR="009A001C" w:rsidRPr="00A002D3" w:rsidRDefault="005008F3" w:rsidP="00DF1B43">
      <w:pPr>
        <w:pStyle w:val="Heading2"/>
        <w:spacing w:before="0" w:after="0"/>
        <w:jc w:val="both"/>
        <w:rPr>
          <w:b/>
          <w:iCs/>
          <w:snapToGrid w:val="0"/>
          <w:szCs w:val="24"/>
          <w:u w:val="none"/>
        </w:rPr>
      </w:pPr>
      <w:bookmarkStart w:id="66" w:name="_Toc236319612"/>
      <w:r>
        <w:rPr>
          <w:b/>
          <w:iCs/>
          <w:snapToGrid w:val="0"/>
          <w:u w:val="none"/>
        </w:rPr>
        <w:t>7</w:t>
      </w:r>
      <w:r w:rsidR="009A001C" w:rsidRPr="00A002D3">
        <w:rPr>
          <w:b/>
          <w:iCs/>
          <w:snapToGrid w:val="0"/>
          <w:u w:val="none"/>
        </w:rPr>
        <w:t xml:space="preserve">.  </w:t>
      </w:r>
      <w:r w:rsidR="00DC5313" w:rsidRPr="00A002D3">
        <w:rPr>
          <w:b/>
          <w:iCs/>
          <w:snapToGrid w:val="0"/>
          <w:u w:val="none"/>
        </w:rPr>
        <w:tab/>
      </w:r>
      <w:r w:rsidR="009A001C" w:rsidRPr="00A002D3">
        <w:rPr>
          <w:b/>
          <w:iCs/>
          <w:snapToGrid w:val="0"/>
          <w:szCs w:val="24"/>
          <w:u w:val="none"/>
        </w:rPr>
        <w:t>Market Analysis</w:t>
      </w:r>
      <w:bookmarkEnd w:id="66"/>
    </w:p>
    <w:p w14:paraId="510748F4" w14:textId="77777777" w:rsidR="005008F3" w:rsidRPr="00A002D3" w:rsidRDefault="005008F3" w:rsidP="00A002D3">
      <w:pPr>
        <w:spacing w:after="100" w:afterAutospacing="1" w:line="300" w:lineRule="atLeast"/>
        <w:rPr>
          <w:sz w:val="24"/>
          <w:szCs w:val="24"/>
        </w:rPr>
      </w:pPr>
      <w:r w:rsidRPr="00A002D3">
        <w:rPr>
          <w:sz w:val="24"/>
          <w:szCs w:val="24"/>
        </w:rPr>
        <w:t>OHFA must assess the housing market conditions in the neighborhood or market area where the proposed HTF-assisted development will be located. This requirement applies to all Applications regardless of the number of HTF-assisted units.</w:t>
      </w:r>
    </w:p>
    <w:p w14:paraId="1F869EFF" w14:textId="77777777" w:rsidR="005008F3" w:rsidRPr="00A002D3" w:rsidRDefault="005008F3" w:rsidP="005008F3">
      <w:pPr>
        <w:spacing w:before="100" w:beforeAutospacing="1" w:after="100" w:afterAutospacing="1" w:line="300" w:lineRule="atLeast"/>
        <w:rPr>
          <w:sz w:val="24"/>
          <w:szCs w:val="24"/>
        </w:rPr>
      </w:pPr>
      <w:r w:rsidRPr="00A002D3">
        <w:rPr>
          <w:sz w:val="24"/>
          <w:szCs w:val="24"/>
        </w:rPr>
        <w:t>The market analysis will be used to determine whether the proposed development addresses an identified housing need and demonstrates sufficient demand for the type, size, and number of units proposed. Applicants must provide evidence that income-eligible households exist within the market area and would reasonably be expected to occupy the proposed units.</w:t>
      </w:r>
    </w:p>
    <w:p w14:paraId="0A8E54C3" w14:textId="77777777" w:rsidR="005008F3" w:rsidRPr="00A002D3" w:rsidRDefault="005008F3" w:rsidP="005008F3">
      <w:pPr>
        <w:spacing w:before="100" w:beforeAutospacing="1" w:after="100" w:afterAutospacing="1" w:line="300" w:lineRule="atLeast"/>
        <w:rPr>
          <w:sz w:val="24"/>
          <w:szCs w:val="24"/>
        </w:rPr>
      </w:pPr>
      <w:r w:rsidRPr="00A002D3">
        <w:rPr>
          <w:sz w:val="24"/>
          <w:szCs w:val="24"/>
        </w:rPr>
        <w:t>Demand is defined as the number of households within the market area that meet the income, age (if applicable), and household size requirements of the proposed development and could reasonably be expected to rent the proposed units.</w:t>
      </w:r>
    </w:p>
    <w:p w14:paraId="11567231" w14:textId="77777777" w:rsidR="005008F3" w:rsidRPr="00A002D3" w:rsidRDefault="005008F3" w:rsidP="005008F3">
      <w:pPr>
        <w:spacing w:before="100" w:beforeAutospacing="1" w:after="100" w:afterAutospacing="1" w:line="300" w:lineRule="atLeast"/>
        <w:rPr>
          <w:sz w:val="24"/>
          <w:szCs w:val="24"/>
        </w:rPr>
      </w:pPr>
      <w:r w:rsidRPr="00A002D3">
        <w:rPr>
          <w:sz w:val="24"/>
          <w:szCs w:val="24"/>
        </w:rPr>
        <w:t>The market analysis must be prepared no more than eighteen (18) months prior to the Application submission date. Market study updates will not be accepted.</w:t>
      </w:r>
    </w:p>
    <w:p w14:paraId="3C6781DD" w14:textId="77777777" w:rsidR="005008F3" w:rsidRPr="00A002D3" w:rsidRDefault="005008F3" w:rsidP="00A002D3">
      <w:pPr>
        <w:rPr>
          <w:sz w:val="24"/>
          <w:szCs w:val="24"/>
          <w:u w:val="single"/>
        </w:rPr>
      </w:pPr>
      <w:r w:rsidRPr="00A002D3">
        <w:rPr>
          <w:sz w:val="24"/>
          <w:szCs w:val="24"/>
          <w:u w:val="single"/>
        </w:rPr>
        <w:t>Developments Containing Twenty (20) or Fewer Units</w:t>
      </w:r>
    </w:p>
    <w:p w14:paraId="69EDE0BC" w14:textId="1C615ECF" w:rsidR="005008F3" w:rsidRDefault="005008F3" w:rsidP="00A002D3">
      <w:pPr>
        <w:spacing w:after="100" w:afterAutospacing="1" w:line="300" w:lineRule="atLeast"/>
        <w:rPr>
          <w:sz w:val="24"/>
          <w:szCs w:val="24"/>
        </w:rPr>
      </w:pPr>
      <w:r w:rsidRPr="00A002D3">
        <w:rPr>
          <w:sz w:val="24"/>
          <w:szCs w:val="24"/>
        </w:rPr>
        <w:t xml:space="preserve">Applicants proposing developments containing twenty (20) or fewer </w:t>
      </w:r>
      <w:r w:rsidR="00160160">
        <w:rPr>
          <w:sz w:val="24"/>
          <w:szCs w:val="24"/>
        </w:rPr>
        <w:t xml:space="preserve">total </w:t>
      </w:r>
      <w:r w:rsidRPr="00A002D3">
        <w:rPr>
          <w:sz w:val="24"/>
          <w:szCs w:val="24"/>
        </w:rPr>
        <w:t>units may submit a self-prepared market analysis. Self-prepared analyses must utilize a scientifically supported methodology, clearly identify all information sources, and fully describe the methodology used to determine market demand.</w:t>
      </w:r>
    </w:p>
    <w:p w14:paraId="65D38A40" w14:textId="77777777" w:rsidR="005008F3" w:rsidRPr="00A002D3" w:rsidRDefault="005008F3" w:rsidP="00A002D3">
      <w:pPr>
        <w:rPr>
          <w:sz w:val="24"/>
          <w:szCs w:val="24"/>
          <w:u w:val="single"/>
        </w:rPr>
      </w:pPr>
      <w:r w:rsidRPr="00A002D3">
        <w:rPr>
          <w:sz w:val="24"/>
          <w:szCs w:val="24"/>
          <w:u w:val="single"/>
        </w:rPr>
        <w:t>Developments Containing Twenty-One (21) or More Units</w:t>
      </w:r>
    </w:p>
    <w:p w14:paraId="7F6BA00C" w14:textId="2FA51FF6" w:rsidR="005008F3" w:rsidRPr="00A002D3" w:rsidRDefault="005008F3" w:rsidP="00A002D3">
      <w:pPr>
        <w:spacing w:after="100" w:afterAutospacing="1" w:line="300" w:lineRule="atLeast"/>
        <w:rPr>
          <w:sz w:val="24"/>
          <w:szCs w:val="24"/>
        </w:rPr>
      </w:pPr>
      <w:r w:rsidRPr="00A002D3">
        <w:rPr>
          <w:sz w:val="24"/>
          <w:szCs w:val="24"/>
        </w:rPr>
        <w:t>Applicants proposing developments containing twenty-one (21) or more</w:t>
      </w:r>
      <w:r w:rsidR="00160160">
        <w:rPr>
          <w:sz w:val="24"/>
          <w:szCs w:val="24"/>
        </w:rPr>
        <w:t xml:space="preserve"> total</w:t>
      </w:r>
      <w:r w:rsidRPr="00A002D3">
        <w:rPr>
          <w:sz w:val="24"/>
          <w:szCs w:val="24"/>
        </w:rPr>
        <w:t xml:space="preserve"> units must submit a third-party, independent market analysis. The analysis must be prepared by an individual or firm that is independent of the Applicant, owner, and developer and has demonstrated experience preparing market studies for affordable rental housing developments.</w:t>
      </w:r>
    </w:p>
    <w:p w14:paraId="5EE7F4A7" w14:textId="77777777" w:rsidR="005008F3" w:rsidRPr="00A002D3" w:rsidRDefault="005008F3" w:rsidP="00A002D3">
      <w:pPr>
        <w:rPr>
          <w:sz w:val="24"/>
          <w:szCs w:val="24"/>
          <w:u w:val="single"/>
        </w:rPr>
      </w:pPr>
      <w:r w:rsidRPr="00A002D3">
        <w:rPr>
          <w:sz w:val="24"/>
          <w:szCs w:val="24"/>
          <w:u w:val="single"/>
        </w:rPr>
        <w:t>Developments Submitted in Conjunction with Affordable Housing Tax Credits</w:t>
      </w:r>
    </w:p>
    <w:p w14:paraId="03A19419" w14:textId="77777777" w:rsidR="005008F3" w:rsidRPr="00A002D3" w:rsidRDefault="005008F3" w:rsidP="00A002D3">
      <w:pPr>
        <w:spacing w:line="300" w:lineRule="atLeast"/>
        <w:rPr>
          <w:sz w:val="24"/>
          <w:szCs w:val="24"/>
        </w:rPr>
      </w:pPr>
      <w:r w:rsidRPr="00A002D3">
        <w:rPr>
          <w:sz w:val="24"/>
          <w:szCs w:val="24"/>
        </w:rPr>
        <w:t>Applications seeking HTF funds in conjunction with an Affordable Housing Tax Credit (AHTC) Application must submit a third-party, independent market analysis regardless of the number of units proposed. The market analysis must satisfy all applicable requirements of both the HTF and AHTC programs.</w:t>
      </w:r>
    </w:p>
    <w:p w14:paraId="61F55D0E" w14:textId="6F15929C" w:rsidR="009A001C" w:rsidRPr="007332A3" w:rsidRDefault="009A001C" w:rsidP="00C642AB">
      <w:pPr>
        <w:pStyle w:val="BodyText"/>
        <w:spacing w:after="0"/>
        <w:jc w:val="both"/>
        <w:rPr>
          <w:b/>
          <w:sz w:val="24"/>
        </w:rPr>
      </w:pPr>
    </w:p>
    <w:p w14:paraId="1DB3386A" w14:textId="423D2488" w:rsidR="009A001C" w:rsidRPr="00A002D3" w:rsidRDefault="009A001C" w:rsidP="00C642AB">
      <w:pPr>
        <w:tabs>
          <w:tab w:val="left" w:pos="0"/>
        </w:tabs>
        <w:jc w:val="both"/>
        <w:rPr>
          <w:b/>
          <w:i/>
          <w:snapToGrid w:val="0"/>
          <w:sz w:val="24"/>
          <w:szCs w:val="24"/>
        </w:rPr>
      </w:pPr>
      <w:r w:rsidRPr="00A002D3">
        <w:rPr>
          <w:b/>
          <w:i/>
          <w:snapToGrid w:val="0"/>
          <w:sz w:val="24"/>
          <w:szCs w:val="24"/>
          <w:u w:val="single"/>
        </w:rPr>
        <w:t>Documentation Requirements</w:t>
      </w:r>
      <w:r w:rsidRPr="00A002D3">
        <w:rPr>
          <w:b/>
          <w:i/>
          <w:snapToGrid w:val="0"/>
          <w:sz w:val="24"/>
          <w:szCs w:val="24"/>
        </w:rPr>
        <w:t>:</w:t>
      </w:r>
    </w:p>
    <w:p w14:paraId="1D407418" w14:textId="77777777" w:rsidR="00966C26" w:rsidRPr="00966C26" w:rsidRDefault="00966C26" w:rsidP="00966C26">
      <w:pPr>
        <w:tabs>
          <w:tab w:val="left" w:pos="0"/>
        </w:tabs>
        <w:jc w:val="both"/>
        <w:rPr>
          <w:sz w:val="24"/>
        </w:rPr>
      </w:pPr>
      <w:r w:rsidRPr="00966C26">
        <w:rPr>
          <w:sz w:val="24"/>
        </w:rPr>
        <w:t>All market analyses must include the following:</w:t>
      </w:r>
    </w:p>
    <w:p w14:paraId="547DC6C8" w14:textId="77777777" w:rsidR="00160160" w:rsidRDefault="00966C26" w:rsidP="00966C26">
      <w:pPr>
        <w:pStyle w:val="ListParagraph"/>
        <w:numPr>
          <w:ilvl w:val="0"/>
          <w:numId w:val="50"/>
        </w:numPr>
        <w:tabs>
          <w:tab w:val="left" w:pos="0"/>
        </w:tabs>
        <w:jc w:val="both"/>
        <w:rPr>
          <w:sz w:val="24"/>
        </w:rPr>
      </w:pPr>
      <w:r w:rsidRPr="00A002D3">
        <w:rPr>
          <w:sz w:val="24"/>
        </w:rPr>
        <w:t>All information included in the market analysis must be no more than eighteen (18) months old.</w:t>
      </w:r>
    </w:p>
    <w:p w14:paraId="669CF3CF" w14:textId="77777777" w:rsidR="00160160" w:rsidRDefault="00966C26" w:rsidP="00966C26">
      <w:pPr>
        <w:pStyle w:val="ListParagraph"/>
        <w:numPr>
          <w:ilvl w:val="0"/>
          <w:numId w:val="50"/>
        </w:numPr>
        <w:tabs>
          <w:tab w:val="left" w:pos="0"/>
        </w:tabs>
        <w:jc w:val="both"/>
        <w:rPr>
          <w:sz w:val="24"/>
        </w:rPr>
      </w:pPr>
      <w:r w:rsidRPr="00A002D3">
        <w:rPr>
          <w:sz w:val="24"/>
        </w:rPr>
        <w:t>A summary of the qualifications of the individual(s) or firm that prepared the market analysis.</w:t>
      </w:r>
    </w:p>
    <w:p w14:paraId="693E4BA0" w14:textId="77777777" w:rsidR="00160160" w:rsidRDefault="00966C26" w:rsidP="00966C26">
      <w:pPr>
        <w:pStyle w:val="ListParagraph"/>
        <w:numPr>
          <w:ilvl w:val="0"/>
          <w:numId w:val="50"/>
        </w:numPr>
        <w:tabs>
          <w:tab w:val="left" w:pos="0"/>
        </w:tabs>
        <w:jc w:val="both"/>
        <w:rPr>
          <w:sz w:val="24"/>
        </w:rPr>
      </w:pPr>
      <w:r w:rsidRPr="00A002D3">
        <w:rPr>
          <w:sz w:val="24"/>
        </w:rPr>
        <w:t>A map and description of the proposed site, including physical characteristics, access, availability of utilities, and zoning information.</w:t>
      </w:r>
    </w:p>
    <w:p w14:paraId="129CE9F8" w14:textId="77777777" w:rsidR="00160160" w:rsidRDefault="00966C26" w:rsidP="00966C26">
      <w:pPr>
        <w:pStyle w:val="ListParagraph"/>
        <w:numPr>
          <w:ilvl w:val="0"/>
          <w:numId w:val="50"/>
        </w:numPr>
        <w:tabs>
          <w:tab w:val="left" w:pos="0"/>
        </w:tabs>
        <w:jc w:val="both"/>
        <w:rPr>
          <w:sz w:val="24"/>
        </w:rPr>
      </w:pPr>
      <w:r w:rsidRPr="00A002D3">
        <w:rPr>
          <w:sz w:val="24"/>
        </w:rPr>
        <w:t>An evaluation of affordable housing needs within the market area, including population trends, economic conditions, employment data, major employers, and other relevant demographic information.</w:t>
      </w:r>
    </w:p>
    <w:p w14:paraId="19775E3C" w14:textId="77777777" w:rsidR="00160160" w:rsidRDefault="00966C26" w:rsidP="00966C26">
      <w:pPr>
        <w:pStyle w:val="ListParagraph"/>
        <w:numPr>
          <w:ilvl w:val="0"/>
          <w:numId w:val="50"/>
        </w:numPr>
        <w:tabs>
          <w:tab w:val="left" w:pos="0"/>
        </w:tabs>
        <w:jc w:val="both"/>
        <w:rPr>
          <w:sz w:val="24"/>
        </w:rPr>
      </w:pPr>
      <w:r w:rsidRPr="00A002D3">
        <w:rPr>
          <w:sz w:val="24"/>
        </w:rPr>
        <w:t>An assessment of the existing housing supply within the market area, including housing type, quantity, condition, occupancy levels, vacancy rates, and housing cost burden.</w:t>
      </w:r>
    </w:p>
    <w:p w14:paraId="09B9B21B" w14:textId="77777777" w:rsidR="00160160" w:rsidRDefault="00966C26" w:rsidP="00966C26">
      <w:pPr>
        <w:pStyle w:val="ListParagraph"/>
        <w:numPr>
          <w:ilvl w:val="0"/>
          <w:numId w:val="50"/>
        </w:numPr>
        <w:tabs>
          <w:tab w:val="left" w:pos="0"/>
        </w:tabs>
        <w:jc w:val="both"/>
        <w:rPr>
          <w:sz w:val="24"/>
        </w:rPr>
      </w:pPr>
      <w:r w:rsidRPr="00A002D3">
        <w:rPr>
          <w:sz w:val="24"/>
        </w:rPr>
        <w:t>An identification of the number of households within the market area that meet the income and household size requirements of the proposed development.</w:t>
      </w:r>
    </w:p>
    <w:p w14:paraId="0F4F1A1A" w14:textId="77777777" w:rsidR="00160160" w:rsidRDefault="00966C26" w:rsidP="00966C26">
      <w:pPr>
        <w:pStyle w:val="ListParagraph"/>
        <w:numPr>
          <w:ilvl w:val="0"/>
          <w:numId w:val="50"/>
        </w:numPr>
        <w:tabs>
          <w:tab w:val="left" w:pos="0"/>
        </w:tabs>
        <w:jc w:val="both"/>
        <w:rPr>
          <w:sz w:val="24"/>
        </w:rPr>
      </w:pPr>
      <w:r w:rsidRPr="00A002D3">
        <w:rPr>
          <w:sz w:val="24"/>
        </w:rPr>
        <w:t>An analysis of comparable affordable and market-rate rental properties located within the market area, including occupancy trends and the potential impact of the proposed development.</w:t>
      </w:r>
    </w:p>
    <w:p w14:paraId="6A00928D" w14:textId="77777777" w:rsidR="00160160" w:rsidRDefault="00966C26" w:rsidP="00966C26">
      <w:pPr>
        <w:pStyle w:val="ListParagraph"/>
        <w:numPr>
          <w:ilvl w:val="0"/>
          <w:numId w:val="50"/>
        </w:numPr>
        <w:tabs>
          <w:tab w:val="left" w:pos="0"/>
        </w:tabs>
        <w:jc w:val="both"/>
        <w:rPr>
          <w:sz w:val="24"/>
        </w:rPr>
      </w:pPr>
      <w:r w:rsidRPr="00A002D3">
        <w:rPr>
          <w:sz w:val="24"/>
        </w:rPr>
        <w:t>Current rents, occupancy levels, and vacancy rates for comparable properties.</w:t>
      </w:r>
    </w:p>
    <w:p w14:paraId="30B0D320" w14:textId="77777777" w:rsidR="00160160" w:rsidRDefault="00966C26" w:rsidP="00966C26">
      <w:pPr>
        <w:pStyle w:val="ListParagraph"/>
        <w:numPr>
          <w:ilvl w:val="0"/>
          <w:numId w:val="50"/>
        </w:numPr>
        <w:tabs>
          <w:tab w:val="left" w:pos="0"/>
        </w:tabs>
        <w:jc w:val="both"/>
        <w:rPr>
          <w:sz w:val="24"/>
        </w:rPr>
      </w:pPr>
      <w:r w:rsidRPr="00A002D3">
        <w:rPr>
          <w:sz w:val="24"/>
        </w:rPr>
        <w:t>A capture rate calculation. The capture rate shall be determined by dividing the total number of proposed units by the total number of income-qualified renter households within the primary market area.</w:t>
      </w:r>
    </w:p>
    <w:p w14:paraId="7854108F" w14:textId="5B5D9883" w:rsidR="00966C26" w:rsidRDefault="00966C26" w:rsidP="00966C26">
      <w:pPr>
        <w:pStyle w:val="ListParagraph"/>
        <w:numPr>
          <w:ilvl w:val="0"/>
          <w:numId w:val="50"/>
        </w:numPr>
        <w:tabs>
          <w:tab w:val="left" w:pos="0"/>
        </w:tabs>
        <w:jc w:val="both"/>
        <w:rPr>
          <w:sz w:val="24"/>
        </w:rPr>
      </w:pPr>
      <w:r w:rsidRPr="00A002D3">
        <w:rPr>
          <w:sz w:val="24"/>
        </w:rPr>
        <w:t>An estimate of the absorption period for the proposed development.</w:t>
      </w:r>
    </w:p>
    <w:p w14:paraId="2266744D" w14:textId="64C19970" w:rsidR="00160160" w:rsidRPr="00A002D3" w:rsidRDefault="00160160" w:rsidP="00A002D3">
      <w:pPr>
        <w:pStyle w:val="ListParagraph"/>
        <w:numPr>
          <w:ilvl w:val="0"/>
          <w:numId w:val="50"/>
        </w:numPr>
        <w:tabs>
          <w:tab w:val="left" w:pos="0"/>
        </w:tabs>
        <w:jc w:val="both"/>
        <w:rPr>
          <w:sz w:val="24"/>
        </w:rPr>
      </w:pPr>
      <w:r w:rsidRPr="00160160">
        <w:rPr>
          <w:sz w:val="24"/>
        </w:rPr>
        <w:t>For acquisition and rehabilitation developments, current rent rolls for existing tenants.</w:t>
      </w:r>
    </w:p>
    <w:p w14:paraId="760C4723" w14:textId="77777777" w:rsidR="00F23914" w:rsidRDefault="00F23914" w:rsidP="00C642AB"/>
    <w:p w14:paraId="5011F40A" w14:textId="2A6C64BC" w:rsidR="009A001C" w:rsidRPr="00A002D3" w:rsidRDefault="00B81367" w:rsidP="00A002D3">
      <w:pPr>
        <w:pStyle w:val="Heading2"/>
        <w:rPr>
          <w:b/>
          <w:iCs/>
          <w:snapToGrid w:val="0"/>
          <w:szCs w:val="24"/>
        </w:rPr>
      </w:pPr>
      <w:bookmarkStart w:id="67" w:name="_Toc236319613"/>
      <w:r>
        <w:rPr>
          <w:b/>
          <w:iCs/>
          <w:snapToGrid w:val="0"/>
          <w:szCs w:val="24"/>
          <w:u w:val="none"/>
        </w:rPr>
        <w:t>8</w:t>
      </w:r>
      <w:r w:rsidR="009A001C" w:rsidRPr="00A002D3">
        <w:rPr>
          <w:b/>
          <w:iCs/>
          <w:snapToGrid w:val="0"/>
          <w:szCs w:val="24"/>
          <w:u w:val="none"/>
        </w:rPr>
        <w:t xml:space="preserve">.  </w:t>
      </w:r>
      <w:r w:rsidR="00DC5313" w:rsidRPr="00A002D3">
        <w:rPr>
          <w:b/>
          <w:iCs/>
          <w:snapToGrid w:val="0"/>
          <w:szCs w:val="24"/>
          <w:u w:val="none"/>
        </w:rPr>
        <w:tab/>
      </w:r>
      <w:r w:rsidR="009A001C" w:rsidRPr="00A002D3">
        <w:rPr>
          <w:b/>
          <w:iCs/>
          <w:snapToGrid w:val="0"/>
          <w:szCs w:val="24"/>
          <w:u w:val="none"/>
        </w:rPr>
        <w:t>Description</w:t>
      </w:r>
      <w:bookmarkEnd w:id="67"/>
    </w:p>
    <w:p w14:paraId="5BCBF3E1" w14:textId="77777777" w:rsidR="009A001C" w:rsidRDefault="00CF4051" w:rsidP="00C642AB">
      <w:pPr>
        <w:jc w:val="both"/>
        <w:rPr>
          <w:b/>
          <w:sz w:val="24"/>
        </w:rPr>
      </w:pPr>
      <w:r>
        <w:rPr>
          <w:b/>
          <w:sz w:val="24"/>
        </w:rPr>
        <w:t>Applicant</w:t>
      </w:r>
      <w:r w:rsidR="009A001C" w:rsidRPr="006000C1">
        <w:rPr>
          <w:b/>
          <w:sz w:val="24"/>
        </w:rPr>
        <w:t xml:space="preserve">s must provide </w:t>
      </w:r>
      <w:proofErr w:type="gramStart"/>
      <w:r w:rsidR="009A001C" w:rsidRPr="006000C1">
        <w:rPr>
          <w:b/>
          <w:sz w:val="24"/>
        </w:rPr>
        <w:t>a brief summary</w:t>
      </w:r>
      <w:proofErr w:type="gramEnd"/>
      <w:r w:rsidR="009A001C" w:rsidRPr="006000C1">
        <w:rPr>
          <w:b/>
          <w:sz w:val="24"/>
        </w:rPr>
        <w:t xml:space="preserve"> of the </w:t>
      </w:r>
      <w:r>
        <w:rPr>
          <w:b/>
          <w:sz w:val="24"/>
        </w:rPr>
        <w:t>Project</w:t>
      </w:r>
      <w:r w:rsidR="009A001C" w:rsidRPr="006000C1">
        <w:rPr>
          <w:b/>
          <w:sz w:val="24"/>
        </w:rPr>
        <w:t xml:space="preserve"> that includes </w:t>
      </w:r>
      <w:r w:rsidR="009A001C" w:rsidRPr="00717D21">
        <w:rPr>
          <w:b/>
          <w:sz w:val="24"/>
          <w:u w:val="single"/>
        </w:rPr>
        <w:t>all</w:t>
      </w:r>
      <w:r w:rsidR="009A001C" w:rsidRPr="006000C1">
        <w:rPr>
          <w:b/>
          <w:sz w:val="24"/>
        </w:rPr>
        <w:t xml:space="preserve"> of the following:</w:t>
      </w:r>
    </w:p>
    <w:p w14:paraId="0F48337F" w14:textId="6693B837" w:rsidR="00B42ACE" w:rsidRDefault="00B42ACE" w:rsidP="00B42ACE">
      <w:pPr>
        <w:numPr>
          <w:ilvl w:val="0"/>
          <w:numId w:val="6"/>
        </w:numPr>
        <w:jc w:val="both"/>
        <w:rPr>
          <w:sz w:val="24"/>
        </w:rPr>
      </w:pPr>
      <w:r w:rsidRPr="00B42ACE">
        <w:rPr>
          <w:sz w:val="24"/>
        </w:rPr>
        <w:t>Provide a description of the Project location, including the county, city or town, street address (if known), and any other information necessary to identify the proposed site.</w:t>
      </w:r>
    </w:p>
    <w:p w14:paraId="5F079EB8" w14:textId="77777777" w:rsidR="00B42ACE" w:rsidRPr="00B42ACE" w:rsidRDefault="00B42ACE" w:rsidP="00B42ACE">
      <w:pPr>
        <w:numPr>
          <w:ilvl w:val="0"/>
          <w:numId w:val="6"/>
        </w:numPr>
        <w:jc w:val="both"/>
        <w:rPr>
          <w:sz w:val="24"/>
        </w:rPr>
      </w:pPr>
      <w:r w:rsidRPr="00B42ACE">
        <w:rPr>
          <w:sz w:val="24"/>
          <w:szCs w:val="24"/>
        </w:rPr>
        <w:t>Describe the total number of units proposed, including the bedroom mix and unit types. Applicants must identify the number of HTF-assisted units and specify whether the HTF-assisted units will be designated as fixed or floating units.</w:t>
      </w:r>
    </w:p>
    <w:p w14:paraId="6F466CFD" w14:textId="49D94011" w:rsidR="00B42ACE" w:rsidRDefault="00B42ACE" w:rsidP="001A0EAF">
      <w:pPr>
        <w:numPr>
          <w:ilvl w:val="0"/>
          <w:numId w:val="6"/>
        </w:numPr>
        <w:jc w:val="both"/>
        <w:rPr>
          <w:sz w:val="24"/>
        </w:rPr>
      </w:pPr>
      <w:r w:rsidRPr="00B42ACE">
        <w:rPr>
          <w:sz w:val="24"/>
        </w:rPr>
        <w:t>Applicants must identify the number of HTF-assisted units and demonstrate compliance with the HTF rent and unit designation requirements of 24 CFR Part 93, including 24 CFR §§ 93.200(c) and 93.302. The Application must clearly identify which units will be HTF-assisted and the proposed HTF rents.</w:t>
      </w:r>
    </w:p>
    <w:p w14:paraId="6D67F98B" w14:textId="5A99823C" w:rsidR="00B42ACE" w:rsidRDefault="00B42ACE" w:rsidP="001A0EAF">
      <w:pPr>
        <w:numPr>
          <w:ilvl w:val="0"/>
          <w:numId w:val="6"/>
        </w:numPr>
        <w:jc w:val="both"/>
        <w:rPr>
          <w:sz w:val="24"/>
          <w:szCs w:val="24"/>
        </w:rPr>
      </w:pPr>
      <w:r w:rsidRPr="00B42ACE">
        <w:rPr>
          <w:sz w:val="24"/>
          <w:szCs w:val="24"/>
        </w:rPr>
        <w:t>If applicable, describe any permanent or temporary displacement of occupants resulting from the proposed activity and explain how relocation requirements will be addressed.</w:t>
      </w:r>
    </w:p>
    <w:p w14:paraId="77F38B88" w14:textId="421BCD31" w:rsidR="00B42ACE" w:rsidRDefault="00B42ACE" w:rsidP="00063C00">
      <w:pPr>
        <w:numPr>
          <w:ilvl w:val="0"/>
          <w:numId w:val="6"/>
        </w:numPr>
        <w:jc w:val="both"/>
        <w:rPr>
          <w:sz w:val="24"/>
          <w:szCs w:val="24"/>
        </w:rPr>
      </w:pPr>
      <w:r w:rsidRPr="00B42ACE">
        <w:rPr>
          <w:sz w:val="24"/>
          <w:szCs w:val="24"/>
        </w:rPr>
        <w:t>Describe the proposed development, including any amenities, supportive features, accessibility accommodations, energy-efficient design elements, or other characteristics relevant to the Project.</w:t>
      </w:r>
    </w:p>
    <w:p w14:paraId="38015584" w14:textId="07089010" w:rsidR="00B42ACE" w:rsidRPr="00063C00" w:rsidRDefault="00B42ACE" w:rsidP="00063C00">
      <w:pPr>
        <w:numPr>
          <w:ilvl w:val="0"/>
          <w:numId w:val="6"/>
        </w:numPr>
        <w:jc w:val="both"/>
        <w:rPr>
          <w:sz w:val="24"/>
          <w:szCs w:val="24"/>
        </w:rPr>
      </w:pPr>
      <w:r w:rsidRPr="00B42ACE">
        <w:rPr>
          <w:sz w:val="24"/>
          <w:szCs w:val="24"/>
        </w:rPr>
        <w:t>The Applicant must submit a report generated by HUD’s ‘Minority Concentration Analysis for Section 811 Applications’ tool. A complete report must be generated and submitted. If the report does not clearly demonstrate compliance, OHFA may request additional documentation.  Applicants must determine that the proposed site meets Site and Neighborhood Standards under 24 CFR 983.57(e)(2) and (3).</w:t>
      </w:r>
    </w:p>
    <w:p w14:paraId="39D6D83E" w14:textId="1B1C5284" w:rsidR="00FA7D89" w:rsidRDefault="00BE5A5D">
      <w:pPr>
        <w:pStyle w:val="Heading2"/>
        <w:rPr>
          <w:b/>
          <w:iCs/>
          <w:snapToGrid w:val="0"/>
          <w:szCs w:val="24"/>
          <w:u w:val="none"/>
        </w:rPr>
      </w:pPr>
      <w:bookmarkStart w:id="68" w:name="_Toc236319614"/>
      <w:r>
        <w:rPr>
          <w:b/>
          <w:iCs/>
          <w:snapToGrid w:val="0"/>
          <w:szCs w:val="24"/>
          <w:u w:val="none"/>
        </w:rPr>
        <w:t>9</w:t>
      </w:r>
      <w:r w:rsidR="009A001C" w:rsidRPr="00A002D3">
        <w:rPr>
          <w:b/>
          <w:iCs/>
          <w:snapToGrid w:val="0"/>
          <w:szCs w:val="24"/>
          <w:u w:val="none"/>
        </w:rPr>
        <w:t xml:space="preserve">.  </w:t>
      </w:r>
      <w:r w:rsidR="00DC5313" w:rsidRPr="00A002D3">
        <w:rPr>
          <w:b/>
          <w:iCs/>
          <w:snapToGrid w:val="0"/>
          <w:szCs w:val="24"/>
          <w:u w:val="none"/>
        </w:rPr>
        <w:tab/>
      </w:r>
      <w:r w:rsidR="009A001C" w:rsidRPr="00A002D3">
        <w:rPr>
          <w:b/>
          <w:iCs/>
          <w:snapToGrid w:val="0"/>
          <w:szCs w:val="24"/>
          <w:u w:val="none"/>
        </w:rPr>
        <w:t>Financing</w:t>
      </w:r>
      <w:r w:rsidR="00CD0BC4" w:rsidRPr="00A002D3">
        <w:rPr>
          <w:b/>
          <w:iCs/>
          <w:snapToGrid w:val="0"/>
          <w:szCs w:val="24"/>
          <w:u w:val="none"/>
        </w:rPr>
        <w:t>, Underwriting and Subsidy Layering</w:t>
      </w:r>
      <w:bookmarkEnd w:id="68"/>
    </w:p>
    <w:p w14:paraId="6FB09393" w14:textId="77777777" w:rsidR="00D73964" w:rsidRPr="00D73964" w:rsidRDefault="00D73964" w:rsidP="00D73964">
      <w:pPr>
        <w:rPr>
          <w:sz w:val="24"/>
          <w:szCs w:val="24"/>
        </w:rPr>
      </w:pPr>
      <w:r w:rsidRPr="00D73964">
        <w:rPr>
          <w:sz w:val="24"/>
          <w:szCs w:val="24"/>
        </w:rPr>
        <w:t>Applicants must provide a detailed budget that identifies all sources and uses of funds for the proposed Development. Applicants must also demonstrate that the Development is financially feasible, that HTF assistance does not exceed the amount necessary to make the Development viable, and that all rents comply with applicable HTF requirements.</w:t>
      </w:r>
    </w:p>
    <w:p w14:paraId="641A5CC5" w14:textId="77777777" w:rsidR="00D73964" w:rsidRPr="00D73964" w:rsidRDefault="00D73964" w:rsidP="00D73964">
      <w:pPr>
        <w:rPr>
          <w:sz w:val="24"/>
          <w:szCs w:val="24"/>
        </w:rPr>
      </w:pPr>
    </w:p>
    <w:p w14:paraId="6265E0D5" w14:textId="77777777" w:rsidR="00D73964" w:rsidRPr="00D73964" w:rsidRDefault="00D73964" w:rsidP="00D73964">
      <w:pPr>
        <w:rPr>
          <w:sz w:val="24"/>
          <w:szCs w:val="24"/>
        </w:rPr>
      </w:pPr>
      <w:r w:rsidRPr="00D73964">
        <w:rPr>
          <w:sz w:val="24"/>
          <w:szCs w:val="24"/>
        </w:rPr>
        <w:t xml:space="preserve">Applicants must use the current HTF </w:t>
      </w:r>
      <w:proofErr w:type="gramStart"/>
      <w:r w:rsidRPr="00D73964">
        <w:rPr>
          <w:sz w:val="24"/>
          <w:szCs w:val="24"/>
        </w:rPr>
        <w:t>rent</w:t>
      </w:r>
      <w:proofErr w:type="gramEnd"/>
      <w:r w:rsidRPr="00D73964">
        <w:rPr>
          <w:sz w:val="24"/>
          <w:szCs w:val="24"/>
        </w:rPr>
        <w:t xml:space="preserve"> and income limits published by HUD. All rents used in the Application, including operating budgets, pro </w:t>
      </w:r>
      <w:proofErr w:type="spellStart"/>
      <w:r w:rsidRPr="00D73964">
        <w:rPr>
          <w:sz w:val="24"/>
          <w:szCs w:val="24"/>
        </w:rPr>
        <w:t>formas</w:t>
      </w:r>
      <w:proofErr w:type="spellEnd"/>
      <w:r w:rsidRPr="00D73964">
        <w:rPr>
          <w:sz w:val="24"/>
          <w:szCs w:val="24"/>
        </w:rPr>
        <w:t>, and financial projections, must reflect the applicable HTF rent limits in effect at the time of Application submission.</w:t>
      </w:r>
    </w:p>
    <w:p w14:paraId="796F4176" w14:textId="77777777" w:rsidR="00D73964" w:rsidRPr="00D73964" w:rsidRDefault="00D73964" w:rsidP="00D73964">
      <w:pPr>
        <w:rPr>
          <w:sz w:val="24"/>
          <w:szCs w:val="24"/>
        </w:rPr>
      </w:pPr>
    </w:p>
    <w:p w14:paraId="15F2303B" w14:textId="3733493B" w:rsidR="00D73964" w:rsidRPr="00D73964" w:rsidRDefault="00D73964" w:rsidP="00D73964">
      <w:pPr>
        <w:rPr>
          <w:sz w:val="24"/>
          <w:szCs w:val="24"/>
        </w:rPr>
      </w:pPr>
      <w:r w:rsidRPr="00D73964">
        <w:rPr>
          <w:sz w:val="24"/>
          <w:szCs w:val="24"/>
        </w:rPr>
        <w:t>OHFA will conduct underwriting and subsidy layering reviews to determine</w:t>
      </w:r>
      <w:r>
        <w:rPr>
          <w:sz w:val="24"/>
          <w:szCs w:val="24"/>
        </w:rPr>
        <w:t xml:space="preserve"> t</w:t>
      </w:r>
      <w:r w:rsidRPr="00D73964">
        <w:rPr>
          <w:sz w:val="24"/>
          <w:szCs w:val="24"/>
        </w:rPr>
        <w:t xml:space="preserve">he financial feasibility of the </w:t>
      </w:r>
      <w:proofErr w:type="gramStart"/>
      <w:r w:rsidRPr="00D73964">
        <w:rPr>
          <w:sz w:val="24"/>
          <w:szCs w:val="24"/>
        </w:rPr>
        <w:t>Development</w:t>
      </w:r>
      <w:r>
        <w:rPr>
          <w:sz w:val="24"/>
          <w:szCs w:val="24"/>
        </w:rPr>
        <w:t>,  t</w:t>
      </w:r>
      <w:r w:rsidRPr="00D73964">
        <w:rPr>
          <w:sz w:val="24"/>
          <w:szCs w:val="24"/>
        </w:rPr>
        <w:t>he</w:t>
      </w:r>
      <w:proofErr w:type="gramEnd"/>
      <w:r w:rsidRPr="00D73964">
        <w:rPr>
          <w:sz w:val="24"/>
          <w:szCs w:val="24"/>
        </w:rPr>
        <w:t xml:space="preserve"> reasonableness of development costs</w:t>
      </w:r>
      <w:r>
        <w:rPr>
          <w:sz w:val="24"/>
          <w:szCs w:val="24"/>
        </w:rPr>
        <w:t>, t</w:t>
      </w:r>
      <w:r w:rsidRPr="00D73964">
        <w:rPr>
          <w:sz w:val="24"/>
          <w:szCs w:val="24"/>
        </w:rPr>
        <w:t>he reasonableness of operating expenses</w:t>
      </w:r>
      <w:r>
        <w:rPr>
          <w:sz w:val="24"/>
          <w:szCs w:val="24"/>
        </w:rPr>
        <w:t>, t</w:t>
      </w:r>
      <w:r w:rsidRPr="00D73964">
        <w:rPr>
          <w:sz w:val="24"/>
          <w:szCs w:val="24"/>
        </w:rPr>
        <w:t>he adequacy of funding commitments</w:t>
      </w:r>
      <w:r>
        <w:rPr>
          <w:sz w:val="24"/>
          <w:szCs w:val="24"/>
        </w:rPr>
        <w:t>, t</w:t>
      </w:r>
      <w:r w:rsidRPr="00D73964">
        <w:rPr>
          <w:sz w:val="24"/>
          <w:szCs w:val="24"/>
        </w:rPr>
        <w:t>he need for HTF assistance</w:t>
      </w:r>
      <w:r>
        <w:rPr>
          <w:sz w:val="24"/>
          <w:szCs w:val="24"/>
        </w:rPr>
        <w:t>,</w:t>
      </w:r>
      <w:r w:rsidRPr="00D73964">
        <w:rPr>
          <w:sz w:val="24"/>
          <w:szCs w:val="24"/>
        </w:rPr>
        <w:t xml:space="preserve"> and</w:t>
      </w:r>
      <w:r>
        <w:rPr>
          <w:sz w:val="24"/>
          <w:szCs w:val="24"/>
        </w:rPr>
        <w:t xml:space="preserve"> t</w:t>
      </w:r>
      <w:r w:rsidRPr="00D73964">
        <w:rPr>
          <w:sz w:val="24"/>
          <w:szCs w:val="24"/>
        </w:rPr>
        <w:t>he long-term viability of the Development.</w:t>
      </w:r>
      <w:r w:rsidR="00BE5A5D">
        <w:rPr>
          <w:sz w:val="24"/>
          <w:szCs w:val="24"/>
        </w:rPr>
        <w:t xml:space="preserve"> </w:t>
      </w:r>
      <w:r w:rsidRPr="00D73964">
        <w:rPr>
          <w:sz w:val="24"/>
          <w:szCs w:val="24"/>
        </w:rPr>
        <w:t>OHFA may adjust or deny funding requests based upon underwriting results, subsidy layering reviews, or other factors affecting the feasibility of the Development.</w:t>
      </w:r>
    </w:p>
    <w:p w14:paraId="07310361" w14:textId="77777777" w:rsidR="00D73964" w:rsidRPr="00D73964" w:rsidRDefault="00D73964" w:rsidP="00D73964">
      <w:pPr>
        <w:rPr>
          <w:sz w:val="24"/>
          <w:szCs w:val="24"/>
        </w:rPr>
      </w:pPr>
    </w:p>
    <w:p w14:paraId="39285D04" w14:textId="77777777" w:rsidR="00F620EF" w:rsidRPr="00F620EF" w:rsidRDefault="00D73964" w:rsidP="00F620EF">
      <w:pPr>
        <w:pStyle w:val="Header"/>
        <w:jc w:val="both"/>
        <w:rPr>
          <w:sz w:val="24"/>
          <w:szCs w:val="24"/>
        </w:rPr>
      </w:pPr>
      <w:r w:rsidRPr="00D73964">
        <w:rPr>
          <w:sz w:val="24"/>
          <w:szCs w:val="24"/>
        </w:rPr>
        <w:t xml:space="preserve">Excel spreadsheets provided by OHFA under HTF Application Materials must be used for all required budgets, operating projections, rent schedules, and pro </w:t>
      </w:r>
      <w:proofErr w:type="spellStart"/>
      <w:r w:rsidRPr="00D73964">
        <w:rPr>
          <w:sz w:val="24"/>
          <w:szCs w:val="24"/>
        </w:rPr>
        <w:t>formas</w:t>
      </w:r>
      <w:proofErr w:type="spellEnd"/>
      <w:r w:rsidRPr="00D73964">
        <w:rPr>
          <w:sz w:val="24"/>
          <w:szCs w:val="24"/>
        </w:rPr>
        <w:t>.</w:t>
      </w:r>
      <w:r w:rsidR="00F620EF">
        <w:rPr>
          <w:sz w:val="24"/>
          <w:szCs w:val="24"/>
        </w:rPr>
        <w:t xml:space="preserve"> </w:t>
      </w:r>
      <w:r w:rsidR="00F620EF" w:rsidRPr="00F620EF">
        <w:rPr>
          <w:sz w:val="24"/>
          <w:szCs w:val="24"/>
        </w:rPr>
        <w:t>Rent increases are subject to OHFA approval and utility allowances must be reported in accordance with OHFA compliance requirements.</w:t>
      </w:r>
    </w:p>
    <w:p w14:paraId="12922CEE" w14:textId="77777777" w:rsidR="001431BE" w:rsidRPr="00C94676" w:rsidRDefault="001431BE" w:rsidP="001431BE">
      <w:pPr>
        <w:jc w:val="both"/>
        <w:rPr>
          <w:sz w:val="24"/>
          <w:szCs w:val="24"/>
        </w:rPr>
      </w:pPr>
    </w:p>
    <w:p w14:paraId="0085C5AC" w14:textId="77777777" w:rsidR="009A001C" w:rsidRPr="00DF1B43" w:rsidRDefault="009A001C" w:rsidP="00C642AB">
      <w:pPr>
        <w:jc w:val="both"/>
        <w:rPr>
          <w:b/>
          <w:i/>
          <w:sz w:val="24"/>
          <w:szCs w:val="24"/>
          <w:u w:val="single"/>
        </w:rPr>
      </w:pPr>
      <w:r w:rsidRPr="00DF1B43">
        <w:rPr>
          <w:b/>
          <w:i/>
          <w:sz w:val="24"/>
          <w:szCs w:val="24"/>
          <w:u w:val="single"/>
        </w:rPr>
        <w:t>Documentation Requirements:</w:t>
      </w:r>
    </w:p>
    <w:p w14:paraId="26FD0303" w14:textId="1FF55CD0" w:rsidR="009A001C" w:rsidRPr="00612A7B" w:rsidRDefault="00BE5A5D" w:rsidP="00306662">
      <w:pPr>
        <w:pStyle w:val="ListParagraph"/>
        <w:numPr>
          <w:ilvl w:val="0"/>
          <w:numId w:val="13"/>
        </w:numPr>
        <w:jc w:val="both"/>
        <w:rPr>
          <w:sz w:val="24"/>
          <w:szCs w:val="24"/>
          <w:u w:val="single"/>
        </w:rPr>
      </w:pPr>
      <w:r>
        <w:rPr>
          <w:sz w:val="24"/>
          <w:szCs w:val="24"/>
        </w:rPr>
        <w:t xml:space="preserve">Provide a list of all funding sources and dollar amounts. </w:t>
      </w:r>
    </w:p>
    <w:p w14:paraId="536942C4" w14:textId="666C2A00" w:rsidR="009A001C" w:rsidRPr="00612A7B" w:rsidRDefault="00BE5A5D" w:rsidP="00306662">
      <w:pPr>
        <w:pStyle w:val="ListParagraph"/>
        <w:numPr>
          <w:ilvl w:val="0"/>
          <w:numId w:val="13"/>
        </w:numPr>
        <w:jc w:val="both"/>
        <w:rPr>
          <w:sz w:val="24"/>
          <w:szCs w:val="24"/>
        </w:rPr>
      </w:pPr>
      <w:r>
        <w:rPr>
          <w:sz w:val="24"/>
          <w:szCs w:val="24"/>
        </w:rPr>
        <w:t>Provide s</w:t>
      </w:r>
      <w:r w:rsidR="009A001C" w:rsidRPr="00612A7B">
        <w:rPr>
          <w:sz w:val="24"/>
          <w:szCs w:val="24"/>
        </w:rPr>
        <w:t xml:space="preserve">igned and dated commitment letters from all funding sources, including both private and governmental sources.  </w:t>
      </w:r>
      <w:r>
        <w:rPr>
          <w:sz w:val="24"/>
          <w:szCs w:val="24"/>
        </w:rPr>
        <w:t xml:space="preserve">All commitment letters must clearly identify the funding source, state the approved funding amount, include applicable terms and conditions, match the amounts shown throughout the Application, and be signed by both the Applicant and the provider. </w:t>
      </w:r>
      <w:r w:rsidR="009A001C" w:rsidRPr="00612A7B">
        <w:rPr>
          <w:sz w:val="24"/>
          <w:szCs w:val="24"/>
        </w:rPr>
        <w:t xml:space="preserve">No contingent commitments are permitted.    </w:t>
      </w:r>
    </w:p>
    <w:p w14:paraId="08332BE4" w14:textId="73DD0EB0" w:rsidR="009A001C" w:rsidRPr="00612A7B" w:rsidRDefault="00BE5A5D" w:rsidP="00306662">
      <w:pPr>
        <w:pStyle w:val="ListParagraph"/>
        <w:numPr>
          <w:ilvl w:val="0"/>
          <w:numId w:val="13"/>
        </w:numPr>
        <w:jc w:val="both"/>
        <w:rPr>
          <w:sz w:val="24"/>
          <w:szCs w:val="24"/>
        </w:rPr>
      </w:pPr>
      <w:r>
        <w:rPr>
          <w:sz w:val="24"/>
          <w:szCs w:val="24"/>
        </w:rPr>
        <w:t>Provide a detailed Development</w:t>
      </w:r>
      <w:r w:rsidR="009A001C" w:rsidRPr="00612A7B">
        <w:rPr>
          <w:sz w:val="24"/>
          <w:szCs w:val="24"/>
        </w:rPr>
        <w:t xml:space="preserve"> Budget, including, but not limited to:</w:t>
      </w:r>
    </w:p>
    <w:p w14:paraId="2E277AFC" w14:textId="77777777" w:rsidR="009A001C" w:rsidRPr="00612A7B" w:rsidRDefault="009A001C" w:rsidP="00306662">
      <w:pPr>
        <w:pStyle w:val="ListParagraph"/>
        <w:numPr>
          <w:ilvl w:val="1"/>
          <w:numId w:val="10"/>
        </w:numPr>
        <w:ind w:left="1080"/>
        <w:jc w:val="both"/>
        <w:rPr>
          <w:sz w:val="24"/>
          <w:szCs w:val="24"/>
        </w:rPr>
      </w:pPr>
      <w:r w:rsidRPr="00612A7B">
        <w:rPr>
          <w:sz w:val="24"/>
          <w:szCs w:val="24"/>
        </w:rPr>
        <w:t>Acquisition of land and/or buildings.</w:t>
      </w:r>
    </w:p>
    <w:p w14:paraId="3BA5CF04" w14:textId="6C472EB0" w:rsidR="009A001C" w:rsidRPr="00612A7B" w:rsidRDefault="00BE5A5D" w:rsidP="00306662">
      <w:pPr>
        <w:pStyle w:val="ListParagraph"/>
        <w:numPr>
          <w:ilvl w:val="1"/>
          <w:numId w:val="10"/>
        </w:numPr>
        <w:ind w:left="1080"/>
        <w:jc w:val="both"/>
        <w:rPr>
          <w:sz w:val="24"/>
          <w:szCs w:val="24"/>
        </w:rPr>
      </w:pPr>
      <w:r>
        <w:rPr>
          <w:sz w:val="24"/>
          <w:szCs w:val="24"/>
        </w:rPr>
        <w:t xml:space="preserve">Site work and </w:t>
      </w:r>
      <w:r w:rsidR="009A001C" w:rsidRPr="00612A7B">
        <w:rPr>
          <w:sz w:val="24"/>
          <w:szCs w:val="24"/>
        </w:rPr>
        <w:t xml:space="preserve">infrastructure </w:t>
      </w:r>
      <w:r>
        <w:rPr>
          <w:sz w:val="24"/>
          <w:szCs w:val="24"/>
        </w:rPr>
        <w:t>costs</w:t>
      </w:r>
      <w:r w:rsidR="009A001C" w:rsidRPr="00612A7B">
        <w:rPr>
          <w:sz w:val="24"/>
          <w:szCs w:val="24"/>
        </w:rPr>
        <w:t>.</w:t>
      </w:r>
    </w:p>
    <w:p w14:paraId="6303B281" w14:textId="75D4AA1C" w:rsidR="009A001C" w:rsidRPr="00612A7B" w:rsidRDefault="009A001C" w:rsidP="00306662">
      <w:pPr>
        <w:pStyle w:val="ListParagraph"/>
        <w:numPr>
          <w:ilvl w:val="1"/>
          <w:numId w:val="10"/>
        </w:numPr>
        <w:ind w:left="1080"/>
        <w:jc w:val="both"/>
        <w:rPr>
          <w:sz w:val="24"/>
          <w:szCs w:val="24"/>
        </w:rPr>
      </w:pPr>
      <w:r w:rsidRPr="00612A7B">
        <w:rPr>
          <w:sz w:val="24"/>
          <w:szCs w:val="24"/>
        </w:rPr>
        <w:t>All costs of construction</w:t>
      </w:r>
      <w:r w:rsidR="00BE5A5D">
        <w:rPr>
          <w:sz w:val="24"/>
          <w:szCs w:val="24"/>
        </w:rPr>
        <w:t xml:space="preserve"> or rehabilitation</w:t>
      </w:r>
      <w:r w:rsidRPr="00612A7B">
        <w:rPr>
          <w:sz w:val="24"/>
          <w:szCs w:val="24"/>
        </w:rPr>
        <w:t>.</w:t>
      </w:r>
    </w:p>
    <w:p w14:paraId="169DB17B" w14:textId="317C82B8" w:rsidR="00F620EF" w:rsidRPr="00612A7B" w:rsidRDefault="00F620EF" w:rsidP="00306662">
      <w:pPr>
        <w:pStyle w:val="ListParagraph"/>
        <w:numPr>
          <w:ilvl w:val="1"/>
          <w:numId w:val="10"/>
        </w:numPr>
        <w:ind w:left="1080"/>
        <w:jc w:val="both"/>
        <w:rPr>
          <w:sz w:val="24"/>
          <w:szCs w:val="24"/>
        </w:rPr>
      </w:pPr>
      <w:r w:rsidRPr="00F620EF">
        <w:rPr>
          <w:sz w:val="24"/>
          <w:szCs w:val="24"/>
        </w:rPr>
        <w:t>Professional fees, including but not limited to architect, engineering, legal, accounting, appraisal, environmental, and other professional services.</w:t>
      </w:r>
    </w:p>
    <w:p w14:paraId="0541E8F1" w14:textId="77777777" w:rsidR="009A001C" w:rsidRDefault="009A001C" w:rsidP="00306662">
      <w:pPr>
        <w:pStyle w:val="ListParagraph"/>
        <w:numPr>
          <w:ilvl w:val="1"/>
          <w:numId w:val="10"/>
        </w:numPr>
        <w:ind w:left="1080"/>
        <w:jc w:val="both"/>
        <w:rPr>
          <w:sz w:val="24"/>
          <w:szCs w:val="24"/>
        </w:rPr>
      </w:pPr>
      <w:r w:rsidRPr="00612A7B">
        <w:rPr>
          <w:sz w:val="24"/>
          <w:szCs w:val="24"/>
        </w:rPr>
        <w:t xml:space="preserve">Reserves, e.g. operating and replacement </w:t>
      </w:r>
    </w:p>
    <w:p w14:paraId="4F640B94" w14:textId="7A840D41" w:rsidR="00F620EF" w:rsidRPr="00A002D3" w:rsidRDefault="00F620EF" w:rsidP="00BE5A5D">
      <w:pPr>
        <w:pStyle w:val="ListParagraph"/>
        <w:numPr>
          <w:ilvl w:val="1"/>
          <w:numId w:val="10"/>
        </w:numPr>
        <w:ind w:left="1080"/>
        <w:jc w:val="both"/>
        <w:rPr>
          <w:sz w:val="24"/>
          <w:szCs w:val="24"/>
        </w:rPr>
      </w:pPr>
      <w:r w:rsidRPr="00F620EF">
        <w:rPr>
          <w:sz w:val="24"/>
          <w:szCs w:val="24"/>
        </w:rPr>
        <w:t>Title, recording, filing, closing, legal, mortgage, deed restriction, UCC, and related transaction costs.</w:t>
      </w:r>
    </w:p>
    <w:p w14:paraId="60F29630" w14:textId="31D8A34C" w:rsidR="009A001C" w:rsidRPr="00612A7B" w:rsidRDefault="00BE5A5D" w:rsidP="00306662">
      <w:pPr>
        <w:pStyle w:val="ListParagraph"/>
        <w:numPr>
          <w:ilvl w:val="1"/>
          <w:numId w:val="10"/>
        </w:numPr>
        <w:ind w:left="1080"/>
        <w:jc w:val="both"/>
        <w:rPr>
          <w:sz w:val="24"/>
          <w:szCs w:val="24"/>
        </w:rPr>
      </w:pPr>
      <w:r>
        <w:rPr>
          <w:sz w:val="24"/>
          <w:szCs w:val="24"/>
        </w:rPr>
        <w:t>Soft</w:t>
      </w:r>
      <w:r w:rsidR="009A001C" w:rsidRPr="00612A7B">
        <w:rPr>
          <w:sz w:val="24"/>
          <w:szCs w:val="24"/>
        </w:rPr>
        <w:t xml:space="preserve"> costs.  </w:t>
      </w:r>
    </w:p>
    <w:p w14:paraId="74DB131F" w14:textId="5BFF2932" w:rsidR="00BE5A5D" w:rsidRPr="00500AF1" w:rsidRDefault="00BE5A5D" w:rsidP="00306662">
      <w:pPr>
        <w:pStyle w:val="ListParagraph"/>
        <w:numPr>
          <w:ilvl w:val="1"/>
          <w:numId w:val="10"/>
        </w:numPr>
        <w:ind w:left="1080"/>
        <w:jc w:val="both"/>
        <w:rPr>
          <w:sz w:val="24"/>
          <w:szCs w:val="24"/>
        </w:rPr>
      </w:pPr>
      <w:r w:rsidRPr="00BE5A5D">
        <w:rPr>
          <w:sz w:val="24"/>
          <w:szCs w:val="24"/>
        </w:rPr>
        <w:t>Developer fees, if applicable. Developer fees paid with HTF funds may not exceed fifteen percent (15%) of total HTF funds, including the developer fee. HTF funds may not be used to pay developer fees on Developments receiving Affordable Housing Tax Credits</w:t>
      </w:r>
    </w:p>
    <w:p w14:paraId="55788EBF" w14:textId="66DC489D" w:rsidR="009A001C" w:rsidRDefault="00500AF1" w:rsidP="00306662">
      <w:pPr>
        <w:pStyle w:val="ListParagraph"/>
        <w:numPr>
          <w:ilvl w:val="1"/>
          <w:numId w:val="10"/>
        </w:numPr>
        <w:ind w:left="1080"/>
        <w:jc w:val="both"/>
        <w:rPr>
          <w:sz w:val="24"/>
          <w:szCs w:val="24"/>
        </w:rPr>
      </w:pPr>
      <w:r>
        <w:rPr>
          <w:sz w:val="24"/>
          <w:szCs w:val="24"/>
        </w:rPr>
        <w:t>OHFA inspection fees in the amount of $8,000</w:t>
      </w:r>
      <w:r w:rsidR="00132FEB">
        <w:rPr>
          <w:sz w:val="24"/>
          <w:szCs w:val="24"/>
        </w:rPr>
        <w:t>; to be paid by OHFA</w:t>
      </w:r>
      <w:r>
        <w:rPr>
          <w:sz w:val="24"/>
          <w:szCs w:val="24"/>
        </w:rPr>
        <w:t>.</w:t>
      </w:r>
      <w:r w:rsidR="00C4112F">
        <w:rPr>
          <w:sz w:val="24"/>
          <w:szCs w:val="24"/>
        </w:rPr>
        <w:t xml:space="preserve">  </w:t>
      </w:r>
      <w:r w:rsidR="009A001C" w:rsidRPr="00612A7B">
        <w:rPr>
          <w:sz w:val="24"/>
          <w:szCs w:val="24"/>
        </w:rPr>
        <w:t xml:space="preserve">     </w:t>
      </w:r>
    </w:p>
    <w:p w14:paraId="5A5D7F72" w14:textId="72AFE9C8" w:rsidR="00BE5A5D" w:rsidRDefault="00BE5A5D" w:rsidP="00BE5A5D">
      <w:pPr>
        <w:pStyle w:val="ListParagraph"/>
        <w:numPr>
          <w:ilvl w:val="1"/>
          <w:numId w:val="10"/>
        </w:numPr>
        <w:ind w:left="1080"/>
        <w:jc w:val="both"/>
        <w:rPr>
          <w:sz w:val="24"/>
          <w:szCs w:val="24"/>
        </w:rPr>
      </w:pPr>
      <w:r>
        <w:rPr>
          <w:sz w:val="24"/>
          <w:szCs w:val="24"/>
        </w:rPr>
        <w:t>The b</w:t>
      </w:r>
      <w:r w:rsidRPr="000129E1">
        <w:rPr>
          <w:sz w:val="24"/>
          <w:szCs w:val="24"/>
        </w:rPr>
        <w:t>udget should delineate exact activities and costs to be paid with H</w:t>
      </w:r>
      <w:r>
        <w:rPr>
          <w:sz w:val="24"/>
          <w:szCs w:val="24"/>
        </w:rPr>
        <w:t>TF</w:t>
      </w:r>
      <w:r w:rsidRPr="000129E1">
        <w:rPr>
          <w:sz w:val="24"/>
          <w:szCs w:val="24"/>
        </w:rPr>
        <w:t xml:space="preserve"> funds as well as all other sources of funds. </w:t>
      </w:r>
      <w:r w:rsidR="009A001C" w:rsidRPr="00E85A76">
        <w:rPr>
          <w:sz w:val="24"/>
          <w:szCs w:val="24"/>
        </w:rPr>
        <w:t>Total sources of funds must equal total uses of funds.</w:t>
      </w:r>
      <w:r>
        <w:rPr>
          <w:sz w:val="24"/>
          <w:szCs w:val="24"/>
        </w:rPr>
        <w:t xml:space="preserve"> </w:t>
      </w:r>
      <w:r w:rsidRPr="00612A7B">
        <w:rPr>
          <w:b/>
          <w:sz w:val="24"/>
          <w:szCs w:val="24"/>
        </w:rPr>
        <w:t>All costs paid with H</w:t>
      </w:r>
      <w:r>
        <w:rPr>
          <w:b/>
          <w:sz w:val="24"/>
          <w:szCs w:val="24"/>
        </w:rPr>
        <w:t>TF</w:t>
      </w:r>
      <w:r w:rsidRPr="00612A7B">
        <w:rPr>
          <w:b/>
          <w:sz w:val="24"/>
          <w:szCs w:val="24"/>
        </w:rPr>
        <w:t xml:space="preserve"> funds must be H</w:t>
      </w:r>
      <w:r>
        <w:rPr>
          <w:b/>
          <w:sz w:val="24"/>
          <w:szCs w:val="24"/>
        </w:rPr>
        <w:t>TF</w:t>
      </w:r>
      <w:r w:rsidRPr="00612A7B">
        <w:rPr>
          <w:b/>
          <w:sz w:val="24"/>
          <w:szCs w:val="24"/>
        </w:rPr>
        <w:t>-eligible costs.</w:t>
      </w:r>
      <w:r w:rsidRPr="00612A7B">
        <w:rPr>
          <w:sz w:val="24"/>
          <w:szCs w:val="24"/>
        </w:rPr>
        <w:t xml:space="preserve"> </w:t>
      </w:r>
    </w:p>
    <w:p w14:paraId="07184DB2" w14:textId="77777777" w:rsidR="00BE5A5D" w:rsidRDefault="00BE5A5D" w:rsidP="00BE5A5D">
      <w:pPr>
        <w:pStyle w:val="ListParagraph"/>
        <w:numPr>
          <w:ilvl w:val="0"/>
          <w:numId w:val="13"/>
        </w:numPr>
        <w:jc w:val="both"/>
        <w:rPr>
          <w:sz w:val="24"/>
          <w:szCs w:val="24"/>
        </w:rPr>
      </w:pPr>
      <w:r>
        <w:rPr>
          <w:sz w:val="24"/>
          <w:szCs w:val="24"/>
        </w:rPr>
        <w:t>Provide a detailed breakdown of Rents and Utility Allowances, including but not limited to:</w:t>
      </w:r>
    </w:p>
    <w:p w14:paraId="3C999C09" w14:textId="495A45B4" w:rsidR="00BE5A5D" w:rsidRDefault="00BE5A5D" w:rsidP="00BE5A5D">
      <w:pPr>
        <w:pStyle w:val="ListParagraph"/>
        <w:numPr>
          <w:ilvl w:val="1"/>
          <w:numId w:val="13"/>
        </w:numPr>
        <w:jc w:val="both"/>
        <w:rPr>
          <w:sz w:val="24"/>
          <w:szCs w:val="24"/>
        </w:rPr>
      </w:pPr>
      <w:r>
        <w:rPr>
          <w:sz w:val="24"/>
          <w:szCs w:val="24"/>
        </w:rPr>
        <w:t xml:space="preserve">Provide a completed Unit Distribution and Rents which uses applicable HUD-published HTF </w:t>
      </w:r>
      <w:r w:rsidR="00C95799">
        <w:rPr>
          <w:sz w:val="24"/>
          <w:szCs w:val="24"/>
        </w:rPr>
        <w:t>r</w:t>
      </w:r>
      <w:r>
        <w:rPr>
          <w:sz w:val="24"/>
          <w:szCs w:val="24"/>
        </w:rPr>
        <w:t xml:space="preserve">ents limits, identifies all HTF-assisted units, identifies the square footage of each unit, and identifies whether utilities are included in rents. </w:t>
      </w:r>
    </w:p>
    <w:p w14:paraId="1DE3AB5A" w14:textId="77777777" w:rsidR="00F620EF" w:rsidRDefault="00F620EF" w:rsidP="00BE5A5D">
      <w:pPr>
        <w:pStyle w:val="ListParagraph"/>
        <w:numPr>
          <w:ilvl w:val="1"/>
          <w:numId w:val="13"/>
        </w:numPr>
        <w:jc w:val="both"/>
        <w:rPr>
          <w:sz w:val="24"/>
          <w:szCs w:val="24"/>
        </w:rPr>
      </w:pPr>
      <w:r w:rsidRPr="00F620EF">
        <w:rPr>
          <w:sz w:val="24"/>
          <w:szCs w:val="24"/>
        </w:rPr>
        <w:t>Provide the utility allowance methodology and supporting source used to determine utility allowances for the proposed Development.</w:t>
      </w:r>
    </w:p>
    <w:p w14:paraId="6CAA4647" w14:textId="4D6C71ED" w:rsidR="00BE5A5D" w:rsidRPr="00BE5A5D" w:rsidRDefault="00BE5A5D" w:rsidP="00BE5A5D">
      <w:pPr>
        <w:pStyle w:val="ListParagraph"/>
        <w:numPr>
          <w:ilvl w:val="1"/>
          <w:numId w:val="13"/>
        </w:numPr>
        <w:jc w:val="both"/>
        <w:rPr>
          <w:sz w:val="24"/>
          <w:szCs w:val="24"/>
        </w:rPr>
      </w:pPr>
      <w:r w:rsidRPr="00BE5A5D">
        <w:rPr>
          <w:sz w:val="24"/>
          <w:szCs w:val="24"/>
        </w:rPr>
        <w:t xml:space="preserve">If the </w:t>
      </w:r>
      <w:r w:rsidR="00C95799">
        <w:rPr>
          <w:sz w:val="24"/>
          <w:szCs w:val="24"/>
        </w:rPr>
        <w:t>D</w:t>
      </w:r>
      <w:r w:rsidRPr="00BE5A5D">
        <w:rPr>
          <w:sz w:val="24"/>
          <w:szCs w:val="24"/>
        </w:rPr>
        <w:t>evelopment receives project-based rental assistance, provide the contract which supports the rent level used in the Unit Distribution and Rents.</w:t>
      </w:r>
    </w:p>
    <w:p w14:paraId="3F355C9A" w14:textId="60244083" w:rsidR="003332BF" w:rsidRDefault="00F620EF" w:rsidP="00F620EF">
      <w:pPr>
        <w:pStyle w:val="ListParagraph"/>
        <w:numPr>
          <w:ilvl w:val="0"/>
          <w:numId w:val="13"/>
        </w:numPr>
        <w:rPr>
          <w:sz w:val="24"/>
          <w:szCs w:val="24"/>
        </w:rPr>
      </w:pPr>
      <w:r>
        <w:rPr>
          <w:sz w:val="24"/>
          <w:szCs w:val="24"/>
        </w:rPr>
        <w:t>Provide a fifteen-year operating pro forma that includes:</w:t>
      </w:r>
    </w:p>
    <w:p w14:paraId="37211A59" w14:textId="06D58AAA" w:rsidR="00F620EF" w:rsidRDefault="00F620EF" w:rsidP="00F620EF">
      <w:pPr>
        <w:pStyle w:val="ListParagraph"/>
        <w:numPr>
          <w:ilvl w:val="1"/>
          <w:numId w:val="13"/>
        </w:numPr>
        <w:rPr>
          <w:sz w:val="24"/>
          <w:szCs w:val="24"/>
        </w:rPr>
      </w:pPr>
      <w:r>
        <w:rPr>
          <w:sz w:val="24"/>
          <w:szCs w:val="24"/>
        </w:rPr>
        <w:t>All rental income,</w:t>
      </w:r>
    </w:p>
    <w:p w14:paraId="3FBFD4D3" w14:textId="77777777" w:rsidR="00F620EF" w:rsidRDefault="00F620EF" w:rsidP="00F620EF">
      <w:pPr>
        <w:pStyle w:val="ListParagraph"/>
        <w:numPr>
          <w:ilvl w:val="1"/>
          <w:numId w:val="13"/>
        </w:numPr>
        <w:rPr>
          <w:sz w:val="24"/>
          <w:szCs w:val="24"/>
        </w:rPr>
      </w:pPr>
      <w:r w:rsidRPr="00F620EF">
        <w:rPr>
          <w:sz w:val="24"/>
          <w:szCs w:val="24"/>
        </w:rPr>
        <w:t>Vacancy assumptions (minimum five percent (5%)).</w:t>
      </w:r>
    </w:p>
    <w:p w14:paraId="4986C311" w14:textId="69CBC7DD" w:rsidR="00F620EF" w:rsidRPr="00612A7B" w:rsidRDefault="00F620EF" w:rsidP="00A002D3">
      <w:pPr>
        <w:pStyle w:val="ListParagraph"/>
        <w:numPr>
          <w:ilvl w:val="1"/>
          <w:numId w:val="13"/>
        </w:numPr>
        <w:rPr>
          <w:sz w:val="24"/>
          <w:szCs w:val="24"/>
        </w:rPr>
      </w:pPr>
      <w:r>
        <w:rPr>
          <w:sz w:val="24"/>
          <w:szCs w:val="24"/>
        </w:rPr>
        <w:t>Operating expenses, supported by the Operating Expense spreadsheet,</w:t>
      </w:r>
    </w:p>
    <w:p w14:paraId="7D2E43E7" w14:textId="49BF672A" w:rsidR="009A001C" w:rsidRDefault="00F620EF" w:rsidP="00F620EF">
      <w:pPr>
        <w:pStyle w:val="ListParagraph"/>
        <w:numPr>
          <w:ilvl w:val="1"/>
          <w:numId w:val="13"/>
        </w:numPr>
        <w:rPr>
          <w:sz w:val="24"/>
          <w:szCs w:val="24"/>
        </w:rPr>
      </w:pPr>
      <w:r w:rsidRPr="00A002D3">
        <w:rPr>
          <w:sz w:val="24"/>
          <w:szCs w:val="24"/>
        </w:rPr>
        <w:t>Replacement Reserves</w:t>
      </w:r>
    </w:p>
    <w:p w14:paraId="49006B4C" w14:textId="74B8334E" w:rsidR="00F620EF" w:rsidRDefault="00F620EF" w:rsidP="00F620EF">
      <w:pPr>
        <w:pStyle w:val="ListParagraph"/>
        <w:numPr>
          <w:ilvl w:val="1"/>
          <w:numId w:val="13"/>
        </w:numPr>
        <w:rPr>
          <w:sz w:val="24"/>
          <w:szCs w:val="24"/>
        </w:rPr>
      </w:pPr>
      <w:r>
        <w:rPr>
          <w:sz w:val="24"/>
          <w:szCs w:val="24"/>
        </w:rPr>
        <w:t>Debt Service</w:t>
      </w:r>
    </w:p>
    <w:p w14:paraId="5F4EA76E" w14:textId="03944EA7" w:rsidR="00F620EF" w:rsidRDefault="00F620EF" w:rsidP="00F620EF">
      <w:pPr>
        <w:pStyle w:val="ListParagraph"/>
        <w:numPr>
          <w:ilvl w:val="1"/>
          <w:numId w:val="13"/>
        </w:numPr>
        <w:rPr>
          <w:sz w:val="24"/>
          <w:szCs w:val="24"/>
        </w:rPr>
      </w:pPr>
      <w:r>
        <w:rPr>
          <w:sz w:val="24"/>
          <w:szCs w:val="24"/>
        </w:rPr>
        <w:t>Debt Coverage Ratio (DCR)</w:t>
      </w:r>
    </w:p>
    <w:p w14:paraId="4419AE6A" w14:textId="081BAC61" w:rsidR="00F620EF" w:rsidRPr="00A002D3" w:rsidRDefault="00F620EF" w:rsidP="00A002D3">
      <w:pPr>
        <w:pStyle w:val="ListParagraph"/>
        <w:numPr>
          <w:ilvl w:val="1"/>
          <w:numId w:val="13"/>
        </w:numPr>
        <w:rPr>
          <w:sz w:val="24"/>
          <w:szCs w:val="24"/>
        </w:rPr>
      </w:pPr>
      <w:r>
        <w:rPr>
          <w:sz w:val="24"/>
          <w:szCs w:val="24"/>
        </w:rPr>
        <w:t xml:space="preserve">Other income and expenses necessary to demonstrate long-term feasibility. </w:t>
      </w:r>
    </w:p>
    <w:p w14:paraId="7AE3589A" w14:textId="43FE1B16" w:rsidR="00B10099" w:rsidRPr="00AE665C" w:rsidRDefault="00F620EF" w:rsidP="00A002D3">
      <w:pPr>
        <w:pStyle w:val="ListParagraph"/>
        <w:numPr>
          <w:ilvl w:val="0"/>
          <w:numId w:val="13"/>
        </w:numPr>
      </w:pPr>
      <w:r w:rsidRPr="00F620EF">
        <w:rPr>
          <w:sz w:val="24"/>
          <w:szCs w:val="24"/>
        </w:rPr>
        <w:t>HTF assistance per HTF-assisted unit may not exceed the applicable HTF/HOME Maximum Per Unit Subsidy Limits. HTF must receive its proportional share of units based on the amount of HTF investment.</w:t>
      </w:r>
    </w:p>
    <w:p w14:paraId="7ECB01BB" w14:textId="0661FD14" w:rsidR="009A001C" w:rsidRPr="00A002D3" w:rsidRDefault="009A001C" w:rsidP="00A002D3">
      <w:pPr>
        <w:pStyle w:val="Heading2"/>
        <w:rPr>
          <w:b/>
          <w:iCs/>
          <w:snapToGrid w:val="0"/>
          <w:szCs w:val="24"/>
        </w:rPr>
      </w:pPr>
      <w:bookmarkStart w:id="69" w:name="_Toc236319615"/>
      <w:r w:rsidRPr="00A002D3">
        <w:rPr>
          <w:b/>
          <w:iCs/>
          <w:snapToGrid w:val="0"/>
          <w:szCs w:val="24"/>
          <w:u w:val="none"/>
        </w:rPr>
        <w:t>1</w:t>
      </w:r>
      <w:r w:rsidR="00BE5A5D">
        <w:rPr>
          <w:b/>
          <w:iCs/>
          <w:snapToGrid w:val="0"/>
          <w:szCs w:val="24"/>
          <w:u w:val="none"/>
        </w:rPr>
        <w:t>0</w:t>
      </w:r>
      <w:r w:rsidRPr="00A002D3">
        <w:rPr>
          <w:b/>
          <w:iCs/>
          <w:snapToGrid w:val="0"/>
          <w:szCs w:val="24"/>
          <w:u w:val="none"/>
        </w:rPr>
        <w:t xml:space="preserve">.  </w:t>
      </w:r>
      <w:r w:rsidR="00DC5313" w:rsidRPr="00A002D3">
        <w:rPr>
          <w:b/>
          <w:iCs/>
          <w:snapToGrid w:val="0"/>
          <w:szCs w:val="24"/>
          <w:u w:val="none"/>
        </w:rPr>
        <w:tab/>
      </w:r>
      <w:r w:rsidRPr="00A002D3">
        <w:rPr>
          <w:b/>
          <w:iCs/>
          <w:snapToGrid w:val="0"/>
          <w:szCs w:val="24"/>
          <w:u w:val="none"/>
        </w:rPr>
        <w:t>Organizational Structure</w:t>
      </w:r>
      <w:r w:rsidR="00F614E9" w:rsidRPr="00A002D3">
        <w:rPr>
          <w:b/>
          <w:iCs/>
          <w:snapToGrid w:val="0"/>
          <w:szCs w:val="24"/>
          <w:u w:val="none"/>
        </w:rPr>
        <w:t>, Capacity</w:t>
      </w:r>
      <w:r w:rsidRPr="00A002D3">
        <w:rPr>
          <w:b/>
          <w:iCs/>
          <w:snapToGrid w:val="0"/>
          <w:szCs w:val="24"/>
          <w:u w:val="none"/>
        </w:rPr>
        <w:t xml:space="preserve"> and Experience</w:t>
      </w:r>
      <w:bookmarkEnd w:id="69"/>
      <w:r w:rsidRPr="00A002D3">
        <w:rPr>
          <w:b/>
          <w:iCs/>
          <w:snapToGrid w:val="0"/>
          <w:szCs w:val="24"/>
          <w:u w:val="none"/>
        </w:rPr>
        <w:t xml:space="preserve"> </w:t>
      </w:r>
    </w:p>
    <w:p w14:paraId="5D9B4DEF" w14:textId="77777777" w:rsidR="00D90D9B" w:rsidRPr="00A002D3" w:rsidRDefault="00D90D9B" w:rsidP="00A002D3">
      <w:pPr>
        <w:spacing w:before="240"/>
        <w:rPr>
          <w:sz w:val="24"/>
          <w:szCs w:val="24"/>
        </w:rPr>
      </w:pPr>
      <w:r w:rsidRPr="00A002D3">
        <w:rPr>
          <w:sz w:val="24"/>
          <w:szCs w:val="24"/>
        </w:rPr>
        <w:t>Applicants must demonstrate a clear understanding of HTF Program requirements and the capacity to successfully develop, own, and operate the proposed development in compliance with all applicable federal and state requirements.</w:t>
      </w:r>
    </w:p>
    <w:p w14:paraId="2A09A709" w14:textId="77777777" w:rsidR="00D90D9B" w:rsidRPr="00A002D3" w:rsidRDefault="00D90D9B" w:rsidP="00A002D3">
      <w:pPr>
        <w:spacing w:before="240"/>
        <w:rPr>
          <w:sz w:val="24"/>
          <w:szCs w:val="24"/>
        </w:rPr>
      </w:pPr>
      <w:r w:rsidRPr="00A002D3">
        <w:rPr>
          <w:sz w:val="24"/>
          <w:szCs w:val="24"/>
        </w:rPr>
        <w:t>Applicants must have direct experience in housing development activities. While Applicants may use consultants to supplement organizational capacity, funding decisions will be based primarily on the experience and capacity of the Applicant, and not the consultant.</w:t>
      </w:r>
    </w:p>
    <w:p w14:paraId="4F59DC9C" w14:textId="77777777" w:rsidR="00D90D9B" w:rsidRPr="00A002D3" w:rsidRDefault="00D90D9B" w:rsidP="00A002D3">
      <w:pPr>
        <w:spacing w:before="240"/>
        <w:rPr>
          <w:sz w:val="24"/>
          <w:szCs w:val="24"/>
        </w:rPr>
      </w:pPr>
      <w:r w:rsidRPr="00A002D3">
        <w:rPr>
          <w:sz w:val="24"/>
          <w:szCs w:val="24"/>
        </w:rPr>
        <w:t>OHFA is required to certify to HUD that all HTF awardees possess the financial capacity, development expertise, and organizational structure necessary to successfully complete and operate the proposed development. Applicants must provide sufficient documentation to demonstrate this capacity.</w:t>
      </w:r>
    </w:p>
    <w:p w14:paraId="45712C6E" w14:textId="7309FC09" w:rsidR="00D90D9B" w:rsidRPr="00A002D3" w:rsidRDefault="00D90D9B" w:rsidP="00A002D3">
      <w:pPr>
        <w:spacing w:before="240"/>
        <w:rPr>
          <w:b/>
          <w:bCs/>
          <w:i/>
          <w:iCs/>
          <w:sz w:val="24"/>
          <w:szCs w:val="24"/>
          <w:u w:val="single"/>
        </w:rPr>
      </w:pPr>
      <w:r w:rsidRPr="00A002D3">
        <w:rPr>
          <w:b/>
          <w:bCs/>
          <w:i/>
          <w:iCs/>
          <w:sz w:val="24"/>
          <w:szCs w:val="24"/>
          <w:u w:val="single"/>
        </w:rPr>
        <w:t>Organizational Experience:</w:t>
      </w:r>
    </w:p>
    <w:p w14:paraId="37922E18" w14:textId="286BBD4D" w:rsidR="00D90D9B" w:rsidRPr="00A002D3" w:rsidRDefault="00D90D9B" w:rsidP="00A002D3">
      <w:pPr>
        <w:pStyle w:val="ListParagraph"/>
        <w:numPr>
          <w:ilvl w:val="0"/>
          <w:numId w:val="65"/>
        </w:numPr>
        <w:rPr>
          <w:sz w:val="24"/>
          <w:szCs w:val="24"/>
        </w:rPr>
      </w:pPr>
      <w:r w:rsidRPr="00A002D3">
        <w:rPr>
          <w:sz w:val="24"/>
          <w:szCs w:val="24"/>
        </w:rPr>
        <w:t>Applicants must provide a narrative describing the organization's experience in housing development activities. The narrative must include experience in affordable and/or market-rate housing, identify prior experience with HTF, HOME, Housing Tax Credits, USDA-Rural Development, or other federally funded housing programs, and include a list of developments completed within the past five (5) years. The development list should identify the development name, location, number of units produced, and the role served by the Applicant.</w:t>
      </w:r>
      <w:r w:rsidRPr="00D90D9B">
        <w:rPr>
          <w:sz w:val="24"/>
          <w:szCs w:val="24"/>
        </w:rPr>
        <w:t xml:space="preserve"> </w:t>
      </w:r>
      <w:r w:rsidRPr="00A002D3">
        <w:rPr>
          <w:sz w:val="24"/>
          <w:szCs w:val="24"/>
        </w:rPr>
        <w:t>HTF experience is not required; however, Applicants must demonstrate experience comparable to the proposed development. Applicants that do not demonstrate relevant experience may be required to provide additional supporting documentation and may be determined ineligible for the proposed activity.</w:t>
      </w:r>
    </w:p>
    <w:p w14:paraId="28A430EF" w14:textId="77777777" w:rsidR="00D90D9B" w:rsidRDefault="00D90D9B" w:rsidP="00D90D9B">
      <w:pPr>
        <w:pStyle w:val="ListParagraph"/>
        <w:numPr>
          <w:ilvl w:val="0"/>
          <w:numId w:val="65"/>
        </w:numPr>
        <w:rPr>
          <w:sz w:val="24"/>
          <w:szCs w:val="24"/>
        </w:rPr>
      </w:pPr>
      <w:r w:rsidRPr="00A002D3">
        <w:rPr>
          <w:sz w:val="24"/>
          <w:szCs w:val="24"/>
        </w:rPr>
        <w:t>Applicants must identify all staff responsible for the proposed development and clearly describe their roles and responsibilities. This must include staff responsible for development financing, construction and rehabilitation oversight, project administration, environmental review coordination, compliance, and asset management, as applicable.</w:t>
      </w:r>
    </w:p>
    <w:p w14:paraId="47B31CAC" w14:textId="77777777" w:rsidR="00D90D9B" w:rsidRDefault="00D90D9B" w:rsidP="00D90D9B">
      <w:pPr>
        <w:pStyle w:val="ListParagraph"/>
        <w:numPr>
          <w:ilvl w:val="0"/>
          <w:numId w:val="65"/>
        </w:numPr>
        <w:rPr>
          <w:sz w:val="24"/>
          <w:szCs w:val="24"/>
        </w:rPr>
      </w:pPr>
      <w:r w:rsidRPr="00A002D3">
        <w:rPr>
          <w:sz w:val="24"/>
          <w:szCs w:val="24"/>
        </w:rPr>
        <w:t>Applicants must provide a narrative describing how and where all records and documents associated with the HTF Written Agreement will be maintained throughout the affordability period.</w:t>
      </w:r>
    </w:p>
    <w:p w14:paraId="06FD760B" w14:textId="4E4BA984" w:rsidR="00D90D9B" w:rsidRDefault="00D90D9B" w:rsidP="00D90D9B">
      <w:pPr>
        <w:pStyle w:val="ListParagraph"/>
        <w:numPr>
          <w:ilvl w:val="0"/>
          <w:numId w:val="65"/>
        </w:numPr>
        <w:rPr>
          <w:sz w:val="24"/>
          <w:szCs w:val="24"/>
        </w:rPr>
      </w:pPr>
      <w:r w:rsidRPr="00A002D3">
        <w:rPr>
          <w:sz w:val="24"/>
          <w:szCs w:val="24"/>
        </w:rPr>
        <w:t>Applicants must provide a list of HTF-related, HOME-related, fair housing, environmental review, or other affordable housing training completed by staff within the twenty-four (24) months preceding the Application deadline.</w:t>
      </w:r>
    </w:p>
    <w:p w14:paraId="2C6380C7" w14:textId="787A215B" w:rsidR="00D90D9B" w:rsidRPr="00A002D3" w:rsidRDefault="00505D50" w:rsidP="00505D50">
      <w:pPr>
        <w:pStyle w:val="ListParagraph"/>
        <w:numPr>
          <w:ilvl w:val="0"/>
          <w:numId w:val="65"/>
        </w:numPr>
        <w:spacing w:line="300" w:lineRule="atLeast"/>
        <w:rPr>
          <w:sz w:val="24"/>
          <w:szCs w:val="24"/>
        </w:rPr>
      </w:pPr>
      <w:r w:rsidRPr="00A002D3">
        <w:rPr>
          <w:sz w:val="24"/>
          <w:szCs w:val="24"/>
        </w:rPr>
        <w:t>If the Applicant is a single-purpose entity formed for the purpose of owning and operating the proposed Development, the Applicant must submit an organizational chart identifying all members, partners, owners, parent entities, affiliates, and principals with an ownership interest in the Applicant. The organizational chart must clearly illustrate the ownership structure from the Applicant entity through the ultimate controlling entity(</w:t>
      </w:r>
      <w:proofErr w:type="spellStart"/>
      <w:r w:rsidRPr="00A002D3">
        <w:rPr>
          <w:sz w:val="24"/>
          <w:szCs w:val="24"/>
        </w:rPr>
        <w:t>ies</w:t>
      </w:r>
      <w:proofErr w:type="spellEnd"/>
      <w:r w:rsidRPr="00A002D3">
        <w:rPr>
          <w:sz w:val="24"/>
          <w:szCs w:val="24"/>
        </w:rPr>
        <w:t>). The parent company, controlling entity, or principal sponsor must provide the experience, staffing, and training information required under Items A, B, and D of this section. Experience from entities that do not possess an ownership interest in the Applicant will not be considered.</w:t>
      </w:r>
    </w:p>
    <w:p w14:paraId="7A393307" w14:textId="77777777" w:rsidR="00505D50" w:rsidRPr="00505D50" w:rsidRDefault="00505D50" w:rsidP="00A002D3">
      <w:pPr>
        <w:pStyle w:val="ListParagraph"/>
        <w:spacing w:line="300" w:lineRule="atLeast"/>
        <w:rPr>
          <w:rFonts w:ascii="Segoe UI" w:hAnsi="Segoe UI" w:cs="Segoe UI"/>
          <w:sz w:val="21"/>
          <w:szCs w:val="21"/>
        </w:rPr>
      </w:pPr>
    </w:p>
    <w:p w14:paraId="44A646FB" w14:textId="4BEF45E8" w:rsidR="00D90D9B" w:rsidRPr="00A002D3" w:rsidRDefault="00D90D9B" w:rsidP="00A002D3">
      <w:pPr>
        <w:rPr>
          <w:b/>
          <w:bCs/>
          <w:i/>
          <w:iCs/>
          <w:sz w:val="24"/>
          <w:szCs w:val="24"/>
          <w:u w:val="single"/>
        </w:rPr>
      </w:pPr>
      <w:r w:rsidRPr="00A002D3">
        <w:rPr>
          <w:b/>
          <w:bCs/>
          <w:i/>
          <w:iCs/>
          <w:sz w:val="24"/>
          <w:szCs w:val="24"/>
          <w:u w:val="single"/>
        </w:rPr>
        <w:t>Consultant Information (If Applicable):</w:t>
      </w:r>
    </w:p>
    <w:p w14:paraId="4AF80608" w14:textId="77777777" w:rsidR="00D90D9B" w:rsidRDefault="00D90D9B" w:rsidP="007B41BA">
      <w:pPr>
        <w:pStyle w:val="ListParagraph"/>
        <w:numPr>
          <w:ilvl w:val="0"/>
          <w:numId w:val="65"/>
        </w:numPr>
        <w:rPr>
          <w:sz w:val="24"/>
          <w:szCs w:val="24"/>
        </w:rPr>
      </w:pPr>
      <w:r w:rsidRPr="00A002D3">
        <w:rPr>
          <w:sz w:val="24"/>
          <w:szCs w:val="24"/>
        </w:rPr>
        <w:t>If the Applicant will utilize a consultant, the name, address, contact information, and scope of services for the consultant must be provided. Consultants may supplement organizational capacity but do not replace the requirement for qualified internal staff.</w:t>
      </w:r>
      <w:r w:rsidRPr="00D90D9B">
        <w:rPr>
          <w:sz w:val="24"/>
          <w:szCs w:val="24"/>
        </w:rPr>
        <w:t xml:space="preserve"> </w:t>
      </w:r>
    </w:p>
    <w:p w14:paraId="263A32FA" w14:textId="77777777" w:rsidR="00D90D9B" w:rsidRDefault="00D90D9B" w:rsidP="00C70E46">
      <w:pPr>
        <w:pStyle w:val="ListParagraph"/>
        <w:numPr>
          <w:ilvl w:val="0"/>
          <w:numId w:val="65"/>
        </w:numPr>
        <w:rPr>
          <w:sz w:val="24"/>
          <w:szCs w:val="24"/>
        </w:rPr>
      </w:pPr>
      <w:r w:rsidRPr="00A002D3">
        <w:rPr>
          <w:sz w:val="24"/>
          <w:szCs w:val="24"/>
        </w:rPr>
        <w:t>Applicants must provide a description of the consultant's experience supporting affordable housing developments during the previous three (3) years. The description should include the development name, location, number of units produced, funding sources, and the consultant's role in each development. Additional experience may be provided if necessary to demonstrate capacity.</w:t>
      </w:r>
      <w:r w:rsidRPr="00D90D9B">
        <w:rPr>
          <w:sz w:val="24"/>
          <w:szCs w:val="24"/>
        </w:rPr>
        <w:t xml:space="preserve"> </w:t>
      </w:r>
    </w:p>
    <w:p w14:paraId="3C047323" w14:textId="77777777" w:rsidR="00D90D9B" w:rsidRDefault="00D90D9B" w:rsidP="00A11475">
      <w:pPr>
        <w:pStyle w:val="ListParagraph"/>
        <w:numPr>
          <w:ilvl w:val="0"/>
          <w:numId w:val="65"/>
        </w:numPr>
        <w:rPr>
          <w:sz w:val="24"/>
          <w:szCs w:val="24"/>
        </w:rPr>
      </w:pPr>
      <w:r w:rsidRPr="00A002D3">
        <w:rPr>
          <w:sz w:val="24"/>
          <w:szCs w:val="24"/>
        </w:rPr>
        <w:t>Applicants must describe the procurement process used to select the consultant. The description must be sufficiently detailed to allow OHFA to determine compliance with all applicable federal procurement requirements.</w:t>
      </w:r>
      <w:r w:rsidRPr="00D90D9B">
        <w:rPr>
          <w:sz w:val="24"/>
          <w:szCs w:val="24"/>
        </w:rPr>
        <w:t xml:space="preserve"> </w:t>
      </w:r>
    </w:p>
    <w:p w14:paraId="6C076CDD" w14:textId="143B24EE" w:rsidR="00D90D9B" w:rsidRDefault="00D90D9B" w:rsidP="00A11475">
      <w:pPr>
        <w:pStyle w:val="ListParagraph"/>
        <w:numPr>
          <w:ilvl w:val="0"/>
          <w:numId w:val="65"/>
        </w:numPr>
        <w:rPr>
          <w:sz w:val="24"/>
          <w:szCs w:val="24"/>
        </w:rPr>
      </w:pPr>
      <w:r w:rsidRPr="00A002D3">
        <w:rPr>
          <w:sz w:val="24"/>
          <w:szCs w:val="24"/>
        </w:rPr>
        <w:t>Applicants must clearly describe the services the consultant will provide and explain how those services will support the proposed development.</w:t>
      </w:r>
    </w:p>
    <w:p w14:paraId="548ECAC2" w14:textId="77777777" w:rsidR="00D90D9B" w:rsidRPr="00A002D3" w:rsidRDefault="00D90D9B" w:rsidP="00A002D3">
      <w:pPr>
        <w:pStyle w:val="ListParagraph"/>
        <w:rPr>
          <w:sz w:val="24"/>
          <w:szCs w:val="24"/>
        </w:rPr>
      </w:pPr>
    </w:p>
    <w:p w14:paraId="73E845A8" w14:textId="77777777" w:rsidR="00D90D9B" w:rsidRPr="00A002D3" w:rsidRDefault="00D90D9B" w:rsidP="00A002D3">
      <w:pPr>
        <w:rPr>
          <w:b/>
          <w:bCs/>
          <w:i/>
          <w:iCs/>
          <w:sz w:val="24"/>
          <w:szCs w:val="24"/>
          <w:u w:val="single"/>
        </w:rPr>
      </w:pPr>
      <w:r w:rsidRPr="00A002D3">
        <w:rPr>
          <w:b/>
          <w:bCs/>
          <w:i/>
          <w:iCs/>
          <w:sz w:val="24"/>
          <w:szCs w:val="24"/>
          <w:u w:val="single"/>
        </w:rPr>
        <w:t>Partnerships and Ownership Structure (If Applicable)</w:t>
      </w:r>
    </w:p>
    <w:p w14:paraId="22B94120" w14:textId="77777777" w:rsidR="00D90D9B" w:rsidRDefault="00D90D9B" w:rsidP="00D90D9B">
      <w:pPr>
        <w:pStyle w:val="ListParagraph"/>
        <w:numPr>
          <w:ilvl w:val="0"/>
          <w:numId w:val="65"/>
        </w:numPr>
        <w:rPr>
          <w:sz w:val="24"/>
          <w:szCs w:val="24"/>
        </w:rPr>
      </w:pPr>
      <w:r w:rsidRPr="00A002D3">
        <w:rPr>
          <w:sz w:val="24"/>
          <w:szCs w:val="24"/>
        </w:rPr>
        <w:t>Applicants proposing to undertake the development through a partnership, limited liability company, or other ownership structure must submit an organizational chart identifying all ownership interests, principals, members, partners, affiliates, and related entities involved in the proposed development.</w:t>
      </w:r>
    </w:p>
    <w:p w14:paraId="13E7DF60" w14:textId="77777777" w:rsidR="00D90D9B" w:rsidRDefault="00D90D9B" w:rsidP="00D90D9B">
      <w:pPr>
        <w:pStyle w:val="ListParagraph"/>
        <w:numPr>
          <w:ilvl w:val="0"/>
          <w:numId w:val="65"/>
        </w:numPr>
        <w:rPr>
          <w:sz w:val="24"/>
          <w:szCs w:val="24"/>
        </w:rPr>
      </w:pPr>
      <w:r w:rsidRPr="00A002D3">
        <w:rPr>
          <w:sz w:val="24"/>
          <w:szCs w:val="24"/>
        </w:rPr>
        <w:t>Applicants must submit organizational documents filed with the applicable Secretary of State. Entities organized outside Oklahoma must provide evidence that they are authorized to conduct business within the State of Oklahoma.</w:t>
      </w:r>
    </w:p>
    <w:p w14:paraId="6AD9D96E" w14:textId="3A0CB0D0" w:rsidR="00D90D9B" w:rsidRPr="00A002D3" w:rsidRDefault="00D90D9B" w:rsidP="00A002D3">
      <w:pPr>
        <w:pStyle w:val="ListParagraph"/>
        <w:numPr>
          <w:ilvl w:val="0"/>
          <w:numId w:val="65"/>
        </w:numPr>
        <w:rPr>
          <w:sz w:val="24"/>
          <w:szCs w:val="24"/>
        </w:rPr>
      </w:pPr>
      <w:r w:rsidRPr="00A002D3">
        <w:rPr>
          <w:sz w:val="24"/>
          <w:szCs w:val="24"/>
        </w:rPr>
        <w:t>Applicants must submit draft partnership agreements, operating agreements, or other organizational documents sufficient for OHFA to determine ownership, control, financial responsibility, and compliance responsibility for the proposed development.</w:t>
      </w:r>
    </w:p>
    <w:p w14:paraId="5BE9BD34" w14:textId="77777777" w:rsidR="005430D5" w:rsidRPr="00A002D3" w:rsidRDefault="005430D5" w:rsidP="00A002D3">
      <w:bookmarkStart w:id="70" w:name="_Toc79471049"/>
    </w:p>
    <w:p w14:paraId="4CE7CD70" w14:textId="18799CD4" w:rsidR="00E671B2" w:rsidRPr="00A002D3" w:rsidRDefault="00F24C1A" w:rsidP="00A002D3">
      <w:pPr>
        <w:pStyle w:val="Heading2"/>
        <w:rPr>
          <w:b/>
          <w:bCs/>
        </w:rPr>
      </w:pPr>
      <w:bookmarkStart w:id="71" w:name="_Toc236319616"/>
      <w:r w:rsidRPr="00A002D3">
        <w:rPr>
          <w:b/>
          <w:bCs/>
          <w:u w:val="none"/>
        </w:rPr>
        <w:t>1</w:t>
      </w:r>
      <w:r w:rsidR="00BE5A5D">
        <w:rPr>
          <w:b/>
          <w:bCs/>
          <w:u w:val="none"/>
        </w:rPr>
        <w:t>1</w:t>
      </w:r>
      <w:r w:rsidRPr="00A002D3">
        <w:rPr>
          <w:b/>
          <w:bCs/>
          <w:u w:val="none"/>
        </w:rPr>
        <w:t xml:space="preserve">.  </w:t>
      </w:r>
      <w:r w:rsidRPr="00A002D3">
        <w:rPr>
          <w:b/>
          <w:bCs/>
          <w:u w:val="none"/>
        </w:rPr>
        <w:tab/>
      </w:r>
      <w:r w:rsidR="00E326FA">
        <w:rPr>
          <w:b/>
          <w:bCs/>
          <w:u w:val="none"/>
        </w:rPr>
        <w:t>HTF</w:t>
      </w:r>
      <w:r w:rsidR="00EC5B88" w:rsidRPr="00A002D3">
        <w:rPr>
          <w:b/>
          <w:bCs/>
          <w:u w:val="none"/>
        </w:rPr>
        <w:t xml:space="preserve"> Environmental </w:t>
      </w:r>
      <w:r w:rsidR="00E326FA">
        <w:rPr>
          <w:b/>
          <w:bCs/>
          <w:u w:val="none"/>
        </w:rPr>
        <w:t xml:space="preserve">and Fair Housing </w:t>
      </w:r>
      <w:r w:rsidR="00EC5B88" w:rsidRPr="00A002D3">
        <w:rPr>
          <w:b/>
          <w:bCs/>
          <w:u w:val="none"/>
        </w:rPr>
        <w:t>Training</w:t>
      </w:r>
      <w:bookmarkEnd w:id="71"/>
    </w:p>
    <w:p w14:paraId="37D22948" w14:textId="4C8CE013" w:rsidR="00E326FA" w:rsidRDefault="00E326FA" w:rsidP="00E326FA">
      <w:pPr>
        <w:rPr>
          <w:sz w:val="24"/>
          <w:szCs w:val="24"/>
        </w:rPr>
      </w:pPr>
      <w:r w:rsidRPr="00A002D3">
        <w:rPr>
          <w:sz w:val="24"/>
          <w:szCs w:val="24"/>
        </w:rPr>
        <w:t xml:space="preserve">Applicants must demonstrate completion of required training related to the HTF Program's </w:t>
      </w:r>
      <w:r>
        <w:rPr>
          <w:sz w:val="24"/>
          <w:szCs w:val="24"/>
        </w:rPr>
        <w:t>E</w:t>
      </w:r>
      <w:r w:rsidRPr="00A002D3">
        <w:rPr>
          <w:sz w:val="24"/>
          <w:szCs w:val="24"/>
        </w:rPr>
        <w:t>nvironmental Review requirements and Fair Housing obligations.</w:t>
      </w:r>
    </w:p>
    <w:p w14:paraId="4076C53F" w14:textId="77777777" w:rsidR="00E326FA" w:rsidRPr="00A002D3" w:rsidRDefault="00E326FA" w:rsidP="00E326FA">
      <w:pPr>
        <w:rPr>
          <w:sz w:val="24"/>
          <w:szCs w:val="24"/>
        </w:rPr>
      </w:pPr>
    </w:p>
    <w:p w14:paraId="1486901E" w14:textId="20FB7F3D" w:rsidR="00E326FA" w:rsidRPr="00A002D3" w:rsidRDefault="00E326FA" w:rsidP="00E326FA">
      <w:pPr>
        <w:rPr>
          <w:sz w:val="24"/>
          <w:szCs w:val="24"/>
        </w:rPr>
      </w:pPr>
      <w:r w:rsidRPr="00E326FA">
        <w:rPr>
          <w:b/>
          <w:i/>
          <w:sz w:val="24"/>
          <w:szCs w:val="24"/>
          <w:u w:val="single"/>
        </w:rPr>
        <w:t>Documentation Requirements</w:t>
      </w:r>
      <w:r>
        <w:rPr>
          <w:b/>
          <w:i/>
          <w:sz w:val="24"/>
          <w:szCs w:val="24"/>
          <w:u w:val="single"/>
        </w:rPr>
        <w:t>:</w:t>
      </w:r>
    </w:p>
    <w:p w14:paraId="31E20143" w14:textId="77777777" w:rsidR="00E326FA" w:rsidRDefault="00E326FA" w:rsidP="00A10C4A">
      <w:pPr>
        <w:pStyle w:val="ListParagraph"/>
        <w:numPr>
          <w:ilvl w:val="0"/>
          <w:numId w:val="68"/>
        </w:numPr>
        <w:rPr>
          <w:sz w:val="24"/>
          <w:szCs w:val="24"/>
        </w:rPr>
      </w:pPr>
      <w:r w:rsidRPr="00A002D3">
        <w:rPr>
          <w:sz w:val="24"/>
          <w:szCs w:val="24"/>
        </w:rPr>
        <w:t>Environmental Review Training</w:t>
      </w:r>
      <w:r w:rsidRPr="00E326FA">
        <w:rPr>
          <w:sz w:val="24"/>
          <w:szCs w:val="24"/>
        </w:rPr>
        <w:t xml:space="preserve"> - </w:t>
      </w:r>
      <w:r w:rsidRPr="00A002D3">
        <w:rPr>
          <w:sz w:val="24"/>
          <w:szCs w:val="24"/>
        </w:rPr>
        <w:t>Applicants must complete the HTF Environmental Provisions Webinar available through the HUD Exchange. The HUD Course Transcript must be submitted with the Application documenting successful completion of the webinar.</w:t>
      </w:r>
    </w:p>
    <w:p w14:paraId="0979A791" w14:textId="3ECA013C" w:rsidR="00E326FA" w:rsidRPr="00A002D3" w:rsidRDefault="00E326FA" w:rsidP="00A002D3">
      <w:pPr>
        <w:pStyle w:val="ListParagraph"/>
        <w:numPr>
          <w:ilvl w:val="0"/>
          <w:numId w:val="68"/>
        </w:numPr>
        <w:rPr>
          <w:sz w:val="24"/>
          <w:szCs w:val="24"/>
        </w:rPr>
      </w:pPr>
      <w:r w:rsidRPr="00A002D3">
        <w:rPr>
          <w:sz w:val="24"/>
          <w:szCs w:val="24"/>
        </w:rPr>
        <w:t>Fair Housing Training</w:t>
      </w:r>
      <w:r w:rsidRPr="00E326FA">
        <w:rPr>
          <w:sz w:val="24"/>
          <w:szCs w:val="24"/>
        </w:rPr>
        <w:t xml:space="preserve"> - </w:t>
      </w:r>
      <w:r w:rsidRPr="00A002D3">
        <w:rPr>
          <w:sz w:val="24"/>
          <w:szCs w:val="24"/>
        </w:rPr>
        <w:t>Applicants must complete Fair Housing training. The training may consist of a single course or multiple courses totaling at least four (4) hours. For Developments utilizing a third-party management company, an employee of the management company may attend in place of an employee of the Applicant.</w:t>
      </w:r>
      <w:r w:rsidRPr="00E326FA">
        <w:rPr>
          <w:sz w:val="24"/>
          <w:szCs w:val="24"/>
        </w:rPr>
        <w:t xml:space="preserve"> </w:t>
      </w:r>
      <w:r w:rsidRPr="00A002D3">
        <w:rPr>
          <w:sz w:val="24"/>
          <w:szCs w:val="24"/>
        </w:rPr>
        <w:t xml:space="preserve">The Fair Housing training must have been completed within </w:t>
      </w:r>
      <w:r w:rsidRPr="00E326FA">
        <w:rPr>
          <w:sz w:val="24"/>
          <w:szCs w:val="24"/>
        </w:rPr>
        <w:t>twenty-four</w:t>
      </w:r>
      <w:r w:rsidRPr="00A002D3">
        <w:rPr>
          <w:sz w:val="24"/>
          <w:szCs w:val="24"/>
        </w:rPr>
        <w:t xml:space="preserve"> (2</w:t>
      </w:r>
      <w:r w:rsidRPr="00E326FA">
        <w:rPr>
          <w:sz w:val="24"/>
          <w:szCs w:val="24"/>
        </w:rPr>
        <w:t>4</w:t>
      </w:r>
      <w:r w:rsidRPr="00A002D3">
        <w:rPr>
          <w:sz w:val="24"/>
          <w:szCs w:val="24"/>
        </w:rPr>
        <w:t xml:space="preserve">) </w:t>
      </w:r>
      <w:r w:rsidRPr="00E326FA">
        <w:rPr>
          <w:sz w:val="24"/>
          <w:szCs w:val="24"/>
        </w:rPr>
        <w:t>months</w:t>
      </w:r>
      <w:r w:rsidRPr="00A002D3">
        <w:rPr>
          <w:sz w:val="24"/>
          <w:szCs w:val="24"/>
        </w:rPr>
        <w:t xml:space="preserve"> prior to the Application </w:t>
      </w:r>
      <w:r w:rsidRPr="00E326FA">
        <w:rPr>
          <w:sz w:val="24"/>
          <w:szCs w:val="24"/>
        </w:rPr>
        <w:t xml:space="preserve">submission </w:t>
      </w:r>
      <w:r w:rsidRPr="00A002D3">
        <w:rPr>
          <w:sz w:val="24"/>
          <w:szCs w:val="24"/>
        </w:rPr>
        <w:t>deadline and must be directly related to Fair Housing requirements.</w:t>
      </w:r>
      <w:r w:rsidRPr="00E326FA">
        <w:rPr>
          <w:sz w:val="24"/>
          <w:szCs w:val="24"/>
        </w:rPr>
        <w:t xml:space="preserve"> </w:t>
      </w:r>
      <w:r w:rsidRPr="00A002D3">
        <w:rPr>
          <w:sz w:val="24"/>
          <w:szCs w:val="24"/>
        </w:rPr>
        <w:t>Applicants must provide a certificate of completion, transcript, sign-in sheet, or other documentation demonstrating attendance for a total of at least four (4) hours. Each training course will only be counted once regardless of the number of attendees or repeated attendance by the same individual.</w:t>
      </w:r>
    </w:p>
    <w:p w14:paraId="66719078" w14:textId="5B56A632" w:rsidR="00EC5B88" w:rsidRPr="00A002D3" w:rsidRDefault="009A001C" w:rsidP="00A002D3">
      <w:pPr>
        <w:pStyle w:val="Heading2"/>
        <w:rPr>
          <w:b/>
          <w:iCs/>
          <w:snapToGrid w:val="0"/>
          <w:szCs w:val="24"/>
        </w:rPr>
      </w:pPr>
      <w:bookmarkStart w:id="72" w:name="_Toc236319617"/>
      <w:bookmarkEnd w:id="70"/>
      <w:r w:rsidRPr="00A002D3">
        <w:rPr>
          <w:b/>
          <w:iCs/>
          <w:snapToGrid w:val="0"/>
          <w:szCs w:val="24"/>
          <w:u w:val="none"/>
        </w:rPr>
        <w:t>1</w:t>
      </w:r>
      <w:r w:rsidR="00BE5A5D">
        <w:rPr>
          <w:b/>
          <w:iCs/>
          <w:snapToGrid w:val="0"/>
          <w:szCs w:val="24"/>
          <w:u w:val="none"/>
        </w:rPr>
        <w:t>2</w:t>
      </w:r>
      <w:r w:rsidRPr="00A002D3">
        <w:rPr>
          <w:b/>
          <w:iCs/>
          <w:snapToGrid w:val="0"/>
          <w:szCs w:val="24"/>
          <w:u w:val="none"/>
        </w:rPr>
        <w:t xml:space="preserve">.  </w:t>
      </w:r>
      <w:r w:rsidR="00DC5313" w:rsidRPr="00A002D3">
        <w:rPr>
          <w:b/>
          <w:iCs/>
          <w:snapToGrid w:val="0"/>
          <w:szCs w:val="24"/>
          <w:u w:val="none"/>
        </w:rPr>
        <w:tab/>
      </w:r>
      <w:r w:rsidR="00EC5B88" w:rsidRPr="00A002D3">
        <w:rPr>
          <w:b/>
          <w:iCs/>
          <w:snapToGrid w:val="0"/>
          <w:szCs w:val="24"/>
          <w:u w:val="none"/>
        </w:rPr>
        <w:t>Nonprofit</w:t>
      </w:r>
      <w:bookmarkEnd w:id="72"/>
    </w:p>
    <w:p w14:paraId="2DC02A4E" w14:textId="77777777" w:rsidR="00EC5B88" w:rsidRPr="00000AF6" w:rsidRDefault="00EC5B88" w:rsidP="00EC5B88">
      <w:pPr>
        <w:jc w:val="both"/>
        <w:rPr>
          <w:sz w:val="24"/>
          <w:szCs w:val="24"/>
        </w:rPr>
      </w:pPr>
      <w:r w:rsidRPr="00000AF6">
        <w:rPr>
          <w:b/>
          <w:i/>
          <w:sz w:val="24"/>
          <w:szCs w:val="24"/>
          <w:u w:val="single"/>
        </w:rPr>
        <w:t>Documentation Requirements:</w:t>
      </w:r>
    </w:p>
    <w:p w14:paraId="4023BC97" w14:textId="77777777" w:rsidR="00EC5B88" w:rsidRPr="00000AF6" w:rsidRDefault="00EC5B88" w:rsidP="00EC5B88">
      <w:pPr>
        <w:pStyle w:val="ListParagraph"/>
        <w:numPr>
          <w:ilvl w:val="0"/>
          <w:numId w:val="35"/>
        </w:numPr>
        <w:tabs>
          <w:tab w:val="left" w:pos="360"/>
        </w:tabs>
        <w:jc w:val="both"/>
        <w:rPr>
          <w:sz w:val="24"/>
          <w:szCs w:val="24"/>
          <w:u w:val="single"/>
        </w:rPr>
      </w:pPr>
      <w:r w:rsidRPr="00000AF6">
        <w:rPr>
          <w:sz w:val="24"/>
          <w:szCs w:val="24"/>
        </w:rPr>
        <w:t xml:space="preserve">A copy of Nonprofit certification letter from the IRS verifying the Nonprofit is a qualified Nonprofit organization as described in paragraph (3) or (4) of section 501(c) and is exempt from tax under section 501(a).  The Nonprofit must have already obtained this certification; letters regarding pending certifications are not acceptable. </w:t>
      </w:r>
    </w:p>
    <w:p w14:paraId="3D0A0BF3" w14:textId="77777777" w:rsidR="00EC5B88" w:rsidRPr="00A002D3" w:rsidRDefault="00EC5B88" w:rsidP="00EC5B88">
      <w:pPr>
        <w:pStyle w:val="ListParagraph"/>
        <w:numPr>
          <w:ilvl w:val="0"/>
          <w:numId w:val="35"/>
        </w:numPr>
        <w:tabs>
          <w:tab w:val="left" w:pos="360"/>
        </w:tabs>
        <w:jc w:val="both"/>
        <w:rPr>
          <w:strike/>
          <w:sz w:val="24"/>
          <w:szCs w:val="24"/>
        </w:rPr>
      </w:pPr>
      <w:r w:rsidRPr="00000AF6">
        <w:rPr>
          <w:sz w:val="24"/>
          <w:szCs w:val="24"/>
        </w:rPr>
        <w:t xml:space="preserve">A copy of organizational documents and any amendments. Documents must include as one of the purposes to provide decent housing affordable to Low Income persons. </w:t>
      </w:r>
    </w:p>
    <w:p w14:paraId="5BBF871F" w14:textId="77777777" w:rsidR="0011318A" w:rsidRDefault="0011318A" w:rsidP="0011318A">
      <w:pPr>
        <w:tabs>
          <w:tab w:val="left" w:pos="360"/>
        </w:tabs>
        <w:jc w:val="both"/>
        <w:rPr>
          <w:strike/>
          <w:sz w:val="24"/>
          <w:szCs w:val="24"/>
        </w:rPr>
      </w:pPr>
    </w:p>
    <w:p w14:paraId="5D1F5118" w14:textId="223CE0EF" w:rsidR="0011318A" w:rsidRDefault="0011318A" w:rsidP="0011318A">
      <w:pPr>
        <w:pStyle w:val="Heading2"/>
        <w:rPr>
          <w:b/>
          <w:iCs/>
          <w:snapToGrid w:val="0"/>
          <w:szCs w:val="24"/>
          <w:u w:val="none"/>
        </w:rPr>
      </w:pPr>
      <w:bookmarkStart w:id="73" w:name="_Toc236319618"/>
      <w:r w:rsidRPr="000A1194">
        <w:rPr>
          <w:b/>
          <w:iCs/>
          <w:snapToGrid w:val="0"/>
          <w:szCs w:val="24"/>
          <w:u w:val="none"/>
        </w:rPr>
        <w:t>1</w:t>
      </w:r>
      <w:r w:rsidR="00BE5A5D">
        <w:rPr>
          <w:b/>
          <w:iCs/>
          <w:snapToGrid w:val="0"/>
          <w:szCs w:val="24"/>
          <w:u w:val="none"/>
        </w:rPr>
        <w:t>3</w:t>
      </w:r>
      <w:r w:rsidRPr="000A1194">
        <w:rPr>
          <w:b/>
          <w:iCs/>
          <w:snapToGrid w:val="0"/>
          <w:szCs w:val="24"/>
          <w:u w:val="none"/>
        </w:rPr>
        <w:t>.</w:t>
      </w:r>
      <w:r w:rsidRPr="000A1194">
        <w:rPr>
          <w:b/>
          <w:iCs/>
          <w:snapToGrid w:val="0"/>
          <w:szCs w:val="24"/>
          <w:u w:val="none"/>
        </w:rPr>
        <w:tab/>
        <w:t>Readiness to Proceed</w:t>
      </w:r>
      <w:bookmarkEnd w:id="73"/>
    </w:p>
    <w:p w14:paraId="751EEBFC" w14:textId="77777777" w:rsidR="0011318A" w:rsidRPr="00A002D3" w:rsidRDefault="0011318A" w:rsidP="0011318A">
      <w:pPr>
        <w:rPr>
          <w:sz w:val="24"/>
          <w:szCs w:val="24"/>
        </w:rPr>
      </w:pPr>
      <w:r w:rsidRPr="00A002D3">
        <w:rPr>
          <w:sz w:val="24"/>
          <w:szCs w:val="24"/>
        </w:rPr>
        <w:t xml:space="preserve">Applicants must demonstrate that the proposed Development is capable of proceeding in a timely manner and that all major development requirements have been identified and addressed. </w:t>
      </w:r>
    </w:p>
    <w:p w14:paraId="7EB65A9A" w14:textId="77777777" w:rsidR="0011318A" w:rsidRPr="00A002D3" w:rsidRDefault="0011318A" w:rsidP="00A002D3"/>
    <w:p w14:paraId="1576E3C2" w14:textId="77777777" w:rsidR="0011318A" w:rsidRPr="00D370C9" w:rsidRDefault="0011318A" w:rsidP="0011318A">
      <w:pPr>
        <w:rPr>
          <w:b/>
          <w:i/>
          <w:sz w:val="24"/>
          <w:szCs w:val="24"/>
          <w:u w:val="single"/>
        </w:rPr>
      </w:pPr>
      <w:r w:rsidRPr="00D370C9">
        <w:rPr>
          <w:b/>
          <w:i/>
          <w:sz w:val="24"/>
          <w:szCs w:val="24"/>
          <w:u w:val="single"/>
        </w:rPr>
        <w:t>Documentation Requirements:</w:t>
      </w:r>
    </w:p>
    <w:p w14:paraId="5A0E9811" w14:textId="0EC4EDB7" w:rsidR="0011318A" w:rsidRDefault="0011318A" w:rsidP="0011318A">
      <w:pPr>
        <w:numPr>
          <w:ilvl w:val="0"/>
          <w:numId w:val="19"/>
        </w:numPr>
        <w:ind w:left="360" w:firstLine="0"/>
        <w:rPr>
          <w:sz w:val="24"/>
          <w:szCs w:val="24"/>
        </w:rPr>
      </w:pPr>
      <w:r w:rsidRPr="0011318A">
        <w:rPr>
          <w:sz w:val="24"/>
          <w:szCs w:val="24"/>
        </w:rPr>
        <w:t>Applicants must provide documentation demonstrating site control for the proposed Development.</w:t>
      </w:r>
      <w:r>
        <w:rPr>
          <w:sz w:val="24"/>
          <w:szCs w:val="24"/>
        </w:rPr>
        <w:t xml:space="preserve"> </w:t>
      </w:r>
      <w:r w:rsidRPr="00DB4DAB">
        <w:rPr>
          <w:sz w:val="24"/>
          <w:szCs w:val="24"/>
        </w:rPr>
        <w:t>Acceptable documentation includes a recorded deed in favor of the Applicant, a fully completed and executed purchase contract, or a lease that includes all lease terms and names the Applicant as the lessee.</w:t>
      </w:r>
    </w:p>
    <w:p w14:paraId="608717B7" w14:textId="40AC4AE0" w:rsidR="0011318A" w:rsidRDefault="0011318A" w:rsidP="00A002D3">
      <w:pPr>
        <w:numPr>
          <w:ilvl w:val="1"/>
          <w:numId w:val="19"/>
        </w:numPr>
        <w:rPr>
          <w:sz w:val="24"/>
          <w:szCs w:val="24"/>
        </w:rPr>
      </w:pPr>
      <w:r>
        <w:rPr>
          <w:sz w:val="24"/>
          <w:szCs w:val="24"/>
        </w:rPr>
        <w:t xml:space="preserve">If the property will be purchased after an award is made, the Applicant must provide a signed URA Seller Notice. </w:t>
      </w:r>
    </w:p>
    <w:p w14:paraId="576821DD" w14:textId="48A8A2D7" w:rsidR="0011318A" w:rsidRPr="0011318A" w:rsidRDefault="0011318A" w:rsidP="0011318A">
      <w:pPr>
        <w:numPr>
          <w:ilvl w:val="0"/>
          <w:numId w:val="19"/>
        </w:numPr>
        <w:ind w:left="360" w:firstLine="0"/>
        <w:rPr>
          <w:sz w:val="24"/>
          <w:szCs w:val="24"/>
        </w:rPr>
      </w:pPr>
      <w:r w:rsidRPr="0011318A">
        <w:rPr>
          <w:sz w:val="24"/>
          <w:szCs w:val="24"/>
        </w:rPr>
        <w:t>Applicants must submit a detailed production and implementation schedule. The schedule must not exceed twenty-four (24) months, must begin on the anticipated date of award, and must include all major phases of development through project completion and closeout.</w:t>
      </w:r>
      <w:r>
        <w:rPr>
          <w:sz w:val="24"/>
          <w:szCs w:val="24"/>
        </w:rPr>
        <w:t xml:space="preserve"> The schedule must identify completion of the environmental review, preparation of final plans and specifications, financing closing, contractor procurement, permitting and approvals, constructi</w:t>
      </w:r>
      <w:r w:rsidR="00536DB4">
        <w:rPr>
          <w:sz w:val="24"/>
          <w:szCs w:val="24"/>
        </w:rPr>
        <w:t>on</w:t>
      </w:r>
      <w:r>
        <w:rPr>
          <w:sz w:val="24"/>
          <w:szCs w:val="24"/>
        </w:rPr>
        <w:t xml:space="preserve"> commencement, major construction milestones, construction completion, lease-up and occupancy, final draw requests, and project closeout. </w:t>
      </w:r>
      <w:r w:rsidRPr="0011318A">
        <w:rPr>
          <w:sz w:val="24"/>
          <w:szCs w:val="24"/>
        </w:rPr>
        <w:t>If multiple buildings or phases are proposed, the schedule must indicate whether development activities will occur concurrently or in phases.</w:t>
      </w:r>
    </w:p>
    <w:p w14:paraId="4FB5DCBF" w14:textId="67F4274E" w:rsidR="0011318A" w:rsidRPr="0011318A" w:rsidRDefault="0011318A" w:rsidP="0011318A">
      <w:pPr>
        <w:numPr>
          <w:ilvl w:val="0"/>
          <w:numId w:val="19"/>
        </w:numPr>
        <w:ind w:left="360" w:firstLine="0"/>
        <w:rPr>
          <w:sz w:val="24"/>
          <w:szCs w:val="24"/>
        </w:rPr>
      </w:pPr>
      <w:r w:rsidRPr="0011318A">
        <w:rPr>
          <w:sz w:val="24"/>
          <w:szCs w:val="24"/>
        </w:rPr>
        <w:t xml:space="preserve">Applicants must provide preliminary plans and specifications sufficient for OHFA to evaluate the scope, design, unit configuration, and feasibility of the proposed Development.  </w:t>
      </w:r>
    </w:p>
    <w:p w14:paraId="38C22308" w14:textId="61ED2D9C" w:rsidR="0011318A" w:rsidRPr="00A002D3" w:rsidRDefault="0011318A" w:rsidP="0011318A">
      <w:pPr>
        <w:numPr>
          <w:ilvl w:val="0"/>
          <w:numId w:val="19"/>
        </w:numPr>
        <w:ind w:left="360" w:firstLine="0"/>
        <w:rPr>
          <w:sz w:val="24"/>
          <w:szCs w:val="24"/>
        </w:rPr>
      </w:pPr>
      <w:r w:rsidRPr="00A002D3">
        <w:rPr>
          <w:sz w:val="24"/>
          <w:szCs w:val="24"/>
        </w:rPr>
        <w:t>Applicants must provide documentation demonstrating that all zoning required for the proposed Development is currently in place. Documentation must identify the property address, identify the applicable zoning classification, and be issued by the appropriate local governmental entity whenever possible. A zoning verification letter from the local jurisdiction is preferred. Alternative documentation may be accepted if it clearly demonstrates that the proposed Development is a permitted use under the applicable zoning designation.</w:t>
      </w:r>
    </w:p>
    <w:p w14:paraId="185875C9" w14:textId="77777777" w:rsidR="0011318A" w:rsidRDefault="0011318A" w:rsidP="0011318A">
      <w:pPr>
        <w:tabs>
          <w:tab w:val="left" w:pos="360"/>
        </w:tabs>
        <w:jc w:val="both"/>
        <w:rPr>
          <w:sz w:val="24"/>
          <w:szCs w:val="24"/>
        </w:rPr>
      </w:pPr>
    </w:p>
    <w:p w14:paraId="1E16E047" w14:textId="2632B12B" w:rsidR="00EC5B88" w:rsidRPr="00A002D3" w:rsidRDefault="00D370C9" w:rsidP="00A002D3">
      <w:pPr>
        <w:pStyle w:val="Heading2"/>
        <w:rPr>
          <w:b/>
          <w:iCs/>
          <w:snapToGrid w:val="0"/>
          <w:szCs w:val="24"/>
        </w:rPr>
      </w:pPr>
      <w:bookmarkStart w:id="74" w:name="_Toc236319619"/>
      <w:r w:rsidRPr="00A002D3">
        <w:rPr>
          <w:b/>
          <w:iCs/>
          <w:snapToGrid w:val="0"/>
          <w:szCs w:val="24"/>
          <w:u w:val="none"/>
        </w:rPr>
        <w:t>1</w:t>
      </w:r>
      <w:r w:rsidR="00BE5A5D">
        <w:rPr>
          <w:b/>
          <w:iCs/>
          <w:snapToGrid w:val="0"/>
          <w:szCs w:val="24"/>
          <w:u w:val="none"/>
        </w:rPr>
        <w:t>4</w:t>
      </w:r>
      <w:r w:rsidRPr="00A002D3">
        <w:rPr>
          <w:b/>
          <w:iCs/>
          <w:snapToGrid w:val="0"/>
          <w:szCs w:val="24"/>
          <w:u w:val="none"/>
        </w:rPr>
        <w:t xml:space="preserve">.  </w:t>
      </w:r>
      <w:r w:rsidRPr="00A002D3">
        <w:rPr>
          <w:b/>
          <w:iCs/>
          <w:snapToGrid w:val="0"/>
          <w:szCs w:val="24"/>
          <w:u w:val="none"/>
        </w:rPr>
        <w:tab/>
      </w:r>
      <w:r w:rsidR="00EC5B88" w:rsidRPr="00A002D3">
        <w:rPr>
          <w:b/>
          <w:iCs/>
          <w:snapToGrid w:val="0"/>
          <w:szCs w:val="24"/>
          <w:u w:val="none"/>
        </w:rPr>
        <w:t>Capital Needs Assessment</w:t>
      </w:r>
      <w:bookmarkEnd w:id="74"/>
    </w:p>
    <w:p w14:paraId="6EA6BE4F" w14:textId="77777777" w:rsidR="00EC5B88" w:rsidRPr="001150E9" w:rsidRDefault="00EC5B88" w:rsidP="00EC5B88">
      <w:pPr>
        <w:widowControl w:val="0"/>
        <w:jc w:val="both"/>
        <w:rPr>
          <w:iCs/>
          <w:u w:val="single"/>
        </w:rPr>
      </w:pPr>
      <w:r w:rsidRPr="008B472F">
        <w:rPr>
          <w:snapToGrid w:val="0"/>
          <w:sz w:val="24"/>
        </w:rPr>
        <w:t>A capital needs assessment (CNA)</w:t>
      </w:r>
      <w:r>
        <w:rPr>
          <w:snapToGrid w:val="0"/>
          <w:sz w:val="24"/>
        </w:rPr>
        <w:t>, prepared no longer than eighteen (18) months prior to the date of Application,</w:t>
      </w:r>
      <w:r w:rsidRPr="008B472F">
        <w:rPr>
          <w:snapToGrid w:val="0"/>
          <w:sz w:val="24"/>
        </w:rPr>
        <w:t xml:space="preserve"> is required for all multi-family Rental Rehabilitation or Acquisition/Rehabilitation Projects of </w:t>
      </w:r>
      <w:r w:rsidRPr="008B472F">
        <w:rPr>
          <w:snapToGrid w:val="0"/>
          <w:sz w:val="24"/>
          <w:u w:val="single"/>
        </w:rPr>
        <w:t>26 or more units</w:t>
      </w:r>
      <w:r>
        <w:rPr>
          <w:b/>
          <w:snapToGrid w:val="0"/>
          <w:sz w:val="24"/>
          <w:u w:val="single"/>
        </w:rPr>
        <w:t xml:space="preserve">, </w:t>
      </w:r>
      <w:r w:rsidRPr="008B472F">
        <w:rPr>
          <w:snapToGrid w:val="0"/>
          <w:sz w:val="24"/>
          <w:u w:val="single"/>
        </w:rPr>
        <w:t>and for all Applications in conjunction with Affordable Housing Tax Credit</w:t>
      </w:r>
      <w:r>
        <w:rPr>
          <w:snapToGrid w:val="0"/>
          <w:sz w:val="24"/>
          <w:u w:val="single"/>
        </w:rPr>
        <w:t>s</w:t>
      </w:r>
      <w:r w:rsidRPr="008B472F">
        <w:rPr>
          <w:snapToGrid w:val="0"/>
          <w:sz w:val="24"/>
          <w:u w:val="single"/>
        </w:rPr>
        <w:t>, regardless of the number of units</w:t>
      </w:r>
      <w:r w:rsidRPr="008B472F">
        <w:rPr>
          <w:snapToGrid w:val="0"/>
          <w:sz w:val="24"/>
        </w:rPr>
        <w:t>.</w:t>
      </w:r>
      <w:r w:rsidRPr="0062751C">
        <w:rPr>
          <w:b/>
          <w:snapToGrid w:val="0"/>
          <w:sz w:val="24"/>
        </w:rPr>
        <w:t xml:space="preserve">  </w:t>
      </w:r>
      <w:r w:rsidRPr="001150E9">
        <w:rPr>
          <w:snapToGrid w:val="0"/>
          <w:sz w:val="24"/>
        </w:rPr>
        <w:t xml:space="preserve">A CNA may be requested by OHFA for smaller </w:t>
      </w:r>
      <w:r>
        <w:rPr>
          <w:snapToGrid w:val="0"/>
          <w:sz w:val="24"/>
        </w:rPr>
        <w:t>Project</w:t>
      </w:r>
      <w:r w:rsidRPr="001150E9">
        <w:rPr>
          <w:snapToGrid w:val="0"/>
          <w:sz w:val="24"/>
        </w:rPr>
        <w:t xml:space="preserve">s if deemed necessary to properly underwrite the </w:t>
      </w:r>
      <w:r>
        <w:rPr>
          <w:snapToGrid w:val="0"/>
          <w:sz w:val="24"/>
        </w:rPr>
        <w:t>Project</w:t>
      </w:r>
      <w:r w:rsidRPr="001150E9">
        <w:rPr>
          <w:snapToGrid w:val="0"/>
          <w:sz w:val="24"/>
        </w:rPr>
        <w:t xml:space="preserve">s.  Capital needs assessments performed for the same </w:t>
      </w:r>
      <w:r>
        <w:rPr>
          <w:snapToGrid w:val="0"/>
          <w:sz w:val="24"/>
        </w:rPr>
        <w:t>Project</w:t>
      </w:r>
      <w:r w:rsidRPr="001150E9">
        <w:rPr>
          <w:snapToGrid w:val="0"/>
          <w:sz w:val="24"/>
        </w:rPr>
        <w:t xml:space="preserve"> as a requirement of another funding source </w:t>
      </w:r>
      <w:r>
        <w:rPr>
          <w:snapToGrid w:val="0"/>
          <w:sz w:val="24"/>
        </w:rPr>
        <w:t>will</w:t>
      </w:r>
      <w:r w:rsidRPr="001150E9">
        <w:rPr>
          <w:snapToGrid w:val="0"/>
          <w:sz w:val="24"/>
        </w:rPr>
        <w:t xml:space="preserve"> be accepted in lieu of a specific CNA for the H</w:t>
      </w:r>
      <w:r>
        <w:rPr>
          <w:snapToGrid w:val="0"/>
          <w:sz w:val="24"/>
        </w:rPr>
        <w:t>TF</w:t>
      </w:r>
      <w:r w:rsidRPr="001150E9">
        <w:rPr>
          <w:snapToGrid w:val="0"/>
          <w:sz w:val="24"/>
        </w:rPr>
        <w:t xml:space="preserve"> </w:t>
      </w:r>
      <w:r>
        <w:rPr>
          <w:snapToGrid w:val="0"/>
          <w:sz w:val="24"/>
        </w:rPr>
        <w:t>Application</w:t>
      </w:r>
      <w:r w:rsidRPr="001150E9">
        <w:rPr>
          <w:snapToGrid w:val="0"/>
          <w:sz w:val="24"/>
        </w:rPr>
        <w:t xml:space="preserve">.  </w:t>
      </w:r>
    </w:p>
    <w:p w14:paraId="0DDFD796" w14:textId="77777777" w:rsidR="00EC5B88" w:rsidRDefault="00EC5B88" w:rsidP="00EC5B88">
      <w:pPr>
        <w:jc w:val="both"/>
        <w:rPr>
          <w:spacing w:val="-3"/>
          <w:sz w:val="24"/>
          <w:szCs w:val="24"/>
        </w:rPr>
      </w:pPr>
    </w:p>
    <w:p w14:paraId="5F5E44C5" w14:textId="77777777" w:rsidR="00EC5B88" w:rsidRPr="004846BA" w:rsidRDefault="00EC5B88" w:rsidP="00EC5B88">
      <w:pPr>
        <w:jc w:val="both"/>
        <w:rPr>
          <w:spacing w:val="-3"/>
          <w:sz w:val="24"/>
          <w:szCs w:val="24"/>
        </w:rPr>
      </w:pPr>
      <w:r w:rsidRPr="004846BA">
        <w:rPr>
          <w:spacing w:val="-3"/>
          <w:sz w:val="24"/>
          <w:szCs w:val="24"/>
        </w:rPr>
        <w:t xml:space="preserve">OHFA will </w:t>
      </w:r>
      <w:r w:rsidRPr="004846BA">
        <w:rPr>
          <w:spacing w:val="-3"/>
          <w:sz w:val="24"/>
          <w:szCs w:val="24"/>
          <w:u w:val="single"/>
        </w:rPr>
        <w:t>not</w:t>
      </w:r>
      <w:r w:rsidRPr="004846BA">
        <w:rPr>
          <w:spacing w:val="-3"/>
          <w:sz w:val="24"/>
          <w:szCs w:val="24"/>
        </w:rPr>
        <w:t xml:space="preserve"> accept Capital Needs Assessments that are perfor</w:t>
      </w:r>
      <w:r>
        <w:rPr>
          <w:spacing w:val="-3"/>
          <w:sz w:val="24"/>
          <w:szCs w:val="24"/>
        </w:rPr>
        <w:t>med by the architect</w:t>
      </w:r>
      <w:r w:rsidRPr="004846BA">
        <w:rPr>
          <w:spacing w:val="-3"/>
          <w:sz w:val="24"/>
          <w:szCs w:val="24"/>
        </w:rPr>
        <w:t xml:space="preserve">, or engineer who is involved with the rehabilitation of the proposed property. OHFA believes that if an architectural firm who performs a Capital Needs Assessment on a property for which they are involved in the rehabilitation constitutes an Identity of Interest. For example: the Architect that performs the Capital Needs Assessment could overstate the conditions of the property in order to inflate the rehabilitation scope, because they will receive further compensation in the event that the property </w:t>
      </w:r>
      <w:proofErr w:type="gramStart"/>
      <w:r w:rsidRPr="004846BA">
        <w:rPr>
          <w:spacing w:val="-3"/>
          <w:sz w:val="24"/>
          <w:szCs w:val="24"/>
        </w:rPr>
        <w:t>were</w:t>
      </w:r>
      <w:proofErr w:type="gramEnd"/>
      <w:r w:rsidRPr="004846BA">
        <w:rPr>
          <w:spacing w:val="-3"/>
          <w:sz w:val="24"/>
          <w:szCs w:val="24"/>
        </w:rPr>
        <w:t xml:space="preserve"> to be awarded. By overstating the conditions of the property, the property itself could then qualify for an unnecessary excess amount of </w:t>
      </w:r>
      <w:r>
        <w:rPr>
          <w:spacing w:val="-3"/>
          <w:sz w:val="24"/>
          <w:szCs w:val="24"/>
        </w:rPr>
        <w:t>award</w:t>
      </w:r>
      <w:r w:rsidRPr="004846BA">
        <w:rPr>
          <w:spacing w:val="-3"/>
          <w:sz w:val="24"/>
          <w:szCs w:val="24"/>
        </w:rPr>
        <w:t xml:space="preserve">. One of OHFA’s priorities is cost containment and the limitation of any excessive award. </w:t>
      </w:r>
    </w:p>
    <w:p w14:paraId="3E812B02" w14:textId="77777777" w:rsidR="00EC5B88" w:rsidRDefault="00EC5B88" w:rsidP="00EC5B88">
      <w:pPr>
        <w:jc w:val="both"/>
        <w:rPr>
          <w:spacing w:val="-3"/>
          <w:sz w:val="24"/>
          <w:szCs w:val="24"/>
        </w:rPr>
      </w:pPr>
    </w:p>
    <w:p w14:paraId="7C5BC5B6" w14:textId="77777777" w:rsidR="00EC5B88" w:rsidRPr="003F6E76" w:rsidRDefault="00EC5B88" w:rsidP="00EC5B88">
      <w:pPr>
        <w:jc w:val="both"/>
        <w:rPr>
          <w:spacing w:val="-3"/>
          <w:sz w:val="24"/>
          <w:szCs w:val="24"/>
        </w:rPr>
      </w:pPr>
      <w:r w:rsidRPr="003F6E76">
        <w:rPr>
          <w:spacing w:val="-3"/>
          <w:sz w:val="24"/>
          <w:szCs w:val="24"/>
        </w:rPr>
        <w:t>Capital Needs As</w:t>
      </w:r>
      <w:r>
        <w:rPr>
          <w:spacing w:val="-3"/>
          <w:sz w:val="24"/>
          <w:szCs w:val="24"/>
        </w:rPr>
        <w:t>sessment (CNA) means a licensed</w:t>
      </w:r>
      <w:r w:rsidRPr="003F6E76">
        <w:rPr>
          <w:spacing w:val="-3"/>
          <w:sz w:val="24"/>
          <w:szCs w:val="24"/>
        </w:rPr>
        <w:t xml:space="preserve">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w:t>
      </w:r>
      <w:r w:rsidRPr="0062751C">
        <w:rPr>
          <w:b/>
          <w:spacing w:val="-3"/>
          <w:sz w:val="24"/>
          <w:szCs w:val="24"/>
          <w:u w:val="single"/>
        </w:rPr>
        <w:t>remaining useful life</w:t>
      </w:r>
      <w:r w:rsidRPr="003F6E76">
        <w:rPr>
          <w:spacing w:val="-3"/>
          <w:sz w:val="24"/>
          <w:szCs w:val="24"/>
        </w:rPr>
        <w:t>, material building code violations that affect the property use, structural and mechanical integrity, and the future physical and financial needs.  The assessment must include the cost of labor and materials identified in detail and the extent of future expenditures contemplated to ensure the costs will be addressed through operating and replacement reserves.  Components which should be examined and analyzed in this assessment include but are not limited to:</w:t>
      </w:r>
    </w:p>
    <w:p w14:paraId="67BCDD16" w14:textId="77777777" w:rsidR="00EC5B88" w:rsidRPr="003F6E76" w:rsidRDefault="00EC5B88" w:rsidP="00EC5B88">
      <w:pPr>
        <w:numPr>
          <w:ilvl w:val="0"/>
          <w:numId w:val="17"/>
        </w:numPr>
        <w:jc w:val="both"/>
        <w:rPr>
          <w:spacing w:val="-3"/>
          <w:sz w:val="24"/>
          <w:szCs w:val="24"/>
        </w:rPr>
      </w:pPr>
      <w:r w:rsidRPr="003F6E76">
        <w:rPr>
          <w:spacing w:val="-3"/>
          <w:sz w:val="24"/>
          <w:szCs w:val="24"/>
        </w:rPr>
        <w:t xml:space="preserve">Site, including topography, drainage, pavement, curbing, sidewalks, parking, landscaping, amenities, water, sewer, storm drainage, gas and electric utility </w:t>
      </w:r>
      <w:proofErr w:type="gramStart"/>
      <w:r w:rsidRPr="003F6E76">
        <w:rPr>
          <w:spacing w:val="-3"/>
          <w:sz w:val="24"/>
          <w:szCs w:val="24"/>
        </w:rPr>
        <w:t>lines;</w:t>
      </w:r>
      <w:proofErr w:type="gramEnd"/>
    </w:p>
    <w:p w14:paraId="537A8C80" w14:textId="77777777" w:rsidR="00EC5B88" w:rsidRPr="003F6E76" w:rsidRDefault="00EC5B88" w:rsidP="00EC5B88">
      <w:pPr>
        <w:numPr>
          <w:ilvl w:val="0"/>
          <w:numId w:val="17"/>
        </w:numPr>
        <w:jc w:val="both"/>
        <w:rPr>
          <w:spacing w:val="-3"/>
          <w:sz w:val="24"/>
          <w:szCs w:val="24"/>
        </w:rPr>
      </w:pPr>
      <w:r w:rsidRPr="003F6E76">
        <w:rPr>
          <w:spacing w:val="-3"/>
          <w:sz w:val="24"/>
          <w:szCs w:val="24"/>
        </w:rPr>
        <w:t xml:space="preserve">Structural systems, both substructure and superstructure, including exterior walls and balconies, exterior doors and windows, roofing system and </w:t>
      </w:r>
      <w:proofErr w:type="gramStart"/>
      <w:r w:rsidRPr="003F6E76">
        <w:rPr>
          <w:spacing w:val="-3"/>
          <w:sz w:val="24"/>
          <w:szCs w:val="24"/>
        </w:rPr>
        <w:t>drainage;</w:t>
      </w:r>
      <w:proofErr w:type="gramEnd"/>
    </w:p>
    <w:p w14:paraId="1F6CFFD7" w14:textId="77777777" w:rsidR="00EC5B88" w:rsidRPr="003F6E76" w:rsidRDefault="00EC5B88" w:rsidP="00EC5B88">
      <w:pPr>
        <w:numPr>
          <w:ilvl w:val="0"/>
          <w:numId w:val="17"/>
        </w:numPr>
        <w:jc w:val="both"/>
        <w:rPr>
          <w:spacing w:val="-3"/>
          <w:sz w:val="24"/>
          <w:szCs w:val="24"/>
        </w:rPr>
      </w:pPr>
      <w:r w:rsidRPr="003F6E76">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14:paraId="339F9FD1" w14:textId="77777777" w:rsidR="00EC5B88" w:rsidRDefault="00EC5B88" w:rsidP="00EC5B88">
      <w:pPr>
        <w:numPr>
          <w:ilvl w:val="0"/>
          <w:numId w:val="17"/>
        </w:numPr>
        <w:jc w:val="both"/>
        <w:rPr>
          <w:spacing w:val="-3"/>
          <w:sz w:val="24"/>
          <w:szCs w:val="24"/>
        </w:rPr>
      </w:pPr>
      <w:r w:rsidRPr="003F6E76">
        <w:rPr>
          <w:spacing w:val="-3"/>
          <w:sz w:val="24"/>
          <w:szCs w:val="24"/>
        </w:rPr>
        <w:t>Mechanical systems, including plumbing and domestic hot water, HVAC, electrical, lighting fixtures, fire protection, and elevators.</w:t>
      </w:r>
    </w:p>
    <w:p w14:paraId="6992C7B6" w14:textId="61026BBC" w:rsidR="0011318A" w:rsidRPr="00A002D3" w:rsidRDefault="00D370C9" w:rsidP="00A002D3">
      <w:r w:rsidRPr="00A002D3">
        <w:rPr>
          <w:b/>
          <w:iCs/>
          <w:snapToGrid w:val="0"/>
          <w:sz w:val="24"/>
          <w:szCs w:val="24"/>
        </w:rPr>
        <w:t xml:space="preserve"> </w:t>
      </w:r>
    </w:p>
    <w:p w14:paraId="02C866C3" w14:textId="34EC0342" w:rsidR="009A001C" w:rsidRPr="00A002D3" w:rsidRDefault="001F631E" w:rsidP="00C642AB">
      <w:pPr>
        <w:pStyle w:val="Heading1"/>
        <w:spacing w:before="0" w:after="0"/>
      </w:pPr>
      <w:bookmarkStart w:id="75" w:name="_Toc236319620"/>
      <w:r>
        <w:rPr>
          <w:bCs/>
        </w:rPr>
        <w:t>Selection</w:t>
      </w:r>
      <w:r w:rsidRPr="00A002D3">
        <w:rPr>
          <w:bCs/>
        </w:rPr>
        <w:t xml:space="preserve"> </w:t>
      </w:r>
      <w:r w:rsidR="009A001C" w:rsidRPr="00A002D3">
        <w:rPr>
          <w:bCs/>
        </w:rPr>
        <w:t>Criteria</w:t>
      </w:r>
      <w:bookmarkEnd w:id="75"/>
      <w:r w:rsidR="009A001C" w:rsidRPr="00A002D3">
        <w:t xml:space="preserve"> </w:t>
      </w:r>
    </w:p>
    <w:p w14:paraId="305AFB99" w14:textId="7C30A02D" w:rsidR="00AF7FF9" w:rsidRDefault="00AF7FF9" w:rsidP="00DF1B43">
      <w:pPr>
        <w:pStyle w:val="BodyTextIndent"/>
        <w:spacing w:after="0"/>
        <w:ind w:left="0"/>
        <w:jc w:val="both"/>
        <w:rPr>
          <w:bCs/>
          <w:sz w:val="24"/>
        </w:rPr>
      </w:pPr>
      <w:r w:rsidRPr="00A002D3">
        <w:rPr>
          <w:sz w:val="22"/>
          <w:szCs w:val="22"/>
        </w:rPr>
        <w:t>Ap</w:t>
      </w:r>
      <w:r w:rsidRPr="00AF7FF9">
        <w:rPr>
          <w:sz w:val="24"/>
          <w:szCs w:val="24"/>
        </w:rPr>
        <w:t>plications will be evaluated based on the scoring criteria outlined in this section. Application responses and supporting documentation must be structured and presented in a manner that fully addresses each scoring criterion. The information, data, certifications, and supporting materials submitted with the Application will serve as the basis for evaluating and scoring each Application. Failure to submit or properly address scoring criteria items will disqualify the Application from receiving points for those items</w:t>
      </w:r>
      <w:r>
        <w:rPr>
          <w:sz w:val="24"/>
          <w:szCs w:val="24"/>
        </w:rPr>
        <w:t>.</w:t>
      </w:r>
    </w:p>
    <w:p w14:paraId="6E8ECC45" w14:textId="77777777" w:rsidR="00A74F9E" w:rsidRDefault="00A74F9E" w:rsidP="00DF1B43">
      <w:pPr>
        <w:pStyle w:val="BodyTextIndent"/>
        <w:spacing w:after="0"/>
        <w:ind w:left="0"/>
        <w:jc w:val="both"/>
        <w:rPr>
          <w:bCs/>
          <w:sz w:val="24"/>
        </w:rPr>
      </w:pPr>
    </w:p>
    <w:p w14:paraId="4B36312E" w14:textId="0A1B1FE7" w:rsidR="00AF7FF9" w:rsidRDefault="00AF7FF9" w:rsidP="00DF1B43">
      <w:pPr>
        <w:pStyle w:val="BodyTextIndent"/>
        <w:spacing w:after="0"/>
        <w:ind w:left="0"/>
        <w:rPr>
          <w:bCs/>
          <w:sz w:val="24"/>
        </w:rPr>
      </w:pPr>
      <w:r w:rsidRPr="00AF7FF9">
        <w:rPr>
          <w:bCs/>
          <w:sz w:val="24"/>
        </w:rPr>
        <w:t>Upon submission of the Application, failure to submit or properly address scoring criteria items will disqualify the Application from receiving points for those items. Applicants may not revise, supplement, or otherwise modify scoring information after the initial Application submission.</w:t>
      </w:r>
    </w:p>
    <w:p w14:paraId="578C575E" w14:textId="77777777" w:rsidR="009A001C" w:rsidRDefault="009A001C" w:rsidP="00DF1B43">
      <w:pPr>
        <w:pStyle w:val="BodyTextIndent"/>
        <w:spacing w:after="0"/>
        <w:ind w:left="0"/>
        <w:rPr>
          <w:sz w:val="24"/>
          <w:szCs w:val="24"/>
        </w:rPr>
      </w:pPr>
    </w:p>
    <w:p w14:paraId="3E009793" w14:textId="382E31EB" w:rsidR="009A001C" w:rsidRPr="00676627" w:rsidRDefault="00AF7FF9" w:rsidP="00A002D3">
      <w:pPr>
        <w:pStyle w:val="BodyTextIndent"/>
        <w:ind w:left="0"/>
        <w:jc w:val="both"/>
        <w:rPr>
          <w:b/>
          <w:bCs/>
          <w:snapToGrid w:val="0"/>
          <w:sz w:val="24"/>
          <w:szCs w:val="24"/>
        </w:rPr>
      </w:pPr>
      <w:r w:rsidRPr="00AF7FF9">
        <w:rPr>
          <w:sz w:val="24"/>
          <w:szCs w:val="24"/>
        </w:rPr>
        <w:t xml:space="preserve">The scores for all Applications will be totaled, and the Application scores will be used to determine the order of funding if there are insufficient funds available to fund all eligible Applications requesting HTF funds. Scores will be calculated based on the criteria established in this section. OHFA will not require a minimum score </w:t>
      </w:r>
      <w:proofErr w:type="gramStart"/>
      <w:r w:rsidRPr="00AF7FF9">
        <w:rPr>
          <w:sz w:val="24"/>
          <w:szCs w:val="24"/>
        </w:rPr>
        <w:t>in order for</w:t>
      </w:r>
      <w:proofErr w:type="gramEnd"/>
      <w:r w:rsidRPr="00AF7FF9">
        <w:rPr>
          <w:sz w:val="24"/>
          <w:szCs w:val="24"/>
        </w:rPr>
        <w:t xml:space="preserve"> an Application to receive funding.</w:t>
      </w:r>
      <w:r>
        <w:rPr>
          <w:sz w:val="24"/>
          <w:szCs w:val="24"/>
        </w:rPr>
        <w:t xml:space="preserve"> </w:t>
      </w:r>
      <w:r w:rsidR="009A001C">
        <w:rPr>
          <w:bCs/>
          <w:snapToGrid w:val="0"/>
          <w:sz w:val="24"/>
          <w:szCs w:val="24"/>
        </w:rPr>
        <w:t xml:space="preserve">In the event of a </w:t>
      </w:r>
      <w:proofErr w:type="gramStart"/>
      <w:r w:rsidR="009A001C">
        <w:rPr>
          <w:bCs/>
          <w:snapToGrid w:val="0"/>
          <w:sz w:val="24"/>
          <w:szCs w:val="24"/>
        </w:rPr>
        <w:t>tie on</w:t>
      </w:r>
      <w:proofErr w:type="gramEnd"/>
      <w:r w:rsidR="009A001C">
        <w:rPr>
          <w:bCs/>
          <w:snapToGrid w:val="0"/>
          <w:sz w:val="24"/>
          <w:szCs w:val="24"/>
        </w:rPr>
        <w:t xml:space="preserve"> scores between </w:t>
      </w:r>
      <w:r w:rsidR="00A36B01">
        <w:rPr>
          <w:bCs/>
          <w:snapToGrid w:val="0"/>
          <w:sz w:val="24"/>
          <w:szCs w:val="24"/>
        </w:rPr>
        <w:t>Application</w:t>
      </w:r>
      <w:r w:rsidR="009A001C">
        <w:rPr>
          <w:bCs/>
          <w:snapToGrid w:val="0"/>
          <w:sz w:val="24"/>
          <w:szCs w:val="24"/>
        </w:rPr>
        <w:t xml:space="preserve">s, tiebreakers shall be used.  </w:t>
      </w:r>
      <w:r w:rsidRPr="00AF7FF9">
        <w:rPr>
          <w:bCs/>
          <w:snapToGrid w:val="0"/>
          <w:sz w:val="24"/>
          <w:szCs w:val="24"/>
        </w:rPr>
        <w:t>The tiebreakers are set forth in the Tiebreakers criterion at the end of this section.</w:t>
      </w:r>
    </w:p>
    <w:p w14:paraId="220AD3D3" w14:textId="77777777" w:rsidR="00AF7FF9" w:rsidRPr="00A002D3" w:rsidRDefault="00AF7FF9" w:rsidP="00AF7FF9">
      <w:pPr>
        <w:pStyle w:val="Heading2"/>
        <w:jc w:val="both"/>
        <w:rPr>
          <w:b/>
          <w:bCs/>
          <w:i/>
          <w:szCs w:val="24"/>
          <w:u w:val="none"/>
        </w:rPr>
      </w:pPr>
      <w:bookmarkStart w:id="76" w:name="_Toc854695"/>
      <w:bookmarkStart w:id="77" w:name="_Toc855935"/>
      <w:bookmarkStart w:id="78" w:name="_Toc856590"/>
      <w:bookmarkStart w:id="79" w:name="_Toc856882"/>
      <w:bookmarkStart w:id="80" w:name="_Toc235425635"/>
      <w:bookmarkStart w:id="81" w:name="_Toc236319621"/>
      <w:r w:rsidRPr="00A002D3">
        <w:rPr>
          <w:b/>
          <w:bCs/>
          <w:szCs w:val="24"/>
          <w:u w:val="none"/>
        </w:rPr>
        <w:t xml:space="preserve">1.  </w:t>
      </w:r>
      <w:r w:rsidRPr="00A002D3">
        <w:rPr>
          <w:b/>
          <w:bCs/>
          <w:szCs w:val="24"/>
          <w:u w:val="none"/>
        </w:rPr>
        <w:tab/>
        <w:t>Leverage – 5 Points</w:t>
      </w:r>
      <w:bookmarkEnd w:id="76"/>
      <w:bookmarkEnd w:id="77"/>
      <w:bookmarkEnd w:id="78"/>
      <w:bookmarkEnd w:id="79"/>
      <w:bookmarkEnd w:id="80"/>
      <w:bookmarkEnd w:id="81"/>
    </w:p>
    <w:p w14:paraId="7A833CCB" w14:textId="0922AD9E" w:rsidR="00544C70" w:rsidRPr="00544C70" w:rsidRDefault="00544C70" w:rsidP="00544C70">
      <w:pPr>
        <w:autoSpaceDE w:val="0"/>
        <w:autoSpaceDN w:val="0"/>
        <w:adjustRightInd w:val="0"/>
        <w:jc w:val="both"/>
        <w:rPr>
          <w:sz w:val="24"/>
        </w:rPr>
      </w:pPr>
      <w:r w:rsidRPr="00544C70">
        <w:rPr>
          <w:sz w:val="24"/>
        </w:rPr>
        <w:t>Applicants must identify and document all sources of non-HTF funding used to support development costs.</w:t>
      </w:r>
      <w:r>
        <w:rPr>
          <w:sz w:val="24"/>
        </w:rPr>
        <w:t xml:space="preserve"> </w:t>
      </w:r>
      <w:r w:rsidRPr="00544C70">
        <w:rPr>
          <w:sz w:val="24"/>
        </w:rPr>
        <w:t>Eligible leverage includes all public and private funding sources, excluding HTF funds, that are used to pay development costs. Funding sources providing both construction and permanent financing may only be counted once.</w:t>
      </w:r>
    </w:p>
    <w:p w14:paraId="17C02EF6" w14:textId="77777777" w:rsidR="00544C70" w:rsidRPr="00544C70" w:rsidRDefault="00544C70" w:rsidP="00544C70">
      <w:pPr>
        <w:autoSpaceDE w:val="0"/>
        <w:autoSpaceDN w:val="0"/>
        <w:adjustRightInd w:val="0"/>
        <w:jc w:val="both"/>
        <w:rPr>
          <w:sz w:val="24"/>
        </w:rPr>
      </w:pPr>
    </w:p>
    <w:p w14:paraId="42D6468B" w14:textId="77777777" w:rsidR="00544C70" w:rsidRPr="00544C70" w:rsidRDefault="00544C70" w:rsidP="00544C70">
      <w:pPr>
        <w:autoSpaceDE w:val="0"/>
        <w:autoSpaceDN w:val="0"/>
        <w:adjustRightInd w:val="0"/>
        <w:jc w:val="both"/>
        <w:rPr>
          <w:sz w:val="24"/>
        </w:rPr>
      </w:pPr>
      <w:r w:rsidRPr="00544C70">
        <w:rPr>
          <w:sz w:val="24"/>
        </w:rPr>
        <w:t>Eligible sources of leverage may include, but are not limited to:</w:t>
      </w:r>
    </w:p>
    <w:p w14:paraId="5C6DFCE7" w14:textId="77777777" w:rsidR="00544C70" w:rsidRPr="00544C70" w:rsidRDefault="00544C70" w:rsidP="00544C70">
      <w:pPr>
        <w:autoSpaceDE w:val="0"/>
        <w:autoSpaceDN w:val="0"/>
        <w:adjustRightInd w:val="0"/>
        <w:jc w:val="both"/>
        <w:rPr>
          <w:sz w:val="24"/>
        </w:rPr>
      </w:pPr>
      <w:r w:rsidRPr="00544C70">
        <w:rPr>
          <w:sz w:val="24"/>
        </w:rPr>
        <w:t>• Public funds (e.g., CDBG, HUD, USDA-RHS, Affordable Housing Program (AHP))</w:t>
      </w:r>
    </w:p>
    <w:p w14:paraId="028C1D03" w14:textId="77777777" w:rsidR="00544C70" w:rsidRPr="00544C70" w:rsidRDefault="00544C70" w:rsidP="00544C70">
      <w:pPr>
        <w:autoSpaceDE w:val="0"/>
        <w:autoSpaceDN w:val="0"/>
        <w:adjustRightInd w:val="0"/>
        <w:jc w:val="both"/>
        <w:rPr>
          <w:sz w:val="24"/>
        </w:rPr>
      </w:pPr>
      <w:r w:rsidRPr="00544C70">
        <w:rPr>
          <w:sz w:val="24"/>
        </w:rPr>
        <w:t xml:space="preserve"> • Private financing</w:t>
      </w:r>
    </w:p>
    <w:p w14:paraId="5441AF91" w14:textId="77777777" w:rsidR="00544C70" w:rsidRPr="00544C70" w:rsidRDefault="00544C70" w:rsidP="00544C70">
      <w:pPr>
        <w:autoSpaceDE w:val="0"/>
        <w:autoSpaceDN w:val="0"/>
        <w:adjustRightInd w:val="0"/>
        <w:jc w:val="both"/>
        <w:rPr>
          <w:sz w:val="24"/>
        </w:rPr>
      </w:pPr>
      <w:r w:rsidRPr="00544C70">
        <w:rPr>
          <w:sz w:val="24"/>
        </w:rPr>
        <w:t xml:space="preserve"> • Tax credit equity (e.g., Affordable Housing Tax Credits, Historic Tax Credits)</w:t>
      </w:r>
    </w:p>
    <w:p w14:paraId="76F91F59" w14:textId="77777777" w:rsidR="00544C70" w:rsidRPr="00544C70" w:rsidRDefault="00544C70" w:rsidP="00544C70">
      <w:pPr>
        <w:autoSpaceDE w:val="0"/>
        <w:autoSpaceDN w:val="0"/>
        <w:adjustRightInd w:val="0"/>
        <w:jc w:val="both"/>
        <w:rPr>
          <w:sz w:val="24"/>
        </w:rPr>
      </w:pPr>
      <w:r w:rsidRPr="00544C70">
        <w:rPr>
          <w:sz w:val="24"/>
        </w:rPr>
        <w:t xml:space="preserve"> • Foundation funding</w:t>
      </w:r>
    </w:p>
    <w:p w14:paraId="4E3489B9" w14:textId="77777777" w:rsidR="00544C70" w:rsidRPr="00544C70" w:rsidRDefault="00544C70" w:rsidP="00544C70">
      <w:pPr>
        <w:autoSpaceDE w:val="0"/>
        <w:autoSpaceDN w:val="0"/>
        <w:adjustRightInd w:val="0"/>
        <w:jc w:val="both"/>
        <w:rPr>
          <w:sz w:val="24"/>
        </w:rPr>
      </w:pPr>
      <w:r w:rsidRPr="00544C70">
        <w:rPr>
          <w:sz w:val="24"/>
        </w:rPr>
        <w:t xml:space="preserve"> • Local government contributions</w:t>
      </w:r>
    </w:p>
    <w:p w14:paraId="509469BA" w14:textId="77777777" w:rsidR="00544C70" w:rsidRPr="00544C70" w:rsidRDefault="00544C70" w:rsidP="00544C70">
      <w:pPr>
        <w:autoSpaceDE w:val="0"/>
        <w:autoSpaceDN w:val="0"/>
        <w:adjustRightInd w:val="0"/>
        <w:jc w:val="both"/>
        <w:rPr>
          <w:sz w:val="24"/>
        </w:rPr>
      </w:pPr>
      <w:r w:rsidRPr="00544C70">
        <w:rPr>
          <w:sz w:val="24"/>
        </w:rPr>
        <w:t xml:space="preserve"> • Rural Housing Incentive District (RHID) funding</w:t>
      </w:r>
    </w:p>
    <w:p w14:paraId="665EE83D" w14:textId="68A8F782" w:rsidR="009A001C" w:rsidRPr="0000670A" w:rsidRDefault="00544C70" w:rsidP="00544C70">
      <w:pPr>
        <w:autoSpaceDE w:val="0"/>
        <w:autoSpaceDN w:val="0"/>
        <w:adjustRightInd w:val="0"/>
        <w:jc w:val="both"/>
        <w:rPr>
          <w:b/>
          <w:sz w:val="24"/>
          <w:szCs w:val="24"/>
          <w:u w:val="single"/>
        </w:rPr>
      </w:pPr>
      <w:r w:rsidRPr="00544C70">
        <w:rPr>
          <w:sz w:val="24"/>
        </w:rPr>
        <w:t xml:space="preserve"> • Other private or public capital contributions directly supporting development costs</w:t>
      </w:r>
      <w:r w:rsidR="009A001C">
        <w:rPr>
          <w:sz w:val="24"/>
        </w:rPr>
        <w:t xml:space="preserve"> </w:t>
      </w:r>
    </w:p>
    <w:p w14:paraId="62005582" w14:textId="77777777" w:rsidR="009A001C" w:rsidRDefault="009A001C" w:rsidP="00C642AB">
      <w:pPr>
        <w:autoSpaceDE w:val="0"/>
        <w:autoSpaceDN w:val="0"/>
        <w:adjustRightInd w:val="0"/>
        <w:jc w:val="both"/>
        <w:rPr>
          <w:sz w:val="24"/>
          <w:szCs w:val="24"/>
        </w:rPr>
      </w:pPr>
    </w:p>
    <w:p w14:paraId="41DD44E7" w14:textId="77777777" w:rsidR="009A001C" w:rsidRPr="00F46C47" w:rsidRDefault="009A001C" w:rsidP="00C642AB">
      <w:pPr>
        <w:jc w:val="both"/>
        <w:rPr>
          <w:b/>
          <w:i/>
          <w:sz w:val="24"/>
          <w:u w:val="single"/>
        </w:rPr>
      </w:pPr>
      <w:r w:rsidRPr="00F46C47">
        <w:rPr>
          <w:b/>
          <w:i/>
          <w:sz w:val="24"/>
          <w:szCs w:val="24"/>
          <w:u w:val="single"/>
        </w:rPr>
        <w:t>Documentation Requirements:</w:t>
      </w:r>
      <w:r w:rsidRPr="00F46C47">
        <w:rPr>
          <w:b/>
          <w:i/>
          <w:sz w:val="24"/>
          <w:u w:val="single"/>
        </w:rPr>
        <w:t xml:space="preserve">  </w:t>
      </w:r>
    </w:p>
    <w:p w14:paraId="1A5741FD" w14:textId="77777777" w:rsidR="00544C70" w:rsidRDefault="00544C70" w:rsidP="00544C70">
      <w:pPr>
        <w:pStyle w:val="ListParagraph"/>
        <w:numPr>
          <w:ilvl w:val="0"/>
          <w:numId w:val="51"/>
        </w:numPr>
        <w:jc w:val="both"/>
        <w:rPr>
          <w:sz w:val="24"/>
        </w:rPr>
      </w:pPr>
      <w:r w:rsidRPr="00A002D3">
        <w:rPr>
          <w:sz w:val="24"/>
        </w:rPr>
        <w:t>Applicants must submit signed commitment letters for all leverage sources, including funding amounts, terms, and conditions. All commitments must be firm.</w:t>
      </w:r>
    </w:p>
    <w:p w14:paraId="3A639A55" w14:textId="5E2D30E3" w:rsidR="00544C70" w:rsidRPr="00544C70" w:rsidRDefault="00544C70" w:rsidP="00A002D3">
      <w:pPr>
        <w:pStyle w:val="ListParagraph"/>
        <w:numPr>
          <w:ilvl w:val="0"/>
          <w:numId w:val="51"/>
        </w:numPr>
        <w:jc w:val="both"/>
        <w:rPr>
          <w:b/>
          <w:bCs/>
          <w:sz w:val="24"/>
        </w:rPr>
      </w:pPr>
      <w:r w:rsidRPr="00A002D3">
        <w:rPr>
          <w:sz w:val="24"/>
        </w:rPr>
        <w:t>Applicants must submit a calculation of the leverage percentage, defined as:</w:t>
      </w:r>
      <w:r w:rsidRPr="00544C70">
        <w:rPr>
          <w:sz w:val="24"/>
        </w:rPr>
        <w:t xml:space="preserve"> </w:t>
      </w:r>
      <w:r w:rsidRPr="00A002D3">
        <w:rPr>
          <w:b/>
          <w:bCs/>
          <w:sz w:val="24"/>
        </w:rPr>
        <w:t>(Total Eligible Leverage ÷ Total HTF Funds Requested) × 100</w:t>
      </w:r>
    </w:p>
    <w:p w14:paraId="65E2C0BB" w14:textId="77777777" w:rsidR="00544C70" w:rsidRPr="00A002D3" w:rsidRDefault="00544C70" w:rsidP="00A002D3">
      <w:pPr>
        <w:pStyle w:val="ListParagraph"/>
        <w:jc w:val="both"/>
        <w:rPr>
          <w:sz w:val="24"/>
        </w:rPr>
      </w:pPr>
    </w:p>
    <w:p w14:paraId="1A2476BD" w14:textId="77777777" w:rsidR="00544C70" w:rsidRPr="00544C70" w:rsidRDefault="00544C70" w:rsidP="00A002D3">
      <w:pPr>
        <w:ind w:left="720"/>
        <w:jc w:val="both"/>
        <w:rPr>
          <w:sz w:val="24"/>
        </w:rPr>
      </w:pPr>
      <w:r w:rsidRPr="00544C70">
        <w:rPr>
          <w:sz w:val="24"/>
        </w:rPr>
        <w:t>Documentation must be complete and included in the initial Application. Incomplete or missing documentation will result in the exclusion of the associated leverage from the calculation. Additional documentation will not be accepted after submission.</w:t>
      </w:r>
    </w:p>
    <w:p w14:paraId="290EE090" w14:textId="77777777" w:rsidR="00544C70" w:rsidRDefault="00544C70" w:rsidP="00544C70">
      <w:pPr>
        <w:jc w:val="both"/>
        <w:rPr>
          <w:sz w:val="24"/>
        </w:rPr>
      </w:pPr>
    </w:p>
    <w:p w14:paraId="69B4DCA3" w14:textId="7EB68DAD" w:rsidR="009A001C" w:rsidRDefault="009A001C" w:rsidP="00C642AB">
      <w:pPr>
        <w:jc w:val="both"/>
        <w:rPr>
          <w:sz w:val="24"/>
        </w:rPr>
      </w:pPr>
      <w:r w:rsidRPr="00B82EC3">
        <w:rPr>
          <w:b/>
          <w:sz w:val="24"/>
          <w:u w:val="single"/>
        </w:rPr>
        <w:t>Leverage points to be awarded</w:t>
      </w:r>
      <w:r>
        <w:rPr>
          <w:sz w:val="24"/>
        </w:rPr>
        <w:t>:</w:t>
      </w:r>
    </w:p>
    <w:p w14:paraId="5A813E38" w14:textId="77777777" w:rsidR="009A001C" w:rsidRDefault="009A001C" w:rsidP="00C642AB">
      <w:pPr>
        <w:jc w:val="both"/>
        <w:rPr>
          <w:sz w:val="24"/>
        </w:rPr>
      </w:pPr>
      <w:r>
        <w:rPr>
          <w:sz w:val="24"/>
        </w:rPr>
        <w:t xml:space="preserve">At least 10% up to </w:t>
      </w:r>
      <w:r w:rsidR="003368D8">
        <w:rPr>
          <w:sz w:val="24"/>
        </w:rPr>
        <w:t>25</w:t>
      </w:r>
      <w:r>
        <w:rPr>
          <w:sz w:val="24"/>
        </w:rPr>
        <w:t>% of the H</w:t>
      </w:r>
      <w:r w:rsidR="00DB325A">
        <w:rPr>
          <w:sz w:val="24"/>
        </w:rPr>
        <w:t>TF</w:t>
      </w:r>
      <w:r>
        <w:rPr>
          <w:sz w:val="24"/>
        </w:rPr>
        <w:t xml:space="preserve"> funds requested </w:t>
      </w:r>
      <w:r>
        <w:rPr>
          <w:sz w:val="24"/>
        </w:rPr>
        <w:tab/>
      </w:r>
      <w:r>
        <w:rPr>
          <w:sz w:val="24"/>
        </w:rPr>
        <w:tab/>
      </w:r>
      <w:r>
        <w:rPr>
          <w:sz w:val="24"/>
        </w:rPr>
        <w:tab/>
      </w:r>
      <w:r w:rsidR="003368D8">
        <w:rPr>
          <w:sz w:val="24"/>
        </w:rPr>
        <w:t>1</w:t>
      </w:r>
      <w:r>
        <w:rPr>
          <w:sz w:val="24"/>
        </w:rPr>
        <w:t xml:space="preserve"> </w:t>
      </w:r>
      <w:r w:rsidR="00F803B2">
        <w:rPr>
          <w:sz w:val="24"/>
        </w:rPr>
        <w:t>point</w:t>
      </w:r>
    </w:p>
    <w:p w14:paraId="2B3CBE7D" w14:textId="77777777" w:rsidR="009A001C" w:rsidRDefault="009A001C" w:rsidP="00C642AB">
      <w:pPr>
        <w:jc w:val="both"/>
        <w:rPr>
          <w:sz w:val="24"/>
        </w:rPr>
      </w:pPr>
      <w:r>
        <w:rPr>
          <w:sz w:val="24"/>
        </w:rPr>
        <w:t xml:space="preserve">At least </w:t>
      </w:r>
      <w:r w:rsidR="003368D8">
        <w:rPr>
          <w:sz w:val="24"/>
        </w:rPr>
        <w:t>26</w:t>
      </w:r>
      <w:r>
        <w:rPr>
          <w:sz w:val="24"/>
        </w:rPr>
        <w:t xml:space="preserve">% up to </w:t>
      </w:r>
      <w:r w:rsidR="003368D8">
        <w:rPr>
          <w:sz w:val="24"/>
        </w:rPr>
        <w:t>50</w:t>
      </w:r>
      <w:r>
        <w:rPr>
          <w:sz w:val="24"/>
        </w:rPr>
        <w:t>% of the H</w:t>
      </w:r>
      <w:r w:rsidR="00DB325A">
        <w:rPr>
          <w:sz w:val="24"/>
        </w:rPr>
        <w:t>TF</w:t>
      </w:r>
      <w:r>
        <w:rPr>
          <w:sz w:val="24"/>
        </w:rPr>
        <w:t xml:space="preserve"> funds requested</w:t>
      </w:r>
      <w:r>
        <w:rPr>
          <w:sz w:val="24"/>
        </w:rPr>
        <w:tab/>
        <w:t xml:space="preserve">      </w:t>
      </w:r>
      <w:r>
        <w:rPr>
          <w:sz w:val="24"/>
        </w:rPr>
        <w:tab/>
      </w:r>
      <w:r>
        <w:rPr>
          <w:sz w:val="24"/>
        </w:rPr>
        <w:tab/>
      </w:r>
      <w:r w:rsidR="00D84B3A">
        <w:rPr>
          <w:sz w:val="24"/>
        </w:rPr>
        <w:tab/>
      </w:r>
      <w:r w:rsidR="003368D8">
        <w:rPr>
          <w:sz w:val="24"/>
        </w:rPr>
        <w:t>2</w:t>
      </w:r>
      <w:r>
        <w:rPr>
          <w:sz w:val="24"/>
        </w:rPr>
        <w:t xml:space="preserve"> points </w:t>
      </w:r>
    </w:p>
    <w:p w14:paraId="54649A93" w14:textId="77777777" w:rsidR="009A001C" w:rsidRDefault="009A001C" w:rsidP="00C642AB">
      <w:pPr>
        <w:jc w:val="both"/>
        <w:rPr>
          <w:sz w:val="24"/>
        </w:rPr>
      </w:pPr>
      <w:r>
        <w:rPr>
          <w:sz w:val="24"/>
        </w:rPr>
        <w:t xml:space="preserve">At least </w:t>
      </w:r>
      <w:r w:rsidR="003368D8">
        <w:rPr>
          <w:sz w:val="24"/>
        </w:rPr>
        <w:t>5</w:t>
      </w:r>
      <w:r>
        <w:rPr>
          <w:sz w:val="24"/>
        </w:rPr>
        <w:t xml:space="preserve">1% up to </w:t>
      </w:r>
      <w:r w:rsidR="003368D8">
        <w:rPr>
          <w:sz w:val="24"/>
        </w:rPr>
        <w:t>75</w:t>
      </w:r>
      <w:r>
        <w:rPr>
          <w:sz w:val="24"/>
        </w:rPr>
        <w:t>% of the H</w:t>
      </w:r>
      <w:r w:rsidR="00DB325A">
        <w:rPr>
          <w:sz w:val="24"/>
        </w:rPr>
        <w:t>TF</w:t>
      </w:r>
      <w:r>
        <w:rPr>
          <w:sz w:val="24"/>
        </w:rPr>
        <w:t xml:space="preserve"> funds requested</w:t>
      </w:r>
      <w:r>
        <w:rPr>
          <w:sz w:val="24"/>
        </w:rPr>
        <w:tab/>
      </w:r>
      <w:r>
        <w:rPr>
          <w:sz w:val="24"/>
        </w:rPr>
        <w:tab/>
        <w:t xml:space="preserve"> </w:t>
      </w:r>
      <w:r>
        <w:rPr>
          <w:sz w:val="24"/>
        </w:rPr>
        <w:tab/>
      </w:r>
      <w:r w:rsidR="00D84B3A">
        <w:rPr>
          <w:sz w:val="24"/>
        </w:rPr>
        <w:tab/>
      </w:r>
      <w:r w:rsidR="003368D8">
        <w:rPr>
          <w:sz w:val="24"/>
        </w:rPr>
        <w:t>3</w:t>
      </w:r>
      <w:r>
        <w:rPr>
          <w:sz w:val="24"/>
        </w:rPr>
        <w:t xml:space="preserve"> points</w:t>
      </w:r>
    </w:p>
    <w:p w14:paraId="328AD916" w14:textId="77777777" w:rsidR="009A001C" w:rsidRDefault="009A001C" w:rsidP="00C642AB">
      <w:pPr>
        <w:jc w:val="both"/>
        <w:rPr>
          <w:sz w:val="24"/>
        </w:rPr>
      </w:pPr>
      <w:r>
        <w:rPr>
          <w:sz w:val="24"/>
        </w:rPr>
        <w:t xml:space="preserve">At least </w:t>
      </w:r>
      <w:r w:rsidR="003368D8">
        <w:rPr>
          <w:sz w:val="24"/>
        </w:rPr>
        <w:t>76</w:t>
      </w:r>
      <w:r>
        <w:rPr>
          <w:sz w:val="24"/>
        </w:rPr>
        <w:t xml:space="preserve">% up to </w:t>
      </w:r>
      <w:r w:rsidR="003368D8">
        <w:rPr>
          <w:sz w:val="24"/>
        </w:rPr>
        <w:t>1</w:t>
      </w:r>
      <w:r>
        <w:rPr>
          <w:sz w:val="24"/>
        </w:rPr>
        <w:t>00% of the H</w:t>
      </w:r>
      <w:r w:rsidR="00DB325A">
        <w:rPr>
          <w:sz w:val="24"/>
        </w:rPr>
        <w:t>TF</w:t>
      </w:r>
      <w:r>
        <w:rPr>
          <w:sz w:val="24"/>
        </w:rPr>
        <w:t xml:space="preserve"> funds </w:t>
      </w:r>
      <w:proofErr w:type="gramStart"/>
      <w:r>
        <w:rPr>
          <w:sz w:val="24"/>
        </w:rPr>
        <w:t xml:space="preserve">requested  </w:t>
      </w:r>
      <w:r>
        <w:rPr>
          <w:sz w:val="24"/>
        </w:rPr>
        <w:tab/>
      </w:r>
      <w:proofErr w:type="gramEnd"/>
      <w:r>
        <w:rPr>
          <w:sz w:val="24"/>
        </w:rPr>
        <w:t xml:space="preserve"> </w:t>
      </w:r>
      <w:r>
        <w:rPr>
          <w:sz w:val="24"/>
        </w:rPr>
        <w:tab/>
      </w:r>
      <w:r>
        <w:rPr>
          <w:sz w:val="24"/>
        </w:rPr>
        <w:tab/>
      </w:r>
      <w:r w:rsidR="003368D8">
        <w:rPr>
          <w:sz w:val="24"/>
        </w:rPr>
        <w:t>4</w:t>
      </w:r>
      <w:r>
        <w:rPr>
          <w:sz w:val="24"/>
        </w:rPr>
        <w:t xml:space="preserve"> points</w:t>
      </w:r>
    </w:p>
    <w:p w14:paraId="13B6F91C" w14:textId="77777777" w:rsidR="009A001C" w:rsidRDefault="003368D8" w:rsidP="00C642AB">
      <w:pPr>
        <w:jc w:val="both"/>
        <w:rPr>
          <w:strike/>
          <w:sz w:val="24"/>
          <w:szCs w:val="24"/>
        </w:rPr>
      </w:pPr>
      <w:r>
        <w:rPr>
          <w:sz w:val="24"/>
          <w:szCs w:val="24"/>
        </w:rPr>
        <w:t>10</w:t>
      </w:r>
      <w:r w:rsidR="009A001C">
        <w:rPr>
          <w:sz w:val="24"/>
          <w:szCs w:val="24"/>
        </w:rPr>
        <w:t>1% or more of the H</w:t>
      </w:r>
      <w:r w:rsidR="007F5E0C">
        <w:rPr>
          <w:sz w:val="24"/>
          <w:szCs w:val="24"/>
        </w:rPr>
        <w:t>TF</w:t>
      </w:r>
      <w:r w:rsidR="009A001C">
        <w:rPr>
          <w:sz w:val="24"/>
          <w:szCs w:val="24"/>
        </w:rPr>
        <w:t xml:space="preserve"> funds requested</w:t>
      </w:r>
      <w:r w:rsidR="009A001C">
        <w:rPr>
          <w:sz w:val="24"/>
          <w:szCs w:val="24"/>
        </w:rPr>
        <w:tab/>
      </w:r>
      <w:r w:rsidR="00DB325A">
        <w:rPr>
          <w:sz w:val="24"/>
          <w:szCs w:val="24"/>
        </w:rPr>
        <w:t xml:space="preserve">       </w:t>
      </w:r>
      <w:r w:rsidR="009A001C">
        <w:rPr>
          <w:sz w:val="24"/>
          <w:szCs w:val="24"/>
        </w:rPr>
        <w:t xml:space="preserve">              </w:t>
      </w:r>
      <w:r w:rsidR="007F5E0C">
        <w:rPr>
          <w:sz w:val="24"/>
          <w:szCs w:val="24"/>
        </w:rPr>
        <w:tab/>
      </w:r>
      <w:r w:rsidR="007F5E0C">
        <w:rPr>
          <w:sz w:val="24"/>
          <w:szCs w:val="24"/>
        </w:rPr>
        <w:tab/>
      </w:r>
      <w:r w:rsidR="009A001C">
        <w:rPr>
          <w:sz w:val="24"/>
          <w:szCs w:val="24"/>
        </w:rPr>
        <w:t xml:space="preserve">         </w:t>
      </w:r>
      <w:r w:rsidR="00A74F9E">
        <w:rPr>
          <w:sz w:val="24"/>
          <w:szCs w:val="24"/>
        </w:rPr>
        <w:t xml:space="preserve"> </w:t>
      </w:r>
      <w:r>
        <w:rPr>
          <w:sz w:val="24"/>
          <w:szCs w:val="24"/>
        </w:rPr>
        <w:t xml:space="preserve"> 5</w:t>
      </w:r>
      <w:r w:rsidR="009A001C">
        <w:rPr>
          <w:sz w:val="24"/>
          <w:szCs w:val="24"/>
        </w:rPr>
        <w:t xml:space="preserve"> points</w:t>
      </w:r>
    </w:p>
    <w:p w14:paraId="6D7F7206" w14:textId="77777777" w:rsidR="009965F9" w:rsidRDefault="009965F9" w:rsidP="00C642AB">
      <w:pPr>
        <w:autoSpaceDE w:val="0"/>
        <w:autoSpaceDN w:val="0"/>
        <w:adjustRightInd w:val="0"/>
        <w:jc w:val="both"/>
        <w:rPr>
          <w:sz w:val="24"/>
        </w:rPr>
      </w:pPr>
    </w:p>
    <w:p w14:paraId="188537BA" w14:textId="77777777" w:rsidR="00544C70" w:rsidRPr="00A002D3" w:rsidRDefault="00544C70" w:rsidP="00544C70">
      <w:pPr>
        <w:autoSpaceDE w:val="0"/>
        <w:autoSpaceDN w:val="0"/>
        <w:adjustRightInd w:val="0"/>
        <w:jc w:val="both"/>
        <w:rPr>
          <w:sz w:val="24"/>
        </w:rPr>
      </w:pPr>
      <w:r w:rsidRPr="00A002D3">
        <w:rPr>
          <w:sz w:val="24"/>
        </w:rPr>
        <w:t>Standard rounding applies when calculating percentages. Values of 0.5% or higher will be rounded up and values below 0.5% will be rounded down.</w:t>
      </w:r>
    </w:p>
    <w:p w14:paraId="1A6A5540" w14:textId="77777777" w:rsidR="009A001C" w:rsidRPr="00A002D3" w:rsidRDefault="008A6AF2" w:rsidP="008A6AF2">
      <w:pPr>
        <w:pStyle w:val="Heading2"/>
        <w:rPr>
          <w:b/>
          <w:bCs/>
          <w:szCs w:val="24"/>
          <w:u w:val="none"/>
        </w:rPr>
      </w:pPr>
      <w:bookmarkStart w:id="82" w:name="_Toc236319622"/>
      <w:r w:rsidRPr="00A002D3">
        <w:rPr>
          <w:b/>
          <w:bCs/>
          <w:szCs w:val="24"/>
          <w:u w:val="none"/>
        </w:rPr>
        <w:t xml:space="preserve">2.        </w:t>
      </w:r>
      <w:r w:rsidR="00EF3FDC" w:rsidRPr="00A002D3">
        <w:rPr>
          <w:b/>
          <w:bCs/>
          <w:szCs w:val="24"/>
          <w:u w:val="none"/>
        </w:rPr>
        <w:t xml:space="preserve">Duration of Affordability </w:t>
      </w:r>
      <w:r w:rsidR="009A001C" w:rsidRPr="00A002D3">
        <w:rPr>
          <w:b/>
          <w:bCs/>
          <w:szCs w:val="24"/>
          <w:u w:val="none"/>
        </w:rPr>
        <w:t xml:space="preserve">- </w:t>
      </w:r>
      <w:r w:rsidR="00EF3FDC" w:rsidRPr="00A002D3">
        <w:rPr>
          <w:b/>
          <w:bCs/>
          <w:szCs w:val="24"/>
          <w:u w:val="none"/>
        </w:rPr>
        <w:t>5</w:t>
      </w:r>
      <w:r w:rsidR="009A001C" w:rsidRPr="00A002D3">
        <w:rPr>
          <w:b/>
          <w:bCs/>
          <w:szCs w:val="24"/>
          <w:u w:val="none"/>
        </w:rPr>
        <w:t xml:space="preserve"> Points</w:t>
      </w:r>
      <w:bookmarkEnd w:id="82"/>
    </w:p>
    <w:p w14:paraId="48FE1253" w14:textId="5FD12C7E" w:rsidR="00544C70" w:rsidRDefault="00544C70" w:rsidP="00544C70">
      <w:pPr>
        <w:rPr>
          <w:sz w:val="24"/>
          <w:szCs w:val="24"/>
        </w:rPr>
      </w:pPr>
      <w:r w:rsidRPr="00A002D3">
        <w:rPr>
          <w:sz w:val="24"/>
          <w:szCs w:val="24"/>
        </w:rPr>
        <w:t>Applicants may receive points for committing to an extended affordability period beyond the minimum HTF affordability requirements.</w:t>
      </w:r>
    </w:p>
    <w:p w14:paraId="307DE668" w14:textId="77777777" w:rsidR="00544C70" w:rsidRPr="00A002D3" w:rsidRDefault="00544C70" w:rsidP="00A002D3">
      <w:pPr>
        <w:rPr>
          <w:szCs w:val="24"/>
        </w:rPr>
      </w:pPr>
    </w:p>
    <w:p w14:paraId="29250284" w14:textId="5E428F3D" w:rsidR="00544C70" w:rsidRPr="00544C70" w:rsidRDefault="00544C70" w:rsidP="00544C70">
      <w:pPr>
        <w:jc w:val="both"/>
        <w:rPr>
          <w:sz w:val="24"/>
          <w:szCs w:val="24"/>
        </w:rPr>
      </w:pPr>
      <w:r w:rsidRPr="00A002D3">
        <w:rPr>
          <w:sz w:val="24"/>
          <w:szCs w:val="24"/>
        </w:rPr>
        <w:t>Five (5) points will be awarded to Applicants that commit to extending the affordability period from thirty (30) years to forty (40) years. The extended affordability period will apply to all HTF-assisted units in the Development and will be enforced through the Written Agreement between OHFA and the Recipient.</w:t>
      </w:r>
    </w:p>
    <w:p w14:paraId="6B196920" w14:textId="77777777" w:rsidR="00E34546" w:rsidRDefault="00E34546" w:rsidP="00E34546">
      <w:pPr>
        <w:jc w:val="both"/>
        <w:rPr>
          <w:sz w:val="24"/>
          <w:szCs w:val="24"/>
        </w:rPr>
      </w:pPr>
    </w:p>
    <w:p w14:paraId="48E2F3F9" w14:textId="77777777" w:rsidR="00E34546" w:rsidRPr="00F46C47" w:rsidRDefault="00E34546" w:rsidP="00E34546">
      <w:pPr>
        <w:pStyle w:val="BodyText"/>
        <w:spacing w:after="0"/>
        <w:jc w:val="both"/>
        <w:rPr>
          <w:b/>
          <w:i/>
          <w:sz w:val="24"/>
        </w:rPr>
      </w:pPr>
      <w:r w:rsidRPr="00F46C47">
        <w:rPr>
          <w:b/>
          <w:i/>
          <w:sz w:val="24"/>
          <w:u w:val="single"/>
        </w:rPr>
        <w:t>Documentation Requirement</w:t>
      </w:r>
      <w:r w:rsidR="00A74F9E">
        <w:rPr>
          <w:b/>
          <w:i/>
          <w:sz w:val="24"/>
          <w:u w:val="single"/>
        </w:rPr>
        <w:t>s</w:t>
      </w:r>
      <w:r w:rsidRPr="00F46C47">
        <w:rPr>
          <w:b/>
          <w:i/>
          <w:sz w:val="24"/>
          <w:u w:val="single"/>
        </w:rPr>
        <w:t>:</w:t>
      </w:r>
    </w:p>
    <w:p w14:paraId="60C130EC" w14:textId="77777777" w:rsidR="00544C70" w:rsidRPr="00A002D3" w:rsidRDefault="00544C70" w:rsidP="00544C70">
      <w:pPr>
        <w:pStyle w:val="BodyText"/>
        <w:jc w:val="both"/>
        <w:rPr>
          <w:sz w:val="24"/>
          <w:szCs w:val="24"/>
        </w:rPr>
      </w:pPr>
      <w:r w:rsidRPr="00A002D3">
        <w:rPr>
          <w:sz w:val="24"/>
          <w:szCs w:val="24"/>
        </w:rPr>
        <w:t>Applicants must submit a completed and signed Duration of Affordability Certification indicating that the affordability period for the Development will be forty (40) years.</w:t>
      </w:r>
    </w:p>
    <w:p w14:paraId="058C669C" w14:textId="77777777" w:rsidR="00593DD7" w:rsidRPr="00323D2E" w:rsidRDefault="00E34546" w:rsidP="00593DD7">
      <w:r w:rsidRPr="00323D2E">
        <w:rPr>
          <w:sz w:val="24"/>
          <w:szCs w:val="24"/>
        </w:rPr>
        <w:t xml:space="preserve">  </w:t>
      </w:r>
      <w:bookmarkStart w:id="83" w:name="_Toc12263310"/>
    </w:p>
    <w:p w14:paraId="6EAFDD79" w14:textId="423AA446" w:rsidR="00466559" w:rsidRPr="00323D2E" w:rsidRDefault="00676627" w:rsidP="0050558D">
      <w:pPr>
        <w:pStyle w:val="Heading2"/>
        <w:spacing w:before="0" w:after="0"/>
        <w:jc w:val="both"/>
        <w:rPr>
          <w:szCs w:val="24"/>
        </w:rPr>
      </w:pPr>
      <w:bookmarkStart w:id="84" w:name="_Toc236319623"/>
      <w:r w:rsidRPr="00A002D3">
        <w:rPr>
          <w:b/>
          <w:bCs/>
          <w:szCs w:val="24"/>
          <w:u w:val="none"/>
        </w:rPr>
        <w:t>3</w:t>
      </w:r>
      <w:r w:rsidR="009A001C" w:rsidRPr="00A002D3">
        <w:rPr>
          <w:b/>
          <w:bCs/>
          <w:szCs w:val="24"/>
          <w:u w:val="none"/>
        </w:rPr>
        <w:t xml:space="preserve">.  </w:t>
      </w:r>
      <w:r w:rsidR="00466559" w:rsidRPr="00A002D3">
        <w:rPr>
          <w:b/>
          <w:bCs/>
          <w:szCs w:val="24"/>
          <w:u w:val="none"/>
        </w:rPr>
        <w:t xml:space="preserve">Energy Efficiency/Green </w:t>
      </w:r>
      <w:r w:rsidR="004744D8" w:rsidRPr="00A002D3">
        <w:rPr>
          <w:b/>
          <w:bCs/>
          <w:szCs w:val="24"/>
          <w:u w:val="none"/>
        </w:rPr>
        <w:t xml:space="preserve">Building – </w:t>
      </w:r>
      <w:r w:rsidR="004A098E" w:rsidRPr="00A002D3">
        <w:rPr>
          <w:b/>
          <w:bCs/>
          <w:szCs w:val="24"/>
          <w:u w:val="none"/>
        </w:rPr>
        <w:t xml:space="preserve">5 </w:t>
      </w:r>
      <w:r w:rsidR="004744D8" w:rsidRPr="00A002D3">
        <w:rPr>
          <w:b/>
          <w:bCs/>
          <w:szCs w:val="24"/>
          <w:u w:val="none"/>
        </w:rPr>
        <w:t>Points</w:t>
      </w:r>
      <w:bookmarkEnd w:id="84"/>
    </w:p>
    <w:p w14:paraId="6A29BEEC" w14:textId="35E2811D" w:rsidR="00D35DDC" w:rsidRPr="00A002D3" w:rsidRDefault="00D35DDC" w:rsidP="00A002D3">
      <w:pPr>
        <w:spacing w:after="100" w:afterAutospacing="1" w:line="300" w:lineRule="atLeast"/>
        <w:rPr>
          <w:sz w:val="24"/>
          <w:szCs w:val="24"/>
        </w:rPr>
      </w:pPr>
      <w:r w:rsidRPr="00A002D3">
        <w:rPr>
          <w:sz w:val="24"/>
          <w:szCs w:val="24"/>
        </w:rPr>
        <w:t xml:space="preserve">Points will be awarded based on either the HERS score selected in </w:t>
      </w:r>
      <w:r w:rsidRPr="00A002D3">
        <w:rPr>
          <w:b/>
          <w:bCs/>
          <w:sz w:val="24"/>
          <w:szCs w:val="24"/>
        </w:rPr>
        <w:t xml:space="preserve">Attachment </w:t>
      </w:r>
      <w:proofErr w:type="gramStart"/>
      <w:r>
        <w:rPr>
          <w:b/>
          <w:bCs/>
          <w:sz w:val="24"/>
          <w:szCs w:val="24"/>
        </w:rPr>
        <w:t>G</w:t>
      </w:r>
      <w:proofErr w:type="gramEnd"/>
      <w:r w:rsidRPr="00A002D3">
        <w:rPr>
          <w:sz w:val="24"/>
          <w:szCs w:val="24"/>
        </w:rPr>
        <w:t xml:space="preserve"> or the energy efficiency/green building features selected in Attachment H. Applicants may only select one method.</w:t>
      </w:r>
    </w:p>
    <w:p w14:paraId="5E8E4D88" w14:textId="63498261" w:rsidR="00D35DDC" w:rsidRPr="00A002D3" w:rsidRDefault="00D35DDC" w:rsidP="00D35DDC">
      <w:pPr>
        <w:spacing w:before="100" w:beforeAutospacing="1" w:after="100" w:afterAutospacing="1" w:line="300" w:lineRule="atLeast"/>
        <w:rPr>
          <w:sz w:val="24"/>
          <w:szCs w:val="24"/>
        </w:rPr>
      </w:pPr>
      <w:r w:rsidRPr="00A002D3">
        <w:rPr>
          <w:sz w:val="24"/>
          <w:szCs w:val="24"/>
        </w:rPr>
        <w:t xml:space="preserve">Applicants for HTF funds in conjunction with an Affordable Housing Tax Credit (AHTC) Application must use Attachment G – Home Energy Efficiency Rating Certification. All other Applicants may choose either Attachment G – Home Energy Efficiency Rating Certification or Attachment </w:t>
      </w:r>
      <w:r>
        <w:rPr>
          <w:sz w:val="24"/>
          <w:szCs w:val="24"/>
        </w:rPr>
        <w:t>H</w:t>
      </w:r>
      <w:r w:rsidRPr="00A002D3">
        <w:rPr>
          <w:sz w:val="24"/>
          <w:szCs w:val="24"/>
        </w:rPr>
        <w:t xml:space="preserve"> – Energy Efficiency / Green Building Certification.</w:t>
      </w:r>
    </w:p>
    <w:p w14:paraId="14414688" w14:textId="77777777" w:rsidR="00D35DDC" w:rsidRPr="00A002D3" w:rsidRDefault="00D35DDC" w:rsidP="00A002D3">
      <w:pPr>
        <w:rPr>
          <w:sz w:val="24"/>
          <w:szCs w:val="24"/>
        </w:rPr>
      </w:pPr>
      <w:r w:rsidRPr="00A002D3">
        <w:rPr>
          <w:b/>
          <w:i/>
          <w:sz w:val="24"/>
          <w:szCs w:val="24"/>
          <w:u w:val="single"/>
        </w:rPr>
        <w:t>Documentation Requirements</w:t>
      </w:r>
    </w:p>
    <w:p w14:paraId="273B8701" w14:textId="18A80AA5" w:rsidR="00D35DDC" w:rsidRPr="00A002D3" w:rsidRDefault="00D35DDC" w:rsidP="00A002D3">
      <w:pPr>
        <w:spacing w:after="100" w:afterAutospacing="1" w:line="300" w:lineRule="atLeast"/>
        <w:rPr>
          <w:sz w:val="24"/>
          <w:szCs w:val="24"/>
        </w:rPr>
      </w:pPr>
      <w:r w:rsidRPr="00A002D3">
        <w:rPr>
          <w:sz w:val="24"/>
          <w:szCs w:val="24"/>
        </w:rPr>
        <w:t xml:space="preserve">Applicants electing to use </w:t>
      </w:r>
      <w:r w:rsidRPr="00A002D3">
        <w:rPr>
          <w:b/>
          <w:bCs/>
          <w:sz w:val="24"/>
          <w:szCs w:val="24"/>
        </w:rPr>
        <w:t xml:space="preserve">Attachment </w:t>
      </w:r>
      <w:r>
        <w:rPr>
          <w:b/>
          <w:bCs/>
          <w:sz w:val="24"/>
          <w:szCs w:val="24"/>
        </w:rPr>
        <w:t>G</w:t>
      </w:r>
      <w:r w:rsidRPr="00A002D3">
        <w:rPr>
          <w:b/>
          <w:bCs/>
          <w:sz w:val="24"/>
          <w:szCs w:val="24"/>
        </w:rPr>
        <w:t xml:space="preserve"> – Home Energy Efficiency Rating Certification</w:t>
      </w:r>
      <w:r w:rsidRPr="00A002D3">
        <w:rPr>
          <w:sz w:val="24"/>
          <w:szCs w:val="24"/>
        </w:rPr>
        <w:t xml:space="preserve"> must submit a completed and signed Attachment </w:t>
      </w:r>
      <w:r w:rsidR="00B81367">
        <w:rPr>
          <w:sz w:val="24"/>
          <w:szCs w:val="24"/>
        </w:rPr>
        <w:t>G</w:t>
      </w:r>
      <w:r w:rsidRPr="00A002D3">
        <w:rPr>
          <w:sz w:val="24"/>
          <w:szCs w:val="24"/>
        </w:rPr>
        <w:t xml:space="preserve"> committing to achieve the HERS score selected on the certification. Upon completion of construction or rehabilitation, the HERS score must be verified by a report prepared by a Certified RESNET Home Energy Rater who conducted a post-construction or post-rehabilitation inspection of the Development.</w:t>
      </w:r>
    </w:p>
    <w:p w14:paraId="31B702A9" w14:textId="0337F25D" w:rsidR="00D35DDC" w:rsidRPr="00A002D3" w:rsidRDefault="00D35DDC" w:rsidP="00D35DDC">
      <w:pPr>
        <w:spacing w:before="100" w:beforeAutospacing="1" w:after="100" w:afterAutospacing="1" w:line="300" w:lineRule="atLeast"/>
        <w:rPr>
          <w:sz w:val="24"/>
          <w:szCs w:val="24"/>
        </w:rPr>
      </w:pPr>
      <w:r w:rsidRPr="00A002D3">
        <w:rPr>
          <w:sz w:val="24"/>
          <w:szCs w:val="24"/>
        </w:rPr>
        <w:t xml:space="preserve">Applicants electing to use </w:t>
      </w:r>
      <w:r w:rsidRPr="00A002D3">
        <w:rPr>
          <w:b/>
          <w:bCs/>
          <w:sz w:val="24"/>
          <w:szCs w:val="24"/>
        </w:rPr>
        <w:t xml:space="preserve">Attachment </w:t>
      </w:r>
      <w:r>
        <w:rPr>
          <w:b/>
          <w:bCs/>
          <w:sz w:val="24"/>
          <w:szCs w:val="24"/>
        </w:rPr>
        <w:t>H</w:t>
      </w:r>
      <w:r w:rsidRPr="00A002D3">
        <w:rPr>
          <w:b/>
          <w:bCs/>
          <w:sz w:val="24"/>
          <w:szCs w:val="24"/>
        </w:rPr>
        <w:t xml:space="preserve"> – Energy Efficiency / Green Building Certification</w:t>
      </w:r>
      <w:r w:rsidRPr="00A002D3">
        <w:rPr>
          <w:sz w:val="24"/>
          <w:szCs w:val="24"/>
        </w:rPr>
        <w:t xml:space="preserve"> must submit a completed and signed Attachment </w:t>
      </w:r>
      <w:r w:rsidR="00B81367">
        <w:rPr>
          <w:sz w:val="24"/>
          <w:szCs w:val="24"/>
        </w:rPr>
        <w:t>H</w:t>
      </w:r>
      <w:r w:rsidRPr="00A002D3">
        <w:rPr>
          <w:sz w:val="24"/>
          <w:szCs w:val="24"/>
        </w:rPr>
        <w:t xml:space="preserve"> identifying all energy efficient and green building features for which points are being requested. The certification must be signed by the Applicant and must reflect features that will be included in one hundred percent (100%) of the residential units, as required by Attachment </w:t>
      </w:r>
      <w:r>
        <w:rPr>
          <w:sz w:val="24"/>
          <w:szCs w:val="24"/>
        </w:rPr>
        <w:t>H</w:t>
      </w:r>
      <w:r w:rsidRPr="00A002D3">
        <w:rPr>
          <w:sz w:val="24"/>
          <w:szCs w:val="24"/>
        </w:rPr>
        <w:t>.</w:t>
      </w:r>
    </w:p>
    <w:p w14:paraId="54EDEA4E" w14:textId="77777777" w:rsidR="00D35DDC" w:rsidRPr="00A002D3" w:rsidRDefault="00D35DDC" w:rsidP="00D35DDC">
      <w:pPr>
        <w:spacing w:before="100" w:beforeAutospacing="1" w:after="100" w:afterAutospacing="1" w:line="300" w:lineRule="atLeast"/>
        <w:rPr>
          <w:sz w:val="24"/>
          <w:szCs w:val="24"/>
        </w:rPr>
      </w:pPr>
      <w:r w:rsidRPr="00A002D3">
        <w:rPr>
          <w:sz w:val="24"/>
          <w:szCs w:val="24"/>
        </w:rPr>
        <w:t>Documentation must be complete and included in the initial Application. Incomplete or missing documentation will result in the Application not receiving points under this criterion. Additional documentation will not be accepted after submission.</w:t>
      </w:r>
    </w:p>
    <w:p w14:paraId="63162D72" w14:textId="77777777" w:rsidR="00DE4C63" w:rsidRPr="00A002D3" w:rsidRDefault="00676627" w:rsidP="00DC5313">
      <w:pPr>
        <w:pStyle w:val="Heading2"/>
        <w:rPr>
          <w:b/>
          <w:bCs/>
          <w:szCs w:val="24"/>
          <w:u w:val="none"/>
        </w:rPr>
      </w:pPr>
      <w:bookmarkStart w:id="85" w:name="_Toc236319624"/>
      <w:r w:rsidRPr="00A002D3">
        <w:rPr>
          <w:b/>
          <w:bCs/>
          <w:szCs w:val="24"/>
          <w:u w:val="none"/>
        </w:rPr>
        <w:t>4</w:t>
      </w:r>
      <w:r w:rsidR="00DE4C63" w:rsidRPr="00A002D3">
        <w:rPr>
          <w:b/>
          <w:bCs/>
          <w:szCs w:val="24"/>
          <w:u w:val="none"/>
        </w:rPr>
        <w:t xml:space="preserve">.  </w:t>
      </w:r>
      <w:r w:rsidR="00DC5313" w:rsidRPr="00A002D3">
        <w:rPr>
          <w:b/>
          <w:bCs/>
          <w:szCs w:val="24"/>
          <w:u w:val="none"/>
        </w:rPr>
        <w:tab/>
      </w:r>
      <w:r w:rsidR="008A6AF2" w:rsidRPr="00A002D3">
        <w:rPr>
          <w:b/>
          <w:bCs/>
          <w:szCs w:val="24"/>
          <w:u w:val="none"/>
        </w:rPr>
        <w:t>Priority Housing Needs</w:t>
      </w:r>
      <w:r w:rsidR="00DE4C63" w:rsidRPr="00A002D3">
        <w:rPr>
          <w:b/>
          <w:bCs/>
          <w:szCs w:val="24"/>
          <w:u w:val="none"/>
        </w:rPr>
        <w:t xml:space="preserve"> – </w:t>
      </w:r>
      <w:r w:rsidR="008A6AF2" w:rsidRPr="00A002D3">
        <w:rPr>
          <w:b/>
          <w:bCs/>
          <w:szCs w:val="24"/>
          <w:u w:val="none"/>
        </w:rPr>
        <w:t>5</w:t>
      </w:r>
      <w:r w:rsidR="00DE4C63" w:rsidRPr="00A002D3">
        <w:rPr>
          <w:b/>
          <w:bCs/>
          <w:szCs w:val="24"/>
          <w:u w:val="none"/>
        </w:rPr>
        <w:t xml:space="preserve"> Points</w:t>
      </w:r>
      <w:bookmarkEnd w:id="85"/>
    </w:p>
    <w:p w14:paraId="68AA1D02" w14:textId="77777777" w:rsidR="00D35DDC" w:rsidRDefault="00D35DDC" w:rsidP="00D35DDC">
      <w:pPr>
        <w:rPr>
          <w:sz w:val="24"/>
          <w:szCs w:val="24"/>
        </w:rPr>
      </w:pPr>
      <w:r w:rsidRPr="00A002D3">
        <w:rPr>
          <w:sz w:val="24"/>
          <w:szCs w:val="24"/>
        </w:rPr>
        <w:t>Points will be awarded to Applicants that commit to serving one or more Priority Housing Needs Populations identified in the current State of Oklahoma Consolidated Plan.</w:t>
      </w:r>
    </w:p>
    <w:p w14:paraId="1B3B6404" w14:textId="77777777" w:rsidR="00D35DDC" w:rsidRPr="00A002D3" w:rsidRDefault="00D35DDC" w:rsidP="00A002D3">
      <w:pPr>
        <w:rPr>
          <w:szCs w:val="24"/>
        </w:rPr>
      </w:pPr>
    </w:p>
    <w:p w14:paraId="6127CE0F" w14:textId="42B78AAC" w:rsidR="00D35DDC" w:rsidRDefault="00D35DDC" w:rsidP="00D35DDC">
      <w:pPr>
        <w:rPr>
          <w:sz w:val="24"/>
          <w:szCs w:val="24"/>
        </w:rPr>
      </w:pPr>
      <w:r w:rsidRPr="00A002D3">
        <w:rPr>
          <w:sz w:val="24"/>
          <w:szCs w:val="24"/>
        </w:rPr>
        <w:t xml:space="preserve">Eligible Priority Housing Needs Populations are identified in Attachment </w:t>
      </w:r>
      <w:r>
        <w:rPr>
          <w:sz w:val="24"/>
          <w:szCs w:val="24"/>
        </w:rPr>
        <w:t>I</w:t>
      </w:r>
      <w:r w:rsidRPr="00A002D3">
        <w:rPr>
          <w:sz w:val="24"/>
          <w:szCs w:val="24"/>
        </w:rPr>
        <w:t xml:space="preserve"> – Priority Housing Needs Populations Certification.</w:t>
      </w:r>
    </w:p>
    <w:p w14:paraId="0CDB004F" w14:textId="77777777" w:rsidR="00D35DDC" w:rsidRPr="00A002D3" w:rsidRDefault="00D35DDC" w:rsidP="00A002D3">
      <w:pPr>
        <w:rPr>
          <w:szCs w:val="24"/>
        </w:rPr>
      </w:pPr>
    </w:p>
    <w:p w14:paraId="4F190AB6" w14:textId="77777777" w:rsidR="00D35DDC" w:rsidRPr="00A002D3" w:rsidRDefault="00D35DDC" w:rsidP="00A002D3">
      <w:pPr>
        <w:rPr>
          <w:b/>
          <w:i/>
          <w:szCs w:val="24"/>
        </w:rPr>
      </w:pPr>
      <w:r w:rsidRPr="00A002D3">
        <w:rPr>
          <w:b/>
          <w:i/>
          <w:sz w:val="24"/>
          <w:szCs w:val="24"/>
          <w:u w:val="single"/>
        </w:rPr>
        <w:t>Documentation Requirements</w:t>
      </w:r>
    </w:p>
    <w:p w14:paraId="0EBCCC3A" w14:textId="48119040" w:rsidR="00D35DDC" w:rsidRPr="00A002D3" w:rsidRDefault="00D35DDC" w:rsidP="00A002D3">
      <w:pPr>
        <w:rPr>
          <w:szCs w:val="24"/>
        </w:rPr>
      </w:pPr>
      <w:r w:rsidRPr="00A002D3">
        <w:rPr>
          <w:sz w:val="24"/>
          <w:szCs w:val="24"/>
        </w:rPr>
        <w:t xml:space="preserve">Applicants must submit a completed and signed Attachment </w:t>
      </w:r>
      <w:r>
        <w:rPr>
          <w:sz w:val="24"/>
          <w:szCs w:val="24"/>
        </w:rPr>
        <w:t>I</w:t>
      </w:r>
      <w:r w:rsidRPr="00A002D3">
        <w:rPr>
          <w:sz w:val="24"/>
          <w:szCs w:val="24"/>
        </w:rPr>
        <w:t xml:space="preserve"> – Priority Housing Needs Populations Certification identifying the Priority Housing Needs Population(s) that will be served by the Development.</w:t>
      </w:r>
    </w:p>
    <w:p w14:paraId="3FD6EE23" w14:textId="77777777" w:rsidR="00C7511D" w:rsidRPr="00A002D3" w:rsidRDefault="00676627" w:rsidP="00C7511D">
      <w:pPr>
        <w:pStyle w:val="Heading2"/>
        <w:rPr>
          <w:b/>
          <w:bCs/>
          <w:szCs w:val="24"/>
          <w:u w:val="none"/>
        </w:rPr>
      </w:pPr>
      <w:bookmarkStart w:id="86" w:name="_Toc236319625"/>
      <w:bookmarkEnd w:id="83"/>
      <w:r w:rsidRPr="00A002D3">
        <w:rPr>
          <w:b/>
          <w:bCs/>
          <w:szCs w:val="24"/>
          <w:u w:val="none"/>
        </w:rPr>
        <w:t>5</w:t>
      </w:r>
      <w:r w:rsidR="00C7511D" w:rsidRPr="00A002D3">
        <w:rPr>
          <w:b/>
          <w:bCs/>
          <w:szCs w:val="24"/>
          <w:u w:val="none"/>
        </w:rPr>
        <w:t xml:space="preserve">.  </w:t>
      </w:r>
      <w:r w:rsidR="00C7511D" w:rsidRPr="00A002D3">
        <w:rPr>
          <w:b/>
          <w:bCs/>
          <w:szCs w:val="24"/>
          <w:u w:val="none"/>
        </w:rPr>
        <w:tab/>
        <w:t>Project Based Rental Assistance – 5 Points</w:t>
      </w:r>
      <w:bookmarkEnd w:id="86"/>
    </w:p>
    <w:p w14:paraId="22F55AB2" w14:textId="77777777" w:rsidR="00D35DDC" w:rsidRPr="000A1194" w:rsidRDefault="00D35DDC" w:rsidP="00D35DDC">
      <w:pPr>
        <w:spacing w:after="100" w:afterAutospacing="1" w:line="300" w:lineRule="atLeast"/>
        <w:rPr>
          <w:sz w:val="24"/>
          <w:szCs w:val="24"/>
        </w:rPr>
      </w:pPr>
      <w:r w:rsidRPr="000A1194">
        <w:rPr>
          <w:sz w:val="24"/>
          <w:szCs w:val="24"/>
        </w:rPr>
        <w:t>Points will be awarded to Developments that preserve existing project-based rental assistance from a federal, state, or local program, or that have a binding commitment for new project-based rental assistance.</w:t>
      </w:r>
    </w:p>
    <w:p w14:paraId="39A511FE" w14:textId="77777777" w:rsidR="00D35DDC" w:rsidRPr="000A1194" w:rsidRDefault="00D35DDC" w:rsidP="00D35DDC">
      <w:pPr>
        <w:spacing w:after="100" w:afterAutospacing="1" w:line="300" w:lineRule="atLeast"/>
        <w:rPr>
          <w:sz w:val="24"/>
          <w:szCs w:val="24"/>
        </w:rPr>
      </w:pPr>
      <w:r w:rsidRPr="000A1194">
        <w:rPr>
          <w:sz w:val="24"/>
          <w:szCs w:val="24"/>
        </w:rPr>
        <w:t>For purposes of this criterion, project-based rental assistance may include, but is not limited to, Project-Based Vouchers, Project-Based Rental Assistance, Section 8 assistance, USDA-RHS Rental Assistance, or other comparable programs.</w:t>
      </w:r>
    </w:p>
    <w:p w14:paraId="0CB00103" w14:textId="77777777" w:rsidR="00D35DDC" w:rsidRPr="000A1194" w:rsidRDefault="00D35DDC" w:rsidP="00D35DDC">
      <w:pPr>
        <w:spacing w:after="100" w:afterAutospacing="1" w:line="300" w:lineRule="atLeast"/>
        <w:rPr>
          <w:sz w:val="24"/>
          <w:szCs w:val="24"/>
        </w:rPr>
      </w:pPr>
      <w:r w:rsidRPr="000A1194">
        <w:rPr>
          <w:sz w:val="24"/>
          <w:szCs w:val="24"/>
        </w:rPr>
        <w:t xml:space="preserve">Developments </w:t>
      </w:r>
      <w:r w:rsidRPr="00A002D3">
        <w:rPr>
          <w:color w:val="000000" w:themeColor="text1"/>
          <w:sz w:val="24"/>
          <w:szCs w:val="24"/>
        </w:rPr>
        <w:t xml:space="preserve">receiving project-based rental assistance are not eligible to utilize HTF Operating Reserve funds to supplement </w:t>
      </w:r>
      <w:r w:rsidRPr="000A1194">
        <w:rPr>
          <w:sz w:val="24"/>
          <w:szCs w:val="24"/>
        </w:rPr>
        <w:t>units receiving such assistance.</w:t>
      </w:r>
    </w:p>
    <w:p w14:paraId="57238B5B" w14:textId="77777777" w:rsidR="00D35DDC" w:rsidRPr="000A1194" w:rsidRDefault="00D35DDC" w:rsidP="00D35DDC">
      <w:pPr>
        <w:rPr>
          <w:b/>
          <w:bCs/>
          <w:i/>
          <w:iCs/>
          <w:sz w:val="24"/>
          <w:szCs w:val="24"/>
          <w:u w:val="single"/>
        </w:rPr>
      </w:pPr>
      <w:r w:rsidRPr="000A1194">
        <w:rPr>
          <w:b/>
          <w:bCs/>
          <w:i/>
          <w:iCs/>
          <w:sz w:val="24"/>
          <w:szCs w:val="24"/>
          <w:u w:val="single"/>
        </w:rPr>
        <w:t>Documentation Requirements</w:t>
      </w:r>
    </w:p>
    <w:p w14:paraId="09A615E7" w14:textId="77777777" w:rsidR="00D35DDC" w:rsidRDefault="00D35DDC" w:rsidP="00D35DDC">
      <w:pPr>
        <w:spacing w:after="100" w:afterAutospacing="1" w:line="300" w:lineRule="atLeast"/>
        <w:rPr>
          <w:sz w:val="24"/>
          <w:szCs w:val="24"/>
        </w:rPr>
      </w:pPr>
      <w:r w:rsidRPr="000A1194">
        <w:rPr>
          <w:sz w:val="24"/>
          <w:szCs w:val="24"/>
        </w:rPr>
        <w:t>Applicants must submit documentation evidencing a firm commitment for project-based rental assistance.</w:t>
      </w:r>
      <w:r>
        <w:rPr>
          <w:sz w:val="24"/>
          <w:szCs w:val="24"/>
        </w:rPr>
        <w:t xml:space="preserve"> </w:t>
      </w:r>
      <w:r w:rsidRPr="000A1194">
        <w:rPr>
          <w:sz w:val="24"/>
          <w:szCs w:val="24"/>
        </w:rPr>
        <w:t>Acceptable documentation includes:</w:t>
      </w:r>
    </w:p>
    <w:p w14:paraId="43A2EB5A" w14:textId="77777777" w:rsidR="00D35DDC" w:rsidRDefault="00D35DDC" w:rsidP="00D35DDC">
      <w:pPr>
        <w:pStyle w:val="ListParagraph"/>
        <w:numPr>
          <w:ilvl w:val="0"/>
          <w:numId w:val="52"/>
        </w:numPr>
        <w:spacing w:after="100" w:afterAutospacing="1" w:line="300" w:lineRule="atLeast"/>
        <w:rPr>
          <w:sz w:val="24"/>
          <w:szCs w:val="24"/>
        </w:rPr>
      </w:pPr>
      <w:r w:rsidRPr="000A1194">
        <w:rPr>
          <w:sz w:val="24"/>
          <w:szCs w:val="24"/>
        </w:rPr>
        <w:t>An executed agreement with the entity providing the project-based rental assistance; or</w:t>
      </w:r>
    </w:p>
    <w:p w14:paraId="5C2BAA85" w14:textId="77777777" w:rsidR="00D35DDC" w:rsidRPr="000A1194" w:rsidRDefault="00D35DDC" w:rsidP="00D35DDC">
      <w:pPr>
        <w:pStyle w:val="ListParagraph"/>
        <w:numPr>
          <w:ilvl w:val="0"/>
          <w:numId w:val="52"/>
        </w:numPr>
        <w:spacing w:after="100" w:afterAutospacing="1" w:line="300" w:lineRule="atLeast"/>
        <w:rPr>
          <w:sz w:val="24"/>
          <w:szCs w:val="24"/>
        </w:rPr>
      </w:pPr>
      <w:r w:rsidRPr="000A1194">
        <w:rPr>
          <w:sz w:val="24"/>
          <w:szCs w:val="24"/>
        </w:rPr>
        <w:t>A signed commitment letter from the entity providing the assistance that specifies the number of assisted units, term of assistance, and any applicable conditions.</w:t>
      </w:r>
    </w:p>
    <w:p w14:paraId="12398D75" w14:textId="77777777" w:rsidR="00D35DDC" w:rsidRPr="000A1194" w:rsidRDefault="00D35DDC" w:rsidP="00D35DDC">
      <w:pPr>
        <w:spacing w:after="100" w:afterAutospacing="1" w:line="300" w:lineRule="atLeast"/>
        <w:rPr>
          <w:sz w:val="24"/>
          <w:szCs w:val="24"/>
        </w:rPr>
      </w:pPr>
      <w:r w:rsidRPr="000A1194">
        <w:rPr>
          <w:sz w:val="24"/>
          <w:szCs w:val="24"/>
        </w:rPr>
        <w:t>Documentation must demonstrate that the commitment is firm and must be complete and included in the initial Application. Incomplete or missing documentation will result in the Application not receiving points under this criterion. Additional documentation will not be accepted after submission.</w:t>
      </w:r>
    </w:p>
    <w:p w14:paraId="531DC63B" w14:textId="77777777" w:rsidR="00531851" w:rsidRPr="00A002D3" w:rsidRDefault="00676627" w:rsidP="00DC5313">
      <w:pPr>
        <w:pStyle w:val="Heading2"/>
        <w:rPr>
          <w:b/>
          <w:bCs/>
          <w:szCs w:val="24"/>
          <w:u w:val="none"/>
        </w:rPr>
      </w:pPr>
      <w:bookmarkStart w:id="87" w:name="_Toc236319626"/>
      <w:r w:rsidRPr="00A002D3">
        <w:rPr>
          <w:b/>
          <w:bCs/>
          <w:szCs w:val="24"/>
          <w:u w:val="none"/>
        </w:rPr>
        <w:t>6</w:t>
      </w:r>
      <w:r w:rsidR="00531851" w:rsidRPr="00A002D3">
        <w:rPr>
          <w:b/>
          <w:bCs/>
          <w:szCs w:val="24"/>
          <w:u w:val="none"/>
        </w:rPr>
        <w:t xml:space="preserve">.  </w:t>
      </w:r>
      <w:r w:rsidR="00DC5313" w:rsidRPr="00A002D3">
        <w:rPr>
          <w:b/>
          <w:bCs/>
          <w:szCs w:val="24"/>
          <w:u w:val="none"/>
        </w:rPr>
        <w:tab/>
      </w:r>
      <w:r w:rsidR="00531851" w:rsidRPr="00A002D3">
        <w:rPr>
          <w:b/>
          <w:bCs/>
          <w:szCs w:val="24"/>
          <w:u w:val="none"/>
        </w:rPr>
        <w:t xml:space="preserve">Tenant </w:t>
      </w:r>
      <w:r w:rsidR="005D5FAB" w:rsidRPr="00A002D3">
        <w:rPr>
          <w:b/>
          <w:bCs/>
          <w:szCs w:val="24"/>
          <w:u w:val="none"/>
        </w:rPr>
        <w:t>Special Needs</w:t>
      </w:r>
      <w:r w:rsidR="00531851" w:rsidRPr="00A002D3">
        <w:rPr>
          <w:b/>
          <w:bCs/>
          <w:szCs w:val="24"/>
          <w:u w:val="none"/>
        </w:rPr>
        <w:t xml:space="preserve"> Populations </w:t>
      </w:r>
      <w:r w:rsidR="005D5FAB" w:rsidRPr="00A002D3">
        <w:rPr>
          <w:b/>
          <w:bCs/>
          <w:szCs w:val="24"/>
          <w:u w:val="none"/>
        </w:rPr>
        <w:t>–</w:t>
      </w:r>
      <w:r w:rsidR="00531851" w:rsidRPr="00A002D3">
        <w:rPr>
          <w:b/>
          <w:bCs/>
          <w:szCs w:val="24"/>
          <w:u w:val="none"/>
        </w:rPr>
        <w:t xml:space="preserve"> </w:t>
      </w:r>
      <w:r w:rsidR="00EF3FDC" w:rsidRPr="00A002D3">
        <w:rPr>
          <w:b/>
          <w:bCs/>
          <w:szCs w:val="24"/>
          <w:u w:val="none"/>
        </w:rPr>
        <w:t>10</w:t>
      </w:r>
      <w:r w:rsidR="005D5FAB" w:rsidRPr="00A002D3">
        <w:rPr>
          <w:b/>
          <w:bCs/>
          <w:szCs w:val="24"/>
          <w:u w:val="none"/>
        </w:rPr>
        <w:t xml:space="preserve"> </w:t>
      </w:r>
      <w:r w:rsidR="004820E1" w:rsidRPr="00A002D3">
        <w:rPr>
          <w:b/>
          <w:bCs/>
          <w:szCs w:val="24"/>
          <w:u w:val="none"/>
        </w:rPr>
        <w:t>Points</w:t>
      </w:r>
      <w:bookmarkEnd w:id="87"/>
      <w:r w:rsidR="004820E1" w:rsidRPr="00A002D3">
        <w:rPr>
          <w:b/>
          <w:bCs/>
          <w:szCs w:val="24"/>
          <w:u w:val="none"/>
        </w:rPr>
        <w:t xml:space="preserve"> </w:t>
      </w:r>
      <w:r w:rsidR="006750AC" w:rsidRPr="00A002D3">
        <w:rPr>
          <w:b/>
          <w:bCs/>
          <w:szCs w:val="24"/>
          <w:u w:val="none"/>
        </w:rPr>
        <w:t xml:space="preserve">  </w:t>
      </w:r>
    </w:p>
    <w:p w14:paraId="782CF30D" w14:textId="77777777" w:rsidR="00DC6B39" w:rsidRPr="00DC6B39" w:rsidRDefault="006F4506" w:rsidP="00DC6B39">
      <w:pPr>
        <w:jc w:val="both"/>
        <w:rPr>
          <w:sz w:val="24"/>
          <w:szCs w:val="24"/>
        </w:rPr>
      </w:pPr>
      <w:r w:rsidRPr="00A002D3">
        <w:rPr>
          <w:sz w:val="24"/>
          <w:szCs w:val="24"/>
        </w:rPr>
        <w:t>Points will be awarded to Developments that commit to dedicate at least ten percent (10%) of the total residential units to serve one or more Special Needs Populations. A minimum of one (1) unit dedicated to a Special Needs Population is required to receive points under this criterion, regardless of the percentage of units represented.</w:t>
      </w:r>
      <w:r w:rsidR="00DC6B39" w:rsidRPr="00DC6B39">
        <w:rPr>
          <w:sz w:val="24"/>
          <w:szCs w:val="24"/>
        </w:rPr>
        <w:t xml:space="preserve"> </w:t>
      </w:r>
    </w:p>
    <w:p w14:paraId="3E8CD683" w14:textId="77777777" w:rsidR="00DC6B39" w:rsidRPr="00DC6B39" w:rsidRDefault="00DC6B39" w:rsidP="00DC6B39">
      <w:pPr>
        <w:jc w:val="both"/>
        <w:rPr>
          <w:sz w:val="24"/>
          <w:szCs w:val="24"/>
        </w:rPr>
      </w:pPr>
    </w:p>
    <w:p w14:paraId="77135F44" w14:textId="16EA88BF" w:rsidR="00DC6B39" w:rsidRPr="00DC6B39" w:rsidRDefault="00DC6B39" w:rsidP="00DC6B39">
      <w:pPr>
        <w:jc w:val="both"/>
        <w:rPr>
          <w:sz w:val="24"/>
          <w:szCs w:val="24"/>
        </w:rPr>
      </w:pPr>
      <w:r w:rsidRPr="00DC6B39">
        <w:rPr>
          <w:sz w:val="24"/>
          <w:szCs w:val="24"/>
        </w:rPr>
        <w:t>Any manager’s unit must be included in the calculation of ten percent (10%) of the total residential units.  Special Needs Populations cannot be concentrated in a single bedroom size or single building if there are multiple bedroom sizes and/or multiple buildings.</w:t>
      </w:r>
    </w:p>
    <w:p w14:paraId="17070C70" w14:textId="3D3AB9AD" w:rsidR="006F4506" w:rsidRPr="00A002D3" w:rsidRDefault="006F4506" w:rsidP="00A002D3">
      <w:pPr>
        <w:spacing w:after="100" w:afterAutospacing="1" w:line="300" w:lineRule="atLeast"/>
        <w:rPr>
          <w:sz w:val="24"/>
          <w:szCs w:val="24"/>
        </w:rPr>
      </w:pPr>
    </w:p>
    <w:p w14:paraId="0474EEF2" w14:textId="3CF24935" w:rsidR="006F4506" w:rsidRPr="00A002D3" w:rsidRDefault="006F4506" w:rsidP="00A002D3">
      <w:pPr>
        <w:spacing w:after="100" w:afterAutospacing="1" w:line="300" w:lineRule="atLeast"/>
        <w:rPr>
          <w:sz w:val="24"/>
          <w:szCs w:val="24"/>
        </w:rPr>
      </w:pPr>
      <w:r w:rsidRPr="00A002D3">
        <w:rPr>
          <w:sz w:val="24"/>
          <w:szCs w:val="24"/>
        </w:rPr>
        <w:t>More than one Special Needs Population may be served within the same Development. Eligible Special Needs Populations are limited to those identified in Attachment J – Tenant Special Needs Populations Certification.</w:t>
      </w:r>
    </w:p>
    <w:p w14:paraId="14FF6D9E" w14:textId="77777777" w:rsidR="006F4506" w:rsidRPr="00A002D3" w:rsidRDefault="006F4506" w:rsidP="00A002D3">
      <w:pPr>
        <w:rPr>
          <w:b/>
          <w:bCs/>
          <w:i/>
          <w:iCs/>
          <w:sz w:val="24"/>
          <w:szCs w:val="24"/>
          <w:u w:val="single"/>
        </w:rPr>
      </w:pPr>
      <w:r w:rsidRPr="00A002D3">
        <w:rPr>
          <w:b/>
          <w:bCs/>
          <w:i/>
          <w:iCs/>
          <w:sz w:val="24"/>
          <w:szCs w:val="24"/>
          <w:u w:val="single"/>
        </w:rPr>
        <w:t>Documentation Requirements</w:t>
      </w:r>
    </w:p>
    <w:p w14:paraId="261D069D" w14:textId="206F838A" w:rsidR="006F4506" w:rsidRPr="00A002D3" w:rsidRDefault="006F4506" w:rsidP="00A002D3">
      <w:pPr>
        <w:spacing w:after="100" w:afterAutospacing="1" w:line="300" w:lineRule="atLeast"/>
        <w:rPr>
          <w:sz w:val="24"/>
          <w:szCs w:val="24"/>
        </w:rPr>
      </w:pPr>
      <w:r w:rsidRPr="00A002D3">
        <w:rPr>
          <w:sz w:val="24"/>
          <w:szCs w:val="24"/>
        </w:rPr>
        <w:t>Applicants must submit a completed and signed Attachment J – Tenant Special Needs Populations Certification identifying the Special Needs Population(s) that will be served by the Development.</w:t>
      </w:r>
    </w:p>
    <w:p w14:paraId="42938210" w14:textId="77777777" w:rsidR="006F4506" w:rsidRPr="00DC6B39" w:rsidRDefault="006F4506" w:rsidP="006F4506">
      <w:pPr>
        <w:spacing w:after="100" w:afterAutospacing="1" w:line="300" w:lineRule="atLeast"/>
        <w:rPr>
          <w:sz w:val="24"/>
          <w:szCs w:val="24"/>
        </w:rPr>
      </w:pPr>
      <w:r w:rsidRPr="00A002D3">
        <w:rPr>
          <w:sz w:val="24"/>
          <w:szCs w:val="24"/>
        </w:rPr>
        <w:t>The Application must demonstrate how the Development will serve the identified Special Needs Population(s) and how units will be marketed and made available to eligible households. Documentation must be complete and included in the initial Application. Incomplete or missing documentation will result in the Application not receiving points under this criterion. Additional documentation will not be accepted after submission.</w:t>
      </w:r>
    </w:p>
    <w:p w14:paraId="13661C23" w14:textId="77777777" w:rsidR="00DC6B39" w:rsidRPr="00DC6B39" w:rsidRDefault="00DC6B39" w:rsidP="00DC6B39">
      <w:pPr>
        <w:jc w:val="both"/>
        <w:rPr>
          <w:b/>
          <w:sz w:val="24"/>
          <w:szCs w:val="24"/>
        </w:rPr>
      </w:pPr>
      <w:r w:rsidRPr="00DC6B39">
        <w:rPr>
          <w:b/>
          <w:sz w:val="24"/>
          <w:szCs w:val="24"/>
        </w:rPr>
        <w:t xml:space="preserve">OHFA will require that the units dedicated to Special Needs Populations be held open for at least 90 days before attempting to lease to a household that is not a qualified Special Needs household.  </w:t>
      </w:r>
      <w:r w:rsidRPr="00DC6B39">
        <w:rPr>
          <w:sz w:val="24"/>
          <w:szCs w:val="24"/>
        </w:rPr>
        <w:t xml:space="preserve">The 90 days will be from the placed </w:t>
      </w:r>
      <w:proofErr w:type="gramStart"/>
      <w:r w:rsidRPr="00DC6B39">
        <w:rPr>
          <w:sz w:val="24"/>
          <w:szCs w:val="24"/>
        </w:rPr>
        <w:t>in service</w:t>
      </w:r>
      <w:proofErr w:type="gramEnd"/>
      <w:r w:rsidRPr="00DC6B39">
        <w:rPr>
          <w:sz w:val="24"/>
          <w:szCs w:val="24"/>
        </w:rPr>
        <w:t xml:space="preserve"> date for new units, and from the date that the unit is available and ready for a new tenant for units that have previously been occupied.  </w:t>
      </w:r>
      <w:proofErr w:type="gramStart"/>
      <w:r w:rsidRPr="00DC6B39">
        <w:rPr>
          <w:sz w:val="24"/>
          <w:szCs w:val="24"/>
        </w:rPr>
        <w:t>In order to</w:t>
      </w:r>
      <w:proofErr w:type="gramEnd"/>
      <w:r w:rsidRPr="00DC6B39">
        <w:rPr>
          <w:sz w:val="24"/>
          <w:szCs w:val="24"/>
        </w:rPr>
        <w:t xml:space="preserve"> lease a Special Needs unit to a household that is not a qualified Special Needs household, the Owner must obtain OHFA’s permission to do so.  OHFA will require proof that the Owner made reasonable attempts to lease the unit to a qualified Special Needs household, such as giving notice of the available unit to service providers and/or advocacy groups.</w:t>
      </w:r>
      <w:r w:rsidRPr="00DC6B39">
        <w:rPr>
          <w:b/>
          <w:sz w:val="24"/>
          <w:szCs w:val="24"/>
        </w:rPr>
        <w:t xml:space="preserve"> </w:t>
      </w:r>
    </w:p>
    <w:p w14:paraId="2569D05E" w14:textId="77777777" w:rsidR="00DC6B39" w:rsidRPr="00DC6B39" w:rsidRDefault="00DC6B39" w:rsidP="006F4506">
      <w:pPr>
        <w:spacing w:line="300" w:lineRule="atLeast"/>
        <w:rPr>
          <w:b/>
          <w:bCs/>
          <w:sz w:val="24"/>
          <w:szCs w:val="24"/>
        </w:rPr>
      </w:pPr>
    </w:p>
    <w:p w14:paraId="5BF1A9C2" w14:textId="6422C844" w:rsidR="006F4506" w:rsidRPr="00DC6B39" w:rsidRDefault="006F4506" w:rsidP="00A002D3">
      <w:pPr>
        <w:spacing w:line="300" w:lineRule="atLeast"/>
        <w:rPr>
          <w:b/>
          <w:bCs/>
          <w:sz w:val="24"/>
          <w:szCs w:val="24"/>
        </w:rPr>
      </w:pPr>
      <w:r w:rsidRPr="00DC6B39">
        <w:rPr>
          <w:b/>
          <w:bCs/>
          <w:sz w:val="24"/>
          <w:szCs w:val="24"/>
        </w:rPr>
        <w:t>Eligible Special Needs Populations</w:t>
      </w:r>
    </w:p>
    <w:p w14:paraId="610A64CC" w14:textId="77777777" w:rsidR="006F4506" w:rsidRPr="00DC6B39" w:rsidRDefault="006F4506" w:rsidP="00A002D3">
      <w:pPr>
        <w:spacing w:line="300" w:lineRule="atLeast"/>
        <w:rPr>
          <w:sz w:val="24"/>
          <w:szCs w:val="24"/>
        </w:rPr>
      </w:pPr>
      <w:r w:rsidRPr="00DC6B39">
        <w:rPr>
          <w:sz w:val="24"/>
          <w:szCs w:val="24"/>
        </w:rPr>
        <w:t>The following are the only Special Needs Populations eligible under this criterion:</w:t>
      </w:r>
    </w:p>
    <w:p w14:paraId="66C9C079" w14:textId="77777777" w:rsidR="006F4506" w:rsidRPr="00DC6B39" w:rsidRDefault="006F4506" w:rsidP="006F4506">
      <w:pPr>
        <w:numPr>
          <w:ilvl w:val="0"/>
          <w:numId w:val="53"/>
        </w:numPr>
        <w:spacing w:after="100" w:afterAutospacing="1" w:line="300" w:lineRule="atLeast"/>
        <w:rPr>
          <w:sz w:val="24"/>
          <w:szCs w:val="24"/>
        </w:rPr>
      </w:pPr>
      <w:r w:rsidRPr="00DC6B39">
        <w:rPr>
          <w:sz w:val="24"/>
          <w:szCs w:val="24"/>
        </w:rPr>
        <w:t>Homeless</w:t>
      </w:r>
    </w:p>
    <w:p w14:paraId="64E9BE0B" w14:textId="77777777" w:rsidR="006F4506" w:rsidRPr="00DC6B39" w:rsidRDefault="006F4506" w:rsidP="006F4506">
      <w:pPr>
        <w:numPr>
          <w:ilvl w:val="0"/>
          <w:numId w:val="53"/>
        </w:numPr>
        <w:spacing w:after="100" w:afterAutospacing="1" w:line="300" w:lineRule="atLeast"/>
        <w:rPr>
          <w:sz w:val="24"/>
          <w:szCs w:val="24"/>
        </w:rPr>
      </w:pPr>
      <w:r w:rsidRPr="00DC6B39">
        <w:rPr>
          <w:sz w:val="24"/>
          <w:szCs w:val="24"/>
        </w:rPr>
        <w:t>Persons with Mental or Physical Disabilities</w:t>
      </w:r>
    </w:p>
    <w:p w14:paraId="762C8EE6" w14:textId="77777777" w:rsidR="006F4506" w:rsidRPr="00DC6B39" w:rsidRDefault="006F4506" w:rsidP="006F4506">
      <w:pPr>
        <w:numPr>
          <w:ilvl w:val="0"/>
          <w:numId w:val="53"/>
        </w:numPr>
        <w:spacing w:after="100" w:afterAutospacing="1" w:line="300" w:lineRule="atLeast"/>
        <w:rPr>
          <w:sz w:val="24"/>
          <w:szCs w:val="24"/>
        </w:rPr>
      </w:pPr>
      <w:r w:rsidRPr="00DC6B39">
        <w:rPr>
          <w:sz w:val="24"/>
          <w:szCs w:val="24"/>
        </w:rPr>
        <w:t>Military Veterans</w:t>
      </w:r>
    </w:p>
    <w:p w14:paraId="267304C4" w14:textId="77777777" w:rsidR="006F4506" w:rsidRPr="00DC6B39" w:rsidRDefault="006F4506" w:rsidP="006F4506">
      <w:pPr>
        <w:numPr>
          <w:ilvl w:val="0"/>
          <w:numId w:val="53"/>
        </w:numPr>
        <w:spacing w:after="100" w:afterAutospacing="1" w:line="300" w:lineRule="atLeast"/>
        <w:rPr>
          <w:sz w:val="24"/>
          <w:szCs w:val="24"/>
        </w:rPr>
      </w:pPr>
      <w:r w:rsidRPr="00DC6B39">
        <w:rPr>
          <w:sz w:val="24"/>
          <w:szCs w:val="24"/>
        </w:rPr>
        <w:t>Youth Aging Out of Foster Care (18-24)</w:t>
      </w:r>
    </w:p>
    <w:p w14:paraId="258AACBF" w14:textId="77777777" w:rsidR="006F4506" w:rsidRPr="00DC6B39" w:rsidRDefault="006F4506" w:rsidP="006F4506">
      <w:pPr>
        <w:numPr>
          <w:ilvl w:val="0"/>
          <w:numId w:val="53"/>
        </w:numPr>
        <w:spacing w:after="100" w:afterAutospacing="1" w:line="300" w:lineRule="atLeast"/>
        <w:rPr>
          <w:sz w:val="24"/>
          <w:szCs w:val="24"/>
        </w:rPr>
      </w:pPr>
      <w:r w:rsidRPr="00DC6B39">
        <w:rPr>
          <w:sz w:val="24"/>
          <w:szCs w:val="24"/>
        </w:rPr>
        <w:t>Formerly Incarcerated Individuals Transitioning into Society</w:t>
      </w:r>
    </w:p>
    <w:p w14:paraId="5411D12F" w14:textId="16705A2E" w:rsidR="006F4506" w:rsidRPr="00DC6B39" w:rsidRDefault="006F4506" w:rsidP="00A002D3">
      <w:pPr>
        <w:spacing w:line="300" w:lineRule="atLeast"/>
        <w:rPr>
          <w:b/>
          <w:bCs/>
          <w:sz w:val="24"/>
          <w:szCs w:val="24"/>
        </w:rPr>
      </w:pPr>
      <w:r w:rsidRPr="00DC6B39">
        <w:rPr>
          <w:b/>
          <w:bCs/>
          <w:sz w:val="24"/>
          <w:szCs w:val="24"/>
        </w:rPr>
        <w:t>Definitions:</w:t>
      </w:r>
    </w:p>
    <w:p w14:paraId="7FF2F400" w14:textId="3B2BD68A" w:rsidR="006F4506" w:rsidRPr="00DC6B39" w:rsidRDefault="006F4506" w:rsidP="006F4506">
      <w:pPr>
        <w:spacing w:after="100" w:afterAutospacing="1" w:line="300" w:lineRule="atLeast"/>
        <w:rPr>
          <w:sz w:val="24"/>
          <w:szCs w:val="24"/>
        </w:rPr>
      </w:pPr>
      <w:r w:rsidRPr="00DC6B39">
        <w:rPr>
          <w:b/>
          <w:bCs/>
          <w:sz w:val="24"/>
          <w:szCs w:val="24"/>
        </w:rPr>
        <w:t xml:space="preserve">Homeless - </w:t>
      </w:r>
      <w:r w:rsidRPr="00DC6B39">
        <w:rPr>
          <w:sz w:val="24"/>
          <w:szCs w:val="24"/>
        </w:rPr>
        <w:t>A person or family lacking a fixed, regular, and adequate nighttime residence and whose primary nighttime residence is:</w:t>
      </w:r>
    </w:p>
    <w:p w14:paraId="2687A434" w14:textId="77777777" w:rsidR="006F4506" w:rsidRPr="00DC6B39" w:rsidRDefault="006F4506" w:rsidP="006F4506">
      <w:pPr>
        <w:numPr>
          <w:ilvl w:val="0"/>
          <w:numId w:val="54"/>
        </w:numPr>
        <w:spacing w:after="100" w:afterAutospacing="1" w:line="300" w:lineRule="atLeast"/>
        <w:rPr>
          <w:sz w:val="24"/>
          <w:szCs w:val="24"/>
        </w:rPr>
      </w:pPr>
      <w:r w:rsidRPr="00DC6B39">
        <w:rPr>
          <w:sz w:val="24"/>
          <w:szCs w:val="24"/>
        </w:rPr>
        <w:t xml:space="preserve">A supervised public or private shelter providing temporary </w:t>
      </w:r>
      <w:proofErr w:type="gramStart"/>
      <w:r w:rsidRPr="00DC6B39">
        <w:rPr>
          <w:sz w:val="24"/>
          <w:szCs w:val="24"/>
        </w:rPr>
        <w:t>accommodations;</w:t>
      </w:r>
      <w:proofErr w:type="gramEnd"/>
    </w:p>
    <w:p w14:paraId="3CB330A3" w14:textId="77777777" w:rsidR="006F4506" w:rsidRPr="00DC6B39" w:rsidRDefault="006F4506" w:rsidP="006F4506">
      <w:pPr>
        <w:numPr>
          <w:ilvl w:val="0"/>
          <w:numId w:val="54"/>
        </w:numPr>
        <w:spacing w:after="100" w:afterAutospacing="1" w:line="300" w:lineRule="atLeast"/>
        <w:rPr>
          <w:sz w:val="24"/>
          <w:szCs w:val="24"/>
        </w:rPr>
      </w:pPr>
      <w:r w:rsidRPr="00DC6B39">
        <w:rPr>
          <w:sz w:val="24"/>
          <w:szCs w:val="24"/>
        </w:rPr>
        <w:t xml:space="preserve">A public or private place not ordinarily used as a sleeping accommodation for human </w:t>
      </w:r>
      <w:proofErr w:type="gramStart"/>
      <w:r w:rsidRPr="00DC6B39">
        <w:rPr>
          <w:sz w:val="24"/>
          <w:szCs w:val="24"/>
        </w:rPr>
        <w:t>beings;</w:t>
      </w:r>
      <w:proofErr w:type="gramEnd"/>
    </w:p>
    <w:p w14:paraId="415DBD93" w14:textId="77777777" w:rsidR="006F4506" w:rsidRPr="00DC6B39" w:rsidRDefault="006F4506" w:rsidP="006F4506">
      <w:pPr>
        <w:numPr>
          <w:ilvl w:val="0"/>
          <w:numId w:val="54"/>
        </w:numPr>
        <w:spacing w:after="100" w:afterAutospacing="1" w:line="300" w:lineRule="atLeast"/>
        <w:rPr>
          <w:sz w:val="24"/>
          <w:szCs w:val="24"/>
        </w:rPr>
      </w:pPr>
      <w:r w:rsidRPr="00DC6B39">
        <w:rPr>
          <w:sz w:val="24"/>
          <w:szCs w:val="24"/>
        </w:rPr>
        <w:t>Temporary housing resulting from fleeing domestic violence; or</w:t>
      </w:r>
    </w:p>
    <w:p w14:paraId="443E7A82" w14:textId="77777777" w:rsidR="006F4506" w:rsidRPr="00DC6B39" w:rsidRDefault="006F4506" w:rsidP="006F4506">
      <w:pPr>
        <w:numPr>
          <w:ilvl w:val="0"/>
          <w:numId w:val="54"/>
        </w:numPr>
        <w:spacing w:after="100" w:afterAutospacing="1" w:line="300" w:lineRule="atLeast"/>
        <w:rPr>
          <w:sz w:val="24"/>
          <w:szCs w:val="24"/>
        </w:rPr>
      </w:pPr>
      <w:r w:rsidRPr="00DC6B39">
        <w:rPr>
          <w:sz w:val="24"/>
          <w:szCs w:val="24"/>
        </w:rPr>
        <w:t>A situation documented by an agency regularly involved in determining homeless status.</w:t>
      </w:r>
    </w:p>
    <w:p w14:paraId="2BEE995B" w14:textId="77777777" w:rsidR="006F4506" w:rsidRPr="00DC6B39" w:rsidRDefault="006F4506" w:rsidP="006F4506">
      <w:pPr>
        <w:spacing w:after="100" w:afterAutospacing="1" w:line="300" w:lineRule="atLeast"/>
        <w:rPr>
          <w:sz w:val="24"/>
          <w:szCs w:val="24"/>
        </w:rPr>
      </w:pPr>
      <w:r w:rsidRPr="00DC6B39">
        <w:rPr>
          <w:sz w:val="24"/>
          <w:szCs w:val="24"/>
        </w:rPr>
        <w:t>The definition also includes individuals or families displaced by a major disaster declared by the President of the United States who receive temporary federal housing assistance within Oklahoma and possess a valid FEMA disaster identification number.</w:t>
      </w:r>
    </w:p>
    <w:p w14:paraId="2BE6943B" w14:textId="77777777" w:rsidR="006F4506" w:rsidRPr="00DC6B39" w:rsidRDefault="006F4506" w:rsidP="006F4506">
      <w:pPr>
        <w:spacing w:after="100" w:afterAutospacing="1" w:line="300" w:lineRule="atLeast"/>
        <w:rPr>
          <w:sz w:val="24"/>
          <w:szCs w:val="24"/>
        </w:rPr>
      </w:pPr>
      <w:r w:rsidRPr="00DC6B39">
        <w:rPr>
          <w:sz w:val="24"/>
          <w:szCs w:val="24"/>
        </w:rPr>
        <w:t>To verify homeless eligibility, the applicant must provide one of the following:</w:t>
      </w:r>
    </w:p>
    <w:p w14:paraId="47D171FA" w14:textId="77777777" w:rsidR="006F4506" w:rsidRPr="00DC6B39" w:rsidRDefault="006F4506" w:rsidP="006F4506">
      <w:pPr>
        <w:numPr>
          <w:ilvl w:val="0"/>
          <w:numId w:val="55"/>
        </w:numPr>
        <w:spacing w:after="100" w:afterAutospacing="1" w:line="300" w:lineRule="atLeast"/>
        <w:rPr>
          <w:sz w:val="24"/>
          <w:szCs w:val="24"/>
        </w:rPr>
      </w:pPr>
      <w:r w:rsidRPr="00DC6B39">
        <w:rPr>
          <w:sz w:val="24"/>
          <w:szCs w:val="24"/>
        </w:rPr>
        <w:t xml:space="preserve">A referral from the shelter where the applicant is </w:t>
      </w:r>
      <w:proofErr w:type="gramStart"/>
      <w:r w:rsidRPr="00DC6B39">
        <w:rPr>
          <w:sz w:val="24"/>
          <w:szCs w:val="24"/>
        </w:rPr>
        <w:t>residing;</w:t>
      </w:r>
      <w:proofErr w:type="gramEnd"/>
    </w:p>
    <w:p w14:paraId="490E55CB" w14:textId="77777777" w:rsidR="006F4506" w:rsidRPr="00DC6B39" w:rsidRDefault="006F4506" w:rsidP="006F4506">
      <w:pPr>
        <w:numPr>
          <w:ilvl w:val="0"/>
          <w:numId w:val="55"/>
        </w:numPr>
        <w:spacing w:after="100" w:afterAutospacing="1" w:line="300" w:lineRule="atLeast"/>
        <w:rPr>
          <w:sz w:val="24"/>
          <w:szCs w:val="24"/>
        </w:rPr>
      </w:pPr>
      <w:r w:rsidRPr="00DC6B39">
        <w:rPr>
          <w:sz w:val="24"/>
          <w:szCs w:val="24"/>
        </w:rPr>
        <w:t>Statements from all local shelters in the county verifying that shelter space is unavailable; or</w:t>
      </w:r>
    </w:p>
    <w:p w14:paraId="45FE1BA5" w14:textId="77777777" w:rsidR="006F4506" w:rsidRPr="00DC6B39" w:rsidRDefault="006F4506" w:rsidP="006F4506">
      <w:pPr>
        <w:numPr>
          <w:ilvl w:val="0"/>
          <w:numId w:val="55"/>
        </w:numPr>
        <w:spacing w:after="100" w:afterAutospacing="1" w:line="300" w:lineRule="atLeast"/>
        <w:rPr>
          <w:sz w:val="24"/>
          <w:szCs w:val="24"/>
        </w:rPr>
      </w:pPr>
      <w:r w:rsidRPr="00DC6B39">
        <w:rPr>
          <w:sz w:val="24"/>
          <w:szCs w:val="24"/>
        </w:rPr>
        <w:t>Documentation from the Oklahoma Department of Human Services verifying homelessness and the absence of local shelter facilities.</w:t>
      </w:r>
    </w:p>
    <w:p w14:paraId="409F329C" w14:textId="5AF6A85B" w:rsidR="006F4506" w:rsidRPr="00DC6B39" w:rsidRDefault="006F4506" w:rsidP="006F4506">
      <w:pPr>
        <w:spacing w:after="100" w:afterAutospacing="1" w:line="300" w:lineRule="atLeast"/>
        <w:rPr>
          <w:sz w:val="24"/>
          <w:szCs w:val="24"/>
        </w:rPr>
      </w:pPr>
      <w:r w:rsidRPr="00DC6B39">
        <w:rPr>
          <w:b/>
          <w:bCs/>
          <w:sz w:val="24"/>
          <w:szCs w:val="24"/>
        </w:rPr>
        <w:t xml:space="preserve">Youth Aging Out of Foster Care - </w:t>
      </w:r>
      <w:r w:rsidRPr="00DC6B39">
        <w:rPr>
          <w:sz w:val="24"/>
          <w:szCs w:val="24"/>
        </w:rPr>
        <w:t>A person between the ages of eighteen (18) and twenty-four (24) who can provide documentation demonstrating prior participation in the foster care system.</w:t>
      </w:r>
    </w:p>
    <w:p w14:paraId="6C5D5548" w14:textId="2B5FFDEF" w:rsidR="006F4506" w:rsidRPr="00DC6B39" w:rsidRDefault="006F4506" w:rsidP="006F4506">
      <w:pPr>
        <w:spacing w:after="100" w:afterAutospacing="1" w:line="300" w:lineRule="atLeast"/>
        <w:rPr>
          <w:sz w:val="24"/>
          <w:szCs w:val="24"/>
        </w:rPr>
      </w:pPr>
      <w:r w:rsidRPr="00DC6B39">
        <w:rPr>
          <w:b/>
          <w:bCs/>
          <w:sz w:val="24"/>
          <w:szCs w:val="24"/>
        </w:rPr>
        <w:t xml:space="preserve">Military Veteran - </w:t>
      </w:r>
      <w:r w:rsidRPr="00DC6B39">
        <w:rPr>
          <w:sz w:val="24"/>
          <w:szCs w:val="24"/>
        </w:rPr>
        <w:t>A person who served in the active military, naval, or air service and who was discharged or released under conditions other than dishonorable.</w:t>
      </w:r>
    </w:p>
    <w:p w14:paraId="41417C07" w14:textId="77777777" w:rsidR="006F4506" w:rsidRPr="00DC6B39" w:rsidRDefault="006F4506" w:rsidP="006F4506">
      <w:pPr>
        <w:spacing w:after="100" w:afterAutospacing="1" w:line="300" w:lineRule="atLeast"/>
        <w:rPr>
          <w:sz w:val="24"/>
          <w:szCs w:val="24"/>
        </w:rPr>
      </w:pPr>
      <w:r w:rsidRPr="00DC6B39">
        <w:rPr>
          <w:b/>
          <w:bCs/>
          <w:sz w:val="24"/>
          <w:szCs w:val="24"/>
        </w:rPr>
        <w:t xml:space="preserve">Persons with Mental or Physical Disabilities - </w:t>
      </w:r>
      <w:r w:rsidRPr="00DC6B39">
        <w:rPr>
          <w:sz w:val="24"/>
          <w:szCs w:val="24"/>
        </w:rPr>
        <w:t>A household composed of one or more persons, at least one of whom is an adult with a disability. A disability includes a physical, mental, emotional, or developmental impairment that substantially limits one or more major life activities. This definition includes persons with developmental disabilities and shall be interpreted consistent with applicable federal HTF requirements and fair housing laws.</w:t>
      </w:r>
    </w:p>
    <w:p w14:paraId="488736B9" w14:textId="1145E3D1" w:rsidR="006F4506" w:rsidRPr="00DC6B39" w:rsidRDefault="006F4506" w:rsidP="006F4506">
      <w:pPr>
        <w:spacing w:after="100" w:afterAutospacing="1" w:line="300" w:lineRule="atLeast"/>
        <w:rPr>
          <w:sz w:val="24"/>
          <w:szCs w:val="24"/>
        </w:rPr>
      </w:pPr>
      <w:r w:rsidRPr="00DC6B39">
        <w:rPr>
          <w:b/>
          <w:bCs/>
          <w:sz w:val="24"/>
          <w:szCs w:val="24"/>
        </w:rPr>
        <w:t xml:space="preserve">Formerly Incarcerated Individuals Transitioning into Society - </w:t>
      </w:r>
      <w:r w:rsidRPr="00DC6B39">
        <w:rPr>
          <w:sz w:val="24"/>
          <w:szCs w:val="24"/>
        </w:rPr>
        <w:t>A person who was previously incarcerated in a local, state, or federal correctional facility and is reentering the community following release. Documentation of release from incarceration must be maintained in the tenant file.</w:t>
      </w:r>
    </w:p>
    <w:p w14:paraId="772B4CEC" w14:textId="77777777" w:rsidR="00381AE7" w:rsidRPr="00A002D3" w:rsidRDefault="004A366B" w:rsidP="00DC6B39">
      <w:pPr>
        <w:pStyle w:val="Heading2"/>
        <w:rPr>
          <w:b/>
          <w:bCs/>
          <w:szCs w:val="24"/>
          <w:u w:val="none"/>
        </w:rPr>
      </w:pPr>
      <w:r w:rsidRPr="00A002D3">
        <w:rPr>
          <w:b/>
          <w:bCs/>
          <w:szCs w:val="24"/>
          <w:u w:val="none"/>
        </w:rPr>
        <w:t xml:space="preserve"> </w:t>
      </w:r>
      <w:bookmarkStart w:id="88" w:name="_Toc236319627"/>
      <w:r w:rsidR="00676627" w:rsidRPr="00A002D3">
        <w:rPr>
          <w:b/>
          <w:bCs/>
          <w:szCs w:val="24"/>
          <w:u w:val="none"/>
        </w:rPr>
        <w:t>7</w:t>
      </w:r>
      <w:r w:rsidR="00381AE7" w:rsidRPr="00A002D3">
        <w:rPr>
          <w:b/>
          <w:bCs/>
          <w:szCs w:val="24"/>
          <w:u w:val="none"/>
        </w:rPr>
        <w:t xml:space="preserve">.  </w:t>
      </w:r>
      <w:r w:rsidR="00381AE7" w:rsidRPr="00A002D3">
        <w:rPr>
          <w:b/>
          <w:bCs/>
          <w:szCs w:val="24"/>
          <w:u w:val="none"/>
        </w:rPr>
        <w:tab/>
        <w:t>Services for Special Populations – 5 Points</w:t>
      </w:r>
      <w:bookmarkEnd w:id="88"/>
    </w:p>
    <w:p w14:paraId="1C228E0B" w14:textId="77777777" w:rsidR="00DC6B39" w:rsidRPr="00A002D3" w:rsidRDefault="00DC6B39" w:rsidP="00DC6B39">
      <w:pPr>
        <w:spacing w:before="100" w:beforeAutospacing="1" w:after="100" w:afterAutospacing="1" w:line="300" w:lineRule="atLeast"/>
        <w:rPr>
          <w:sz w:val="24"/>
          <w:szCs w:val="24"/>
        </w:rPr>
      </w:pPr>
      <w:r w:rsidRPr="00A002D3">
        <w:rPr>
          <w:sz w:val="24"/>
          <w:szCs w:val="24"/>
        </w:rPr>
        <w:t>Points will be awarded to Developments that commit to providing or coordinating supportive services designed to assist Extremely Low-Income (ELI) households and other residents with special needs in achieving and maintaining housing stability, improving physical and mental well-being, increasing income and employment opportunities, and developing social and community connections.</w:t>
      </w:r>
    </w:p>
    <w:p w14:paraId="74AFF098" w14:textId="0A16D8CC" w:rsidR="00DC6B39" w:rsidRPr="00A002D3" w:rsidRDefault="00DC6B39" w:rsidP="00DC6B39">
      <w:pPr>
        <w:spacing w:before="100" w:beforeAutospacing="1" w:after="100" w:afterAutospacing="1" w:line="300" w:lineRule="atLeast"/>
        <w:rPr>
          <w:sz w:val="24"/>
          <w:szCs w:val="24"/>
        </w:rPr>
      </w:pPr>
      <w:r w:rsidRPr="00A002D3">
        <w:rPr>
          <w:sz w:val="24"/>
          <w:szCs w:val="24"/>
        </w:rPr>
        <w:t xml:space="preserve">The purpose of this criterion is to encourage the provision of direct supportive services to residents. Points will not be awarded solely for identifying services that are generally available within the community or located near the Development. The services must be specifically available to residents of the Development through a </w:t>
      </w:r>
      <w:r w:rsidR="00B81367" w:rsidRPr="00B81367">
        <w:rPr>
          <w:sz w:val="24"/>
          <w:szCs w:val="24"/>
        </w:rPr>
        <w:t>formal partnership, memorandum of understanding, service agreement, referral agreement, or other documented commitment</w:t>
      </w:r>
      <w:r w:rsidRPr="00A002D3">
        <w:rPr>
          <w:sz w:val="24"/>
          <w:szCs w:val="24"/>
        </w:rPr>
        <w:t>.</w:t>
      </w:r>
    </w:p>
    <w:p w14:paraId="1CADE4B1" w14:textId="77777777" w:rsidR="00DC6B39" w:rsidRPr="00A002D3" w:rsidRDefault="00DC6B39" w:rsidP="00A002D3">
      <w:pPr>
        <w:spacing w:before="100" w:beforeAutospacing="1" w:line="300" w:lineRule="atLeast"/>
        <w:rPr>
          <w:sz w:val="24"/>
          <w:szCs w:val="24"/>
        </w:rPr>
      </w:pPr>
      <w:r w:rsidRPr="00A002D3">
        <w:rPr>
          <w:sz w:val="24"/>
          <w:szCs w:val="24"/>
        </w:rPr>
        <w:t>Eligible services may include, but are not limited to:</w:t>
      </w:r>
    </w:p>
    <w:p w14:paraId="562B1C50" w14:textId="77777777" w:rsidR="00DC6B39" w:rsidRPr="00A002D3" w:rsidRDefault="00DC6B39" w:rsidP="00A002D3">
      <w:pPr>
        <w:numPr>
          <w:ilvl w:val="0"/>
          <w:numId w:val="57"/>
        </w:numPr>
        <w:spacing w:after="100" w:afterAutospacing="1" w:line="300" w:lineRule="atLeast"/>
        <w:rPr>
          <w:sz w:val="24"/>
          <w:szCs w:val="24"/>
        </w:rPr>
      </w:pPr>
      <w:r w:rsidRPr="00A002D3">
        <w:rPr>
          <w:sz w:val="24"/>
          <w:szCs w:val="24"/>
        </w:rPr>
        <w:t xml:space="preserve">Case </w:t>
      </w:r>
      <w:proofErr w:type="gramStart"/>
      <w:r w:rsidRPr="00A002D3">
        <w:rPr>
          <w:sz w:val="24"/>
          <w:szCs w:val="24"/>
        </w:rPr>
        <w:t>management;</w:t>
      </w:r>
      <w:proofErr w:type="gramEnd"/>
    </w:p>
    <w:p w14:paraId="4EEA03E0" w14:textId="77777777" w:rsidR="00DC6B39" w:rsidRPr="00A002D3" w:rsidRDefault="00DC6B39" w:rsidP="00DC6B39">
      <w:pPr>
        <w:numPr>
          <w:ilvl w:val="0"/>
          <w:numId w:val="57"/>
        </w:numPr>
        <w:spacing w:before="100" w:beforeAutospacing="1" w:after="100" w:afterAutospacing="1" w:line="300" w:lineRule="atLeast"/>
        <w:rPr>
          <w:sz w:val="24"/>
          <w:szCs w:val="24"/>
        </w:rPr>
      </w:pPr>
      <w:r w:rsidRPr="00A002D3">
        <w:rPr>
          <w:sz w:val="24"/>
          <w:szCs w:val="24"/>
        </w:rPr>
        <w:t xml:space="preserve">Mental health </w:t>
      </w:r>
      <w:proofErr w:type="gramStart"/>
      <w:r w:rsidRPr="00A002D3">
        <w:rPr>
          <w:sz w:val="24"/>
          <w:szCs w:val="24"/>
        </w:rPr>
        <w:t>services;</w:t>
      </w:r>
      <w:proofErr w:type="gramEnd"/>
    </w:p>
    <w:p w14:paraId="02A387EA" w14:textId="77777777" w:rsidR="00DC6B39" w:rsidRPr="00A002D3" w:rsidRDefault="00DC6B39" w:rsidP="00DC6B39">
      <w:pPr>
        <w:numPr>
          <w:ilvl w:val="0"/>
          <w:numId w:val="57"/>
        </w:numPr>
        <w:spacing w:before="100" w:beforeAutospacing="1" w:after="100" w:afterAutospacing="1" w:line="300" w:lineRule="atLeast"/>
        <w:rPr>
          <w:sz w:val="24"/>
          <w:szCs w:val="24"/>
        </w:rPr>
      </w:pPr>
      <w:r w:rsidRPr="00A002D3">
        <w:rPr>
          <w:sz w:val="24"/>
          <w:szCs w:val="24"/>
        </w:rPr>
        <w:t xml:space="preserve">Substance abuse recovery </w:t>
      </w:r>
      <w:proofErr w:type="gramStart"/>
      <w:r w:rsidRPr="00A002D3">
        <w:rPr>
          <w:sz w:val="24"/>
          <w:szCs w:val="24"/>
        </w:rPr>
        <w:t>services;</w:t>
      </w:r>
      <w:proofErr w:type="gramEnd"/>
    </w:p>
    <w:p w14:paraId="56A1BFD3" w14:textId="77777777" w:rsidR="00DC6B39" w:rsidRPr="00A002D3" w:rsidRDefault="00DC6B39" w:rsidP="00DC6B39">
      <w:pPr>
        <w:numPr>
          <w:ilvl w:val="0"/>
          <w:numId w:val="57"/>
        </w:numPr>
        <w:spacing w:before="100" w:beforeAutospacing="1" w:after="100" w:afterAutospacing="1" w:line="300" w:lineRule="atLeast"/>
        <w:rPr>
          <w:sz w:val="24"/>
          <w:szCs w:val="24"/>
        </w:rPr>
      </w:pPr>
      <w:r w:rsidRPr="00A002D3">
        <w:rPr>
          <w:sz w:val="24"/>
          <w:szCs w:val="24"/>
        </w:rPr>
        <w:t xml:space="preserve">Employment and job training </w:t>
      </w:r>
      <w:proofErr w:type="gramStart"/>
      <w:r w:rsidRPr="00A002D3">
        <w:rPr>
          <w:sz w:val="24"/>
          <w:szCs w:val="24"/>
        </w:rPr>
        <w:t>services;</w:t>
      </w:r>
      <w:proofErr w:type="gramEnd"/>
    </w:p>
    <w:p w14:paraId="1648D4C1" w14:textId="77777777" w:rsidR="00DC6B39" w:rsidRPr="00A002D3" w:rsidRDefault="00DC6B39" w:rsidP="00DC6B39">
      <w:pPr>
        <w:numPr>
          <w:ilvl w:val="0"/>
          <w:numId w:val="57"/>
        </w:numPr>
        <w:spacing w:before="100" w:beforeAutospacing="1" w:after="100" w:afterAutospacing="1" w:line="300" w:lineRule="atLeast"/>
        <w:rPr>
          <w:sz w:val="24"/>
          <w:szCs w:val="24"/>
        </w:rPr>
      </w:pPr>
      <w:r w:rsidRPr="00A002D3">
        <w:rPr>
          <w:sz w:val="24"/>
          <w:szCs w:val="24"/>
        </w:rPr>
        <w:t xml:space="preserve">Financial literacy and budgeting </w:t>
      </w:r>
      <w:proofErr w:type="gramStart"/>
      <w:r w:rsidRPr="00A002D3">
        <w:rPr>
          <w:sz w:val="24"/>
          <w:szCs w:val="24"/>
        </w:rPr>
        <w:t>assistance;</w:t>
      </w:r>
      <w:proofErr w:type="gramEnd"/>
    </w:p>
    <w:p w14:paraId="0316A517" w14:textId="77777777" w:rsidR="00DC6B39" w:rsidRPr="00A002D3" w:rsidRDefault="00DC6B39" w:rsidP="00DC6B39">
      <w:pPr>
        <w:numPr>
          <w:ilvl w:val="0"/>
          <w:numId w:val="57"/>
        </w:numPr>
        <w:spacing w:before="100" w:beforeAutospacing="1" w:after="100" w:afterAutospacing="1" w:line="300" w:lineRule="atLeast"/>
        <w:rPr>
          <w:sz w:val="24"/>
          <w:szCs w:val="24"/>
        </w:rPr>
      </w:pPr>
      <w:r w:rsidRPr="00A002D3">
        <w:rPr>
          <w:sz w:val="24"/>
          <w:szCs w:val="24"/>
        </w:rPr>
        <w:t xml:space="preserve">Benefits enrollment </w:t>
      </w:r>
      <w:proofErr w:type="gramStart"/>
      <w:r w:rsidRPr="00A002D3">
        <w:rPr>
          <w:sz w:val="24"/>
          <w:szCs w:val="24"/>
        </w:rPr>
        <w:t>assistance;</w:t>
      </w:r>
      <w:proofErr w:type="gramEnd"/>
    </w:p>
    <w:p w14:paraId="16C826F2" w14:textId="77777777" w:rsidR="00DC6B39" w:rsidRPr="00A002D3" w:rsidRDefault="00DC6B39" w:rsidP="00DC6B39">
      <w:pPr>
        <w:numPr>
          <w:ilvl w:val="0"/>
          <w:numId w:val="57"/>
        </w:numPr>
        <w:spacing w:before="100" w:beforeAutospacing="1" w:after="100" w:afterAutospacing="1" w:line="300" w:lineRule="atLeast"/>
        <w:rPr>
          <w:sz w:val="24"/>
          <w:szCs w:val="24"/>
        </w:rPr>
      </w:pPr>
      <w:r w:rsidRPr="00A002D3">
        <w:rPr>
          <w:sz w:val="24"/>
          <w:szCs w:val="24"/>
        </w:rPr>
        <w:t xml:space="preserve">Health and wellness </w:t>
      </w:r>
      <w:proofErr w:type="gramStart"/>
      <w:r w:rsidRPr="00A002D3">
        <w:rPr>
          <w:sz w:val="24"/>
          <w:szCs w:val="24"/>
        </w:rPr>
        <w:t>services;</w:t>
      </w:r>
      <w:proofErr w:type="gramEnd"/>
    </w:p>
    <w:p w14:paraId="178ABF40" w14:textId="77777777" w:rsidR="00DC6B39" w:rsidRPr="00A002D3" w:rsidRDefault="00DC6B39" w:rsidP="00DC6B39">
      <w:pPr>
        <w:numPr>
          <w:ilvl w:val="0"/>
          <w:numId w:val="57"/>
        </w:numPr>
        <w:spacing w:before="100" w:beforeAutospacing="1" w:after="100" w:afterAutospacing="1" w:line="300" w:lineRule="atLeast"/>
        <w:rPr>
          <w:sz w:val="24"/>
          <w:szCs w:val="24"/>
        </w:rPr>
      </w:pPr>
      <w:r w:rsidRPr="00A002D3">
        <w:rPr>
          <w:sz w:val="24"/>
          <w:szCs w:val="24"/>
        </w:rPr>
        <w:t>Transportation assistance; and</w:t>
      </w:r>
    </w:p>
    <w:p w14:paraId="47BABCA8" w14:textId="7AC5FCD1" w:rsidR="00DC6B39" w:rsidRPr="00A002D3" w:rsidRDefault="00DC6B39" w:rsidP="00536DB4">
      <w:pPr>
        <w:numPr>
          <w:ilvl w:val="0"/>
          <w:numId w:val="57"/>
        </w:numPr>
        <w:spacing w:before="100" w:beforeAutospacing="1" w:after="100" w:afterAutospacing="1" w:line="300" w:lineRule="atLeast"/>
        <w:rPr>
          <w:sz w:val="24"/>
          <w:szCs w:val="24"/>
        </w:rPr>
      </w:pPr>
      <w:r w:rsidRPr="00A002D3">
        <w:rPr>
          <w:sz w:val="24"/>
          <w:szCs w:val="24"/>
        </w:rPr>
        <w:t>Other services designed to support housing stability and self-sufficiency.</w:t>
      </w:r>
    </w:p>
    <w:p w14:paraId="3004E9A7" w14:textId="77777777" w:rsidR="00DC6B39" w:rsidRPr="00A002D3" w:rsidRDefault="00DC6B39" w:rsidP="00A002D3">
      <w:pPr>
        <w:rPr>
          <w:b/>
          <w:bCs/>
          <w:i/>
          <w:iCs/>
          <w:sz w:val="24"/>
          <w:szCs w:val="24"/>
          <w:u w:val="single"/>
        </w:rPr>
      </w:pPr>
      <w:r w:rsidRPr="00A002D3">
        <w:rPr>
          <w:b/>
          <w:bCs/>
          <w:i/>
          <w:iCs/>
          <w:sz w:val="24"/>
          <w:szCs w:val="24"/>
          <w:u w:val="single"/>
        </w:rPr>
        <w:t>Documentation Requirements</w:t>
      </w:r>
    </w:p>
    <w:p w14:paraId="48363E7E" w14:textId="78832CC3" w:rsidR="00DC6B39" w:rsidRDefault="00DC6B39" w:rsidP="00A002D3">
      <w:pPr>
        <w:spacing w:line="300" w:lineRule="atLeast"/>
        <w:rPr>
          <w:sz w:val="24"/>
          <w:szCs w:val="24"/>
        </w:rPr>
      </w:pPr>
      <w:r w:rsidRPr="00A002D3">
        <w:rPr>
          <w:sz w:val="24"/>
          <w:szCs w:val="24"/>
        </w:rPr>
        <w:t>Applicants must submit documentation demonstrating a firm commitment to provide supportive services to residents of the Development.</w:t>
      </w:r>
      <w:r>
        <w:rPr>
          <w:sz w:val="24"/>
          <w:szCs w:val="24"/>
        </w:rPr>
        <w:t xml:space="preserve"> </w:t>
      </w:r>
      <w:r w:rsidRPr="00A002D3">
        <w:rPr>
          <w:sz w:val="24"/>
          <w:szCs w:val="24"/>
        </w:rPr>
        <w:t>Acceptable documentation includes:</w:t>
      </w:r>
    </w:p>
    <w:p w14:paraId="2E872185" w14:textId="77777777" w:rsidR="00DC6B39" w:rsidRDefault="00DC6B39" w:rsidP="00A002D3">
      <w:pPr>
        <w:pStyle w:val="ListParagraph"/>
        <w:numPr>
          <w:ilvl w:val="0"/>
          <w:numId w:val="58"/>
        </w:numPr>
        <w:spacing w:after="100" w:afterAutospacing="1" w:line="300" w:lineRule="atLeast"/>
        <w:rPr>
          <w:sz w:val="24"/>
          <w:szCs w:val="24"/>
        </w:rPr>
      </w:pPr>
      <w:r w:rsidRPr="00A002D3">
        <w:rPr>
          <w:sz w:val="24"/>
          <w:szCs w:val="24"/>
        </w:rPr>
        <w:t>An executed agreement between the Applicant and the service provider; or</w:t>
      </w:r>
    </w:p>
    <w:p w14:paraId="5BB23E9F" w14:textId="70E8D02C" w:rsidR="00DC6B39" w:rsidRPr="00A002D3" w:rsidRDefault="00DC6B39" w:rsidP="00A002D3">
      <w:pPr>
        <w:pStyle w:val="ListParagraph"/>
        <w:numPr>
          <w:ilvl w:val="0"/>
          <w:numId w:val="58"/>
        </w:numPr>
        <w:spacing w:before="100" w:beforeAutospacing="1" w:after="100" w:afterAutospacing="1" w:line="300" w:lineRule="atLeast"/>
        <w:rPr>
          <w:sz w:val="24"/>
          <w:szCs w:val="24"/>
        </w:rPr>
      </w:pPr>
      <w:r w:rsidRPr="00A002D3">
        <w:rPr>
          <w:sz w:val="24"/>
          <w:szCs w:val="24"/>
        </w:rPr>
        <w:t>A signed commitment letter from the service provider describing the services to be provided, the anticipated frequency of services, the population to be served, and the term of the commitment.</w:t>
      </w:r>
    </w:p>
    <w:p w14:paraId="44AC0C49" w14:textId="60201C49" w:rsidR="00DC6B39" w:rsidRPr="00A002D3" w:rsidRDefault="00DC6B39" w:rsidP="00DC6B39">
      <w:pPr>
        <w:spacing w:before="100" w:beforeAutospacing="1" w:after="100" w:afterAutospacing="1" w:line="300" w:lineRule="atLeast"/>
        <w:rPr>
          <w:sz w:val="24"/>
          <w:szCs w:val="24"/>
        </w:rPr>
      </w:pPr>
      <w:r w:rsidRPr="00A002D3">
        <w:rPr>
          <w:sz w:val="24"/>
          <w:szCs w:val="24"/>
        </w:rPr>
        <w:t>Documentation must demonstrate that the services are specifically targeted to residents of the Development and are not merely services generally available within the surrounding community.</w:t>
      </w:r>
      <w:r w:rsidR="00B068DE">
        <w:rPr>
          <w:sz w:val="24"/>
          <w:szCs w:val="24"/>
        </w:rPr>
        <w:t xml:space="preserve"> </w:t>
      </w:r>
      <w:r w:rsidRPr="00A002D3">
        <w:rPr>
          <w:sz w:val="24"/>
          <w:szCs w:val="24"/>
        </w:rPr>
        <w:t>Documentation must be complete and included in the initial Application. Incomplete or missing documentation will result in the Application not receiving points under this criterion. Additional documentation will not be accepted after submission.</w:t>
      </w:r>
    </w:p>
    <w:p w14:paraId="4DA1A6EF" w14:textId="13C52001" w:rsidR="00891FDE" w:rsidRPr="00A002D3" w:rsidRDefault="00BE5D13" w:rsidP="00D518CD">
      <w:pPr>
        <w:pStyle w:val="Heading2"/>
        <w:rPr>
          <w:b/>
          <w:bCs/>
          <w:szCs w:val="24"/>
          <w:u w:val="none"/>
        </w:rPr>
      </w:pPr>
      <w:bookmarkStart w:id="89" w:name="_Toc236319628"/>
      <w:r w:rsidRPr="00A002D3">
        <w:rPr>
          <w:b/>
          <w:bCs/>
          <w:szCs w:val="24"/>
          <w:u w:val="none"/>
        </w:rPr>
        <w:t>8.</w:t>
      </w:r>
      <w:r w:rsidRPr="00A002D3">
        <w:rPr>
          <w:b/>
          <w:bCs/>
          <w:szCs w:val="24"/>
          <w:u w:val="none"/>
        </w:rPr>
        <w:tab/>
        <w:t>Storm Shelter – 5 Points</w:t>
      </w:r>
      <w:bookmarkEnd w:id="89"/>
    </w:p>
    <w:p w14:paraId="31158752" w14:textId="77777777" w:rsidR="00B068DE" w:rsidRPr="00B4493D" w:rsidRDefault="00B068DE" w:rsidP="00B068DE">
      <w:pPr>
        <w:rPr>
          <w:bCs/>
          <w:sz w:val="24"/>
          <w:szCs w:val="24"/>
        </w:rPr>
      </w:pPr>
      <w:r w:rsidRPr="00B4493D">
        <w:rPr>
          <w:bCs/>
          <w:sz w:val="24"/>
          <w:szCs w:val="24"/>
        </w:rPr>
        <w:t>Points will be awarded to Applications that commit to constructing a storm shelter or safe room as part of the development. Storm shelters or safe rooms must be designed and constructed in compliance with the most recent requirements of the Oklahoma Uniform Building Code Commission (OUBCC), including applicable standards such as:</w:t>
      </w:r>
    </w:p>
    <w:p w14:paraId="21F51036" w14:textId="77777777" w:rsidR="00B068DE" w:rsidRPr="00B4493D" w:rsidRDefault="00B068DE" w:rsidP="00B068DE">
      <w:pPr>
        <w:numPr>
          <w:ilvl w:val="0"/>
          <w:numId w:val="59"/>
        </w:numPr>
        <w:rPr>
          <w:bCs/>
          <w:sz w:val="24"/>
          <w:szCs w:val="24"/>
        </w:rPr>
      </w:pPr>
      <w:r w:rsidRPr="00B4493D">
        <w:rPr>
          <w:bCs/>
          <w:sz w:val="24"/>
          <w:szCs w:val="24"/>
        </w:rPr>
        <w:t>ICC/NSSA 500</w:t>
      </w:r>
    </w:p>
    <w:p w14:paraId="517B9CAA" w14:textId="77777777" w:rsidR="00B068DE" w:rsidRPr="00B4493D" w:rsidRDefault="00B068DE" w:rsidP="00B068DE">
      <w:pPr>
        <w:numPr>
          <w:ilvl w:val="0"/>
          <w:numId w:val="59"/>
        </w:numPr>
        <w:rPr>
          <w:bCs/>
          <w:sz w:val="24"/>
          <w:szCs w:val="24"/>
        </w:rPr>
      </w:pPr>
      <w:r w:rsidRPr="00B4493D">
        <w:rPr>
          <w:bCs/>
          <w:sz w:val="24"/>
          <w:szCs w:val="24"/>
        </w:rPr>
        <w:t>FEMA 320</w:t>
      </w:r>
    </w:p>
    <w:p w14:paraId="0E3616AE" w14:textId="77777777" w:rsidR="00B068DE" w:rsidRPr="00B4493D" w:rsidRDefault="00B068DE" w:rsidP="00B068DE">
      <w:pPr>
        <w:numPr>
          <w:ilvl w:val="0"/>
          <w:numId w:val="59"/>
        </w:numPr>
        <w:rPr>
          <w:bCs/>
          <w:sz w:val="24"/>
          <w:szCs w:val="24"/>
        </w:rPr>
      </w:pPr>
      <w:r w:rsidRPr="00B4493D">
        <w:rPr>
          <w:bCs/>
          <w:sz w:val="24"/>
          <w:szCs w:val="24"/>
        </w:rPr>
        <w:t>FEMA 361</w:t>
      </w:r>
    </w:p>
    <w:p w14:paraId="4C10BA6C" w14:textId="77777777" w:rsidR="00B068DE" w:rsidRPr="00B4493D" w:rsidRDefault="00B068DE" w:rsidP="00B068DE">
      <w:pPr>
        <w:numPr>
          <w:ilvl w:val="0"/>
          <w:numId w:val="59"/>
        </w:numPr>
        <w:rPr>
          <w:bCs/>
          <w:sz w:val="24"/>
          <w:szCs w:val="24"/>
        </w:rPr>
      </w:pPr>
      <w:r w:rsidRPr="00B4493D">
        <w:rPr>
          <w:bCs/>
          <w:sz w:val="24"/>
          <w:szCs w:val="24"/>
        </w:rPr>
        <w:t>Other equivalent approved engineered systems</w:t>
      </w:r>
    </w:p>
    <w:p w14:paraId="38CC9754" w14:textId="77777777" w:rsidR="00B068DE" w:rsidRPr="00B4493D" w:rsidRDefault="00B068DE" w:rsidP="00B068DE">
      <w:pPr>
        <w:rPr>
          <w:bCs/>
          <w:sz w:val="24"/>
          <w:szCs w:val="24"/>
        </w:rPr>
      </w:pPr>
    </w:p>
    <w:p w14:paraId="1BD6400B" w14:textId="77777777" w:rsidR="00B068DE" w:rsidRPr="00B4493D" w:rsidRDefault="00B068DE" w:rsidP="00B068DE">
      <w:pPr>
        <w:rPr>
          <w:sz w:val="24"/>
          <w:szCs w:val="24"/>
        </w:rPr>
      </w:pPr>
      <w:r w:rsidRPr="00B4493D">
        <w:rPr>
          <w:sz w:val="24"/>
          <w:szCs w:val="24"/>
        </w:rPr>
        <w:t>To review a copy of the OUBCC Storm Shelter Fact Sheet, </w:t>
      </w:r>
      <w:hyperlink r:id="rId30" w:tgtFrame="_blank" w:history="1">
        <w:r w:rsidRPr="00B4493D">
          <w:rPr>
            <w:rStyle w:val="Hyperlink"/>
            <w:b/>
            <w:color w:val="auto"/>
            <w:sz w:val="24"/>
            <w:szCs w:val="24"/>
          </w:rPr>
          <w:t>Click Here</w:t>
        </w:r>
      </w:hyperlink>
    </w:p>
    <w:p w14:paraId="0563A743" w14:textId="77777777" w:rsidR="00B068DE" w:rsidRPr="00B4493D" w:rsidRDefault="00B068DE" w:rsidP="00B068DE">
      <w:pPr>
        <w:rPr>
          <w:sz w:val="24"/>
          <w:szCs w:val="24"/>
        </w:rPr>
      </w:pPr>
      <w:r w:rsidRPr="00B4493D">
        <w:rPr>
          <w:sz w:val="24"/>
          <w:szCs w:val="24"/>
        </w:rPr>
        <w:t>To review the FEMA 320 Standard, </w:t>
      </w:r>
      <w:hyperlink r:id="rId31" w:tgtFrame="_blank" w:history="1">
        <w:r w:rsidRPr="00B4493D">
          <w:rPr>
            <w:rStyle w:val="Hyperlink"/>
            <w:b/>
            <w:color w:val="auto"/>
            <w:sz w:val="24"/>
            <w:szCs w:val="24"/>
          </w:rPr>
          <w:t>Click Here</w:t>
        </w:r>
      </w:hyperlink>
    </w:p>
    <w:p w14:paraId="5B1470D5" w14:textId="77777777" w:rsidR="00B068DE" w:rsidRDefault="00B068DE" w:rsidP="00B068DE">
      <w:pPr>
        <w:rPr>
          <w:sz w:val="24"/>
          <w:szCs w:val="24"/>
        </w:rPr>
      </w:pPr>
      <w:r w:rsidRPr="00B4493D">
        <w:rPr>
          <w:sz w:val="24"/>
          <w:szCs w:val="24"/>
        </w:rPr>
        <w:t>Copies of the ICC/NSSA 500 Standard can be ordered on the International Code Council (ICC) website, </w:t>
      </w:r>
      <w:hyperlink r:id="rId32" w:tgtFrame="_blank" w:history="1">
        <w:r w:rsidRPr="00B4493D">
          <w:rPr>
            <w:rStyle w:val="Hyperlink"/>
            <w:b/>
            <w:color w:val="auto"/>
            <w:sz w:val="24"/>
            <w:szCs w:val="24"/>
          </w:rPr>
          <w:t>www.iccsafe.org</w:t>
        </w:r>
      </w:hyperlink>
      <w:r w:rsidRPr="00B4493D">
        <w:rPr>
          <w:sz w:val="24"/>
          <w:szCs w:val="24"/>
        </w:rPr>
        <w:t xml:space="preserve"> or through your local </w:t>
      </w:r>
      <w:proofErr w:type="gramStart"/>
      <w:r w:rsidRPr="00B4493D">
        <w:rPr>
          <w:sz w:val="24"/>
          <w:szCs w:val="24"/>
        </w:rPr>
        <w:t>book store</w:t>
      </w:r>
      <w:proofErr w:type="gramEnd"/>
      <w:r w:rsidRPr="00B4493D">
        <w:rPr>
          <w:sz w:val="24"/>
          <w:szCs w:val="24"/>
        </w:rPr>
        <w:t>.</w:t>
      </w:r>
    </w:p>
    <w:p w14:paraId="60028C52" w14:textId="77777777" w:rsidR="00B068DE" w:rsidRPr="00B4493D" w:rsidRDefault="00B068DE" w:rsidP="00B068DE">
      <w:pPr>
        <w:rPr>
          <w:bCs/>
          <w:sz w:val="24"/>
          <w:szCs w:val="24"/>
        </w:rPr>
      </w:pPr>
    </w:p>
    <w:p w14:paraId="5CCE143B" w14:textId="77777777" w:rsidR="00B068DE" w:rsidRPr="00A002D3" w:rsidRDefault="00B068DE" w:rsidP="00B068DE">
      <w:pPr>
        <w:rPr>
          <w:b/>
          <w:bCs/>
          <w:i/>
          <w:iCs/>
          <w:sz w:val="24"/>
          <w:szCs w:val="24"/>
          <w:u w:val="single"/>
        </w:rPr>
      </w:pPr>
      <w:r w:rsidRPr="00A002D3">
        <w:rPr>
          <w:b/>
          <w:bCs/>
          <w:i/>
          <w:iCs/>
          <w:sz w:val="24"/>
          <w:szCs w:val="24"/>
          <w:u w:val="single"/>
        </w:rPr>
        <w:t>Documentation Requirements</w:t>
      </w:r>
    </w:p>
    <w:p w14:paraId="68EB1198" w14:textId="593AE812" w:rsidR="00B068DE" w:rsidRPr="00B4493D" w:rsidRDefault="00B068DE" w:rsidP="00B068DE">
      <w:pPr>
        <w:rPr>
          <w:bCs/>
          <w:sz w:val="24"/>
          <w:szCs w:val="24"/>
        </w:rPr>
      </w:pPr>
      <w:r w:rsidRPr="00B4493D">
        <w:rPr>
          <w:bCs/>
          <w:sz w:val="24"/>
          <w:szCs w:val="24"/>
        </w:rPr>
        <w:t xml:space="preserve">Applicants must submit the </w:t>
      </w:r>
      <w:r w:rsidRPr="000A1194">
        <w:rPr>
          <w:bCs/>
          <w:sz w:val="24"/>
          <w:szCs w:val="24"/>
        </w:rPr>
        <w:t xml:space="preserve">Attachment </w:t>
      </w:r>
      <w:r>
        <w:rPr>
          <w:bCs/>
          <w:sz w:val="24"/>
          <w:szCs w:val="24"/>
        </w:rPr>
        <w:t>K</w:t>
      </w:r>
      <w:r w:rsidRPr="000A1194">
        <w:rPr>
          <w:bCs/>
          <w:sz w:val="24"/>
          <w:szCs w:val="24"/>
        </w:rPr>
        <w:t xml:space="preserve"> – </w:t>
      </w:r>
      <w:r>
        <w:rPr>
          <w:bCs/>
          <w:sz w:val="24"/>
          <w:szCs w:val="24"/>
        </w:rPr>
        <w:t>Storm Shelter Certification</w:t>
      </w:r>
      <w:r w:rsidRPr="00B4493D">
        <w:rPr>
          <w:bCs/>
          <w:sz w:val="24"/>
          <w:szCs w:val="24"/>
        </w:rPr>
        <w:t>, signed by the Applicant, confirming the commitment to include a storm shelter in the development. Incomplete or missing documentation will result in no points being awarded.</w:t>
      </w:r>
    </w:p>
    <w:p w14:paraId="462FB889" w14:textId="77777777" w:rsidR="00BE5D13" w:rsidRPr="00A002D3" w:rsidRDefault="00BE5D13" w:rsidP="00DF1B43">
      <w:pPr>
        <w:pStyle w:val="Heading2"/>
        <w:rPr>
          <w:b/>
          <w:bCs/>
          <w:szCs w:val="24"/>
          <w:u w:val="none"/>
        </w:rPr>
      </w:pPr>
      <w:bookmarkStart w:id="90" w:name="_Toc236319629"/>
      <w:r w:rsidRPr="00A002D3">
        <w:rPr>
          <w:b/>
          <w:bCs/>
          <w:szCs w:val="24"/>
          <w:u w:val="none"/>
        </w:rPr>
        <w:t>9.</w:t>
      </w:r>
      <w:bookmarkStart w:id="91" w:name="_Toc17706958"/>
      <w:r w:rsidRPr="00A002D3">
        <w:rPr>
          <w:b/>
          <w:bCs/>
          <w:szCs w:val="24"/>
          <w:u w:val="none"/>
        </w:rPr>
        <w:tab/>
        <w:t>Visitability – 5 points</w:t>
      </w:r>
      <w:bookmarkEnd w:id="91"/>
      <w:bookmarkEnd w:id="90"/>
    </w:p>
    <w:p w14:paraId="3A3D7078" w14:textId="0FF27BAE" w:rsidR="00B068DE" w:rsidRPr="000A1194" w:rsidRDefault="00B068DE" w:rsidP="00B068DE">
      <w:pPr>
        <w:rPr>
          <w:bCs/>
          <w:sz w:val="24"/>
          <w:szCs w:val="24"/>
        </w:rPr>
      </w:pPr>
      <w:r w:rsidRPr="000A1194">
        <w:rPr>
          <w:bCs/>
          <w:sz w:val="24"/>
          <w:szCs w:val="24"/>
        </w:rPr>
        <w:t xml:space="preserve">Points will be awarded to Applications that commit to incorporating visitability features in one hundred percent (100%) of </w:t>
      </w:r>
      <w:r w:rsidR="00B81367">
        <w:rPr>
          <w:bCs/>
          <w:sz w:val="24"/>
          <w:szCs w:val="24"/>
        </w:rPr>
        <w:t>HTF</w:t>
      </w:r>
      <w:r w:rsidRPr="000A1194">
        <w:rPr>
          <w:bCs/>
          <w:sz w:val="24"/>
          <w:szCs w:val="24"/>
        </w:rPr>
        <w:t>-assisted units.</w:t>
      </w:r>
      <w:r w:rsidRPr="00B4493D">
        <w:rPr>
          <w:bCs/>
          <w:sz w:val="24"/>
          <w:szCs w:val="24"/>
        </w:rPr>
        <w:t xml:space="preserve"> </w:t>
      </w:r>
      <w:r w:rsidRPr="000A1194">
        <w:rPr>
          <w:bCs/>
          <w:sz w:val="24"/>
          <w:szCs w:val="24"/>
        </w:rPr>
        <w:t>Visitability is defined as design features that allow individuals with mobility impairments to access and use the main level of a dwelling unit.</w:t>
      </w:r>
    </w:p>
    <w:p w14:paraId="6210788B" w14:textId="77777777" w:rsidR="00B068DE" w:rsidRPr="000A1194" w:rsidRDefault="00B068DE" w:rsidP="00B068DE">
      <w:pPr>
        <w:rPr>
          <w:bCs/>
          <w:sz w:val="24"/>
          <w:szCs w:val="24"/>
        </w:rPr>
      </w:pPr>
      <w:r w:rsidRPr="000A1194">
        <w:rPr>
          <w:bCs/>
          <w:sz w:val="24"/>
          <w:szCs w:val="24"/>
        </w:rPr>
        <w:t xml:space="preserve">Applicants </w:t>
      </w:r>
      <w:r>
        <w:rPr>
          <w:bCs/>
          <w:sz w:val="24"/>
          <w:szCs w:val="24"/>
        </w:rPr>
        <w:t>must comply</w:t>
      </w:r>
      <w:r w:rsidRPr="000A1194">
        <w:rPr>
          <w:bCs/>
          <w:sz w:val="24"/>
          <w:szCs w:val="24"/>
        </w:rPr>
        <w:t xml:space="preserve"> with all applicable Section 504 requirements.</w:t>
      </w:r>
    </w:p>
    <w:p w14:paraId="2CED5B3E" w14:textId="77777777" w:rsidR="00B068DE" w:rsidRPr="000A1194" w:rsidRDefault="00B068DE" w:rsidP="00B068DE">
      <w:pPr>
        <w:rPr>
          <w:bCs/>
          <w:sz w:val="24"/>
          <w:szCs w:val="24"/>
        </w:rPr>
      </w:pPr>
    </w:p>
    <w:p w14:paraId="28D21ED5" w14:textId="77777777" w:rsidR="00B068DE" w:rsidRPr="000A1194" w:rsidRDefault="00B068DE" w:rsidP="00B068DE">
      <w:pPr>
        <w:rPr>
          <w:sz w:val="24"/>
          <w:szCs w:val="24"/>
          <w:u w:val="single"/>
        </w:rPr>
      </w:pPr>
      <w:r w:rsidRPr="000A1194">
        <w:rPr>
          <w:sz w:val="24"/>
          <w:szCs w:val="24"/>
          <w:u w:val="single"/>
        </w:rPr>
        <w:t>Design Requirements</w:t>
      </w:r>
    </w:p>
    <w:p w14:paraId="1FF5ABE5" w14:textId="28806038" w:rsidR="00B068DE" w:rsidRPr="000A1194" w:rsidRDefault="00B068DE" w:rsidP="00B068DE">
      <w:pPr>
        <w:rPr>
          <w:bCs/>
          <w:sz w:val="24"/>
          <w:szCs w:val="24"/>
        </w:rPr>
      </w:pPr>
      <w:r w:rsidRPr="000A1194">
        <w:rPr>
          <w:bCs/>
          <w:sz w:val="24"/>
          <w:szCs w:val="24"/>
        </w:rPr>
        <w:t xml:space="preserve">All </w:t>
      </w:r>
      <w:r w:rsidR="00B81367">
        <w:rPr>
          <w:bCs/>
          <w:sz w:val="24"/>
          <w:szCs w:val="24"/>
        </w:rPr>
        <w:t>HTF</w:t>
      </w:r>
      <w:r w:rsidRPr="000A1194">
        <w:rPr>
          <w:bCs/>
          <w:sz w:val="24"/>
          <w:szCs w:val="24"/>
        </w:rPr>
        <w:t>-assisted units must include the following:</w:t>
      </w:r>
    </w:p>
    <w:p w14:paraId="2ED033DA" w14:textId="77777777" w:rsidR="00B068DE" w:rsidRPr="00B4493D" w:rsidRDefault="00B068DE" w:rsidP="00B068DE">
      <w:pPr>
        <w:pStyle w:val="ListParagraph"/>
        <w:numPr>
          <w:ilvl w:val="0"/>
          <w:numId w:val="62"/>
        </w:numPr>
        <w:rPr>
          <w:sz w:val="24"/>
          <w:szCs w:val="24"/>
        </w:rPr>
      </w:pPr>
      <w:r w:rsidRPr="00B4493D">
        <w:rPr>
          <w:sz w:val="24"/>
          <w:szCs w:val="24"/>
        </w:rPr>
        <w:t xml:space="preserve">Door openings must be at a minimum 32” to accommodate a wheelchair </w:t>
      </w:r>
    </w:p>
    <w:p w14:paraId="04620CDD" w14:textId="77777777" w:rsidR="00B068DE" w:rsidRPr="00B4493D" w:rsidRDefault="00B068DE" w:rsidP="00B068DE">
      <w:pPr>
        <w:pStyle w:val="ListParagraph"/>
        <w:numPr>
          <w:ilvl w:val="0"/>
          <w:numId w:val="62"/>
        </w:numPr>
        <w:rPr>
          <w:sz w:val="24"/>
          <w:szCs w:val="24"/>
        </w:rPr>
      </w:pPr>
      <w:r w:rsidRPr="00B4493D">
        <w:rPr>
          <w:sz w:val="24"/>
          <w:szCs w:val="24"/>
        </w:rPr>
        <w:t>One bathroom on the main floor of the property that is accessible by wheelchair, this does not apply to the shower.</w:t>
      </w:r>
    </w:p>
    <w:p w14:paraId="40942585" w14:textId="77777777" w:rsidR="00B068DE" w:rsidRPr="00B4493D" w:rsidRDefault="00B068DE" w:rsidP="00B068DE">
      <w:pPr>
        <w:pStyle w:val="ListParagraph"/>
        <w:numPr>
          <w:ilvl w:val="0"/>
          <w:numId w:val="62"/>
        </w:numPr>
        <w:rPr>
          <w:sz w:val="24"/>
          <w:szCs w:val="24"/>
        </w:rPr>
      </w:pPr>
      <w:r w:rsidRPr="00B4493D">
        <w:rPr>
          <w:sz w:val="24"/>
          <w:szCs w:val="24"/>
        </w:rPr>
        <w:t>One zero-step entry located on at least one accessible entrance of the unit. If there is not one zero-step entry located on at least one accessible entrance to the unit, a ramp must be provided.</w:t>
      </w:r>
    </w:p>
    <w:p w14:paraId="0E7031BE" w14:textId="77777777" w:rsidR="00B068DE" w:rsidRPr="000A1194" w:rsidRDefault="00B068DE" w:rsidP="00B068DE">
      <w:pPr>
        <w:rPr>
          <w:bCs/>
          <w:sz w:val="24"/>
          <w:szCs w:val="24"/>
        </w:rPr>
      </w:pPr>
    </w:p>
    <w:p w14:paraId="0130F203" w14:textId="77777777" w:rsidR="00B068DE" w:rsidRPr="00A002D3" w:rsidRDefault="00B068DE" w:rsidP="00B068DE">
      <w:pPr>
        <w:rPr>
          <w:b/>
          <w:bCs/>
          <w:i/>
          <w:iCs/>
          <w:sz w:val="24"/>
          <w:szCs w:val="24"/>
          <w:u w:val="single"/>
        </w:rPr>
      </w:pPr>
      <w:r w:rsidRPr="00A002D3">
        <w:rPr>
          <w:b/>
          <w:bCs/>
          <w:i/>
          <w:iCs/>
          <w:sz w:val="24"/>
          <w:szCs w:val="24"/>
          <w:u w:val="single"/>
        </w:rPr>
        <w:t>Documentation Requirements</w:t>
      </w:r>
    </w:p>
    <w:p w14:paraId="23A7723D" w14:textId="77777777" w:rsidR="001F631E" w:rsidRDefault="00B068DE" w:rsidP="00B068DE">
      <w:pPr>
        <w:rPr>
          <w:bCs/>
          <w:sz w:val="24"/>
          <w:szCs w:val="24"/>
        </w:rPr>
      </w:pPr>
      <w:r w:rsidRPr="000A1194">
        <w:rPr>
          <w:bCs/>
          <w:sz w:val="24"/>
          <w:szCs w:val="24"/>
        </w:rPr>
        <w:t>Applicants must submit</w:t>
      </w:r>
      <w:r w:rsidRPr="00B4493D">
        <w:rPr>
          <w:bCs/>
          <w:sz w:val="24"/>
          <w:szCs w:val="24"/>
        </w:rPr>
        <w:t xml:space="preserve"> the </w:t>
      </w:r>
      <w:r w:rsidRPr="000A1194">
        <w:rPr>
          <w:sz w:val="24"/>
          <w:szCs w:val="24"/>
        </w:rPr>
        <w:t xml:space="preserve">Attachment </w:t>
      </w:r>
      <w:r>
        <w:rPr>
          <w:sz w:val="24"/>
          <w:szCs w:val="24"/>
        </w:rPr>
        <w:t>L</w:t>
      </w:r>
      <w:r w:rsidRPr="000A1194">
        <w:rPr>
          <w:sz w:val="24"/>
          <w:szCs w:val="24"/>
        </w:rPr>
        <w:t xml:space="preserve"> – Amenities Certification</w:t>
      </w:r>
      <w:r w:rsidRPr="000A1194">
        <w:rPr>
          <w:bCs/>
          <w:sz w:val="24"/>
          <w:szCs w:val="24"/>
        </w:rPr>
        <w:t xml:space="preserve">, signed by the Applicant, confirming that all required visitability features will be provided in </w:t>
      </w:r>
      <w:r w:rsidRPr="00685547">
        <w:rPr>
          <w:bCs/>
          <w:sz w:val="24"/>
          <w:szCs w:val="24"/>
        </w:rPr>
        <w:t>one hundred percent (100%)</w:t>
      </w:r>
      <w:r w:rsidRPr="000A1194">
        <w:rPr>
          <w:bCs/>
          <w:sz w:val="24"/>
          <w:szCs w:val="24"/>
        </w:rPr>
        <w:t xml:space="preserve"> of </w:t>
      </w:r>
      <w:r w:rsidR="001F631E">
        <w:rPr>
          <w:bCs/>
          <w:sz w:val="24"/>
          <w:szCs w:val="24"/>
        </w:rPr>
        <w:t>HTF</w:t>
      </w:r>
    </w:p>
    <w:p w14:paraId="4DC1021B" w14:textId="74CE267D" w:rsidR="00B068DE" w:rsidRPr="000A1194" w:rsidRDefault="00B068DE" w:rsidP="00B068DE">
      <w:pPr>
        <w:rPr>
          <w:bCs/>
          <w:sz w:val="24"/>
          <w:szCs w:val="24"/>
        </w:rPr>
      </w:pPr>
      <w:r w:rsidRPr="000A1194">
        <w:rPr>
          <w:bCs/>
          <w:sz w:val="24"/>
          <w:szCs w:val="24"/>
        </w:rPr>
        <w:t>-assisted units.</w:t>
      </w:r>
      <w:r w:rsidRPr="00B4493D">
        <w:rPr>
          <w:bCs/>
          <w:sz w:val="24"/>
          <w:szCs w:val="24"/>
        </w:rPr>
        <w:t xml:space="preserve"> </w:t>
      </w:r>
      <w:r w:rsidRPr="000A1194">
        <w:rPr>
          <w:bCs/>
          <w:sz w:val="24"/>
          <w:szCs w:val="24"/>
        </w:rPr>
        <w:t>Incomplete or missing documentation will result in no points being awarded.</w:t>
      </w:r>
    </w:p>
    <w:p w14:paraId="007A9550" w14:textId="77777777" w:rsidR="00B068DE" w:rsidRDefault="00B068DE" w:rsidP="00B068DE">
      <w:pPr>
        <w:rPr>
          <w:bCs/>
          <w:sz w:val="24"/>
          <w:szCs w:val="24"/>
        </w:rPr>
      </w:pPr>
    </w:p>
    <w:p w14:paraId="79BED249" w14:textId="77777777" w:rsidR="00B068DE" w:rsidRPr="000A1194" w:rsidRDefault="00B068DE" w:rsidP="00B068DE">
      <w:pPr>
        <w:rPr>
          <w:sz w:val="24"/>
          <w:szCs w:val="24"/>
          <w:u w:val="single"/>
        </w:rPr>
      </w:pPr>
      <w:r w:rsidRPr="000A1194">
        <w:rPr>
          <w:sz w:val="24"/>
          <w:szCs w:val="24"/>
          <w:u w:val="single"/>
        </w:rPr>
        <w:t>Compliance</w:t>
      </w:r>
    </w:p>
    <w:p w14:paraId="28962B84" w14:textId="77777777" w:rsidR="00B068DE" w:rsidRPr="000A1194" w:rsidRDefault="00B068DE" w:rsidP="00B068DE">
      <w:pPr>
        <w:rPr>
          <w:bCs/>
          <w:sz w:val="24"/>
          <w:szCs w:val="24"/>
        </w:rPr>
      </w:pPr>
      <w:r w:rsidRPr="000A1194">
        <w:rPr>
          <w:bCs/>
          <w:sz w:val="24"/>
          <w:szCs w:val="24"/>
        </w:rPr>
        <w:t>OHFA will verify all visitability features during inspection and compliance monitoring.</w:t>
      </w:r>
      <w:r w:rsidRPr="00B4493D">
        <w:rPr>
          <w:bCs/>
          <w:sz w:val="24"/>
          <w:szCs w:val="24"/>
        </w:rPr>
        <w:t xml:space="preserve"> </w:t>
      </w:r>
      <w:r w:rsidRPr="000A1194">
        <w:rPr>
          <w:bCs/>
          <w:sz w:val="24"/>
          <w:szCs w:val="24"/>
        </w:rPr>
        <w:t>Applicants must provide all features as certified in the Application.</w:t>
      </w:r>
      <w:r w:rsidRPr="00B4493D">
        <w:rPr>
          <w:bCs/>
          <w:sz w:val="24"/>
          <w:szCs w:val="24"/>
        </w:rPr>
        <w:t xml:space="preserve"> </w:t>
      </w:r>
      <w:r w:rsidRPr="000A1194">
        <w:rPr>
          <w:bCs/>
          <w:sz w:val="24"/>
          <w:szCs w:val="24"/>
        </w:rPr>
        <w:t>Failure to implement required visitability features may result in:</w:t>
      </w:r>
    </w:p>
    <w:p w14:paraId="241022AC" w14:textId="77777777" w:rsidR="00B068DE" w:rsidRPr="000A1194" w:rsidRDefault="00B068DE" w:rsidP="00B068DE">
      <w:pPr>
        <w:numPr>
          <w:ilvl w:val="0"/>
          <w:numId w:val="61"/>
        </w:numPr>
        <w:rPr>
          <w:bCs/>
          <w:sz w:val="24"/>
          <w:szCs w:val="24"/>
        </w:rPr>
      </w:pPr>
      <w:r w:rsidRPr="000A1194">
        <w:rPr>
          <w:bCs/>
          <w:sz w:val="24"/>
          <w:szCs w:val="24"/>
        </w:rPr>
        <w:t>Termination of the Written Agreement</w:t>
      </w:r>
    </w:p>
    <w:p w14:paraId="1A0EF169" w14:textId="77777777" w:rsidR="00B068DE" w:rsidRPr="000A1194" w:rsidRDefault="00B068DE" w:rsidP="00B068DE">
      <w:pPr>
        <w:numPr>
          <w:ilvl w:val="0"/>
          <w:numId w:val="61"/>
        </w:numPr>
        <w:rPr>
          <w:bCs/>
          <w:sz w:val="24"/>
          <w:szCs w:val="24"/>
        </w:rPr>
      </w:pPr>
      <w:r w:rsidRPr="000A1194">
        <w:rPr>
          <w:bCs/>
          <w:sz w:val="24"/>
          <w:szCs w:val="24"/>
        </w:rPr>
        <w:t>De-obligation of remaining funds</w:t>
      </w:r>
    </w:p>
    <w:p w14:paraId="4A500337" w14:textId="77777777" w:rsidR="00B068DE" w:rsidRPr="000A1194" w:rsidRDefault="00B068DE" w:rsidP="00B068DE">
      <w:pPr>
        <w:numPr>
          <w:ilvl w:val="0"/>
          <w:numId w:val="61"/>
        </w:numPr>
        <w:rPr>
          <w:bCs/>
          <w:sz w:val="24"/>
          <w:szCs w:val="24"/>
        </w:rPr>
      </w:pPr>
      <w:r w:rsidRPr="000A1194">
        <w:rPr>
          <w:bCs/>
          <w:sz w:val="24"/>
          <w:szCs w:val="24"/>
        </w:rPr>
        <w:t>Repayment of funds previously disbursed</w:t>
      </w:r>
    </w:p>
    <w:p w14:paraId="06A40819" w14:textId="77777777" w:rsidR="00945125" w:rsidRDefault="00945125" w:rsidP="003C5232">
      <w:pPr>
        <w:rPr>
          <w:b/>
          <w:sz w:val="24"/>
          <w:szCs w:val="24"/>
        </w:rPr>
      </w:pPr>
    </w:p>
    <w:p w14:paraId="28A8DDE9" w14:textId="2BB7BA18" w:rsidR="00C7511D" w:rsidRPr="00A002D3" w:rsidRDefault="005D0053" w:rsidP="00C7511D">
      <w:pPr>
        <w:pStyle w:val="Heading2"/>
        <w:rPr>
          <w:b/>
          <w:bCs/>
          <w:szCs w:val="24"/>
          <w:u w:val="none"/>
        </w:rPr>
      </w:pPr>
      <w:bookmarkStart w:id="92" w:name="_Toc236319630"/>
      <w:r w:rsidRPr="00A002D3">
        <w:rPr>
          <w:b/>
          <w:bCs/>
          <w:szCs w:val="24"/>
          <w:u w:val="none"/>
        </w:rPr>
        <w:t>10</w:t>
      </w:r>
      <w:r w:rsidR="00C7511D" w:rsidRPr="00A002D3">
        <w:rPr>
          <w:b/>
          <w:bCs/>
          <w:szCs w:val="24"/>
          <w:u w:val="none"/>
        </w:rPr>
        <w:t xml:space="preserve">.  </w:t>
      </w:r>
      <w:r w:rsidR="00C7511D" w:rsidRPr="00A002D3">
        <w:rPr>
          <w:b/>
          <w:bCs/>
          <w:szCs w:val="24"/>
          <w:u w:val="none"/>
        </w:rPr>
        <w:tab/>
        <w:t xml:space="preserve">Geographic </w:t>
      </w:r>
      <w:r w:rsidR="00852CE9" w:rsidRPr="00A002D3">
        <w:rPr>
          <w:b/>
          <w:bCs/>
          <w:szCs w:val="24"/>
          <w:u w:val="none"/>
        </w:rPr>
        <w:t xml:space="preserve">Distribution </w:t>
      </w:r>
      <w:r w:rsidR="00B52475" w:rsidRPr="00A002D3">
        <w:rPr>
          <w:b/>
          <w:bCs/>
          <w:szCs w:val="24"/>
          <w:u w:val="none"/>
        </w:rPr>
        <w:t>– 5 Points</w:t>
      </w:r>
      <w:bookmarkEnd w:id="92"/>
    </w:p>
    <w:p w14:paraId="522789D5" w14:textId="77777777" w:rsidR="00B068DE" w:rsidRPr="00A002D3" w:rsidRDefault="00B068DE" w:rsidP="00A002D3">
      <w:pPr>
        <w:spacing w:after="100" w:afterAutospacing="1" w:line="300" w:lineRule="atLeast"/>
        <w:rPr>
          <w:sz w:val="24"/>
          <w:szCs w:val="24"/>
        </w:rPr>
      </w:pPr>
      <w:r w:rsidRPr="00A002D3">
        <w:rPr>
          <w:sz w:val="24"/>
          <w:szCs w:val="24"/>
        </w:rPr>
        <w:t>OHFA seeks to promote the geographic distribution of HTF resources throughout the State. To encourage funding opportunities in multiple regions of Oklahoma, bonus points will be awarded to the highest-scoring eligible Application within each of the State's two primary jurisdictions: the Tulsa Jurisdiction and the Oklahoma City Jurisdiction.</w:t>
      </w:r>
    </w:p>
    <w:p w14:paraId="07DA771D" w14:textId="6233B41D" w:rsidR="00B068DE" w:rsidRPr="00A002D3" w:rsidRDefault="00B068DE" w:rsidP="00A002D3">
      <w:pPr>
        <w:spacing w:after="100" w:afterAutospacing="1" w:line="300" w:lineRule="atLeast"/>
        <w:rPr>
          <w:sz w:val="24"/>
          <w:szCs w:val="24"/>
        </w:rPr>
      </w:pPr>
      <w:r w:rsidRPr="00A002D3">
        <w:rPr>
          <w:sz w:val="24"/>
          <w:szCs w:val="24"/>
        </w:rPr>
        <w:t>For purposes of this criterion, the counties listed below constitute the Tulsa Jurisdiction. All other Oklahoma counties are included within the Oklahoma City Jurisdiction.</w:t>
      </w:r>
      <w:r>
        <w:rPr>
          <w:sz w:val="24"/>
          <w:szCs w:val="24"/>
        </w:rPr>
        <w:t xml:space="preserve"> </w:t>
      </w:r>
      <w:r w:rsidRPr="00A002D3">
        <w:rPr>
          <w:sz w:val="24"/>
          <w:szCs w:val="24"/>
        </w:rPr>
        <w:t>If insufficient funding is available to fund all eligible Applications, geographic distribution points will be used in conjunction with the Application's overall score to assist in establishing funding priority.</w:t>
      </w:r>
    </w:p>
    <w:p w14:paraId="6E44DA76" w14:textId="23869833" w:rsidR="00923545" w:rsidRPr="00B52475" w:rsidRDefault="00E326FA" w:rsidP="00923545">
      <w:pPr>
        <w:autoSpaceDE w:val="0"/>
        <w:autoSpaceDN w:val="0"/>
        <w:adjustRightInd w:val="0"/>
        <w:jc w:val="both"/>
        <w:rPr>
          <w:color w:val="000000"/>
          <w:sz w:val="24"/>
          <w:szCs w:val="24"/>
          <w:u w:val="single"/>
        </w:rPr>
      </w:pPr>
      <w:r w:rsidRPr="00E326FA">
        <w:rPr>
          <w:color w:val="000000"/>
          <w:sz w:val="24"/>
          <w:szCs w:val="24"/>
          <w:u w:val="single"/>
        </w:rPr>
        <w:t xml:space="preserve">Staff Scored. No applicant documentation is </w:t>
      </w:r>
      <w:proofErr w:type="gramStart"/>
      <w:r w:rsidRPr="00E326FA">
        <w:rPr>
          <w:color w:val="000000"/>
          <w:sz w:val="24"/>
          <w:szCs w:val="24"/>
          <w:u w:val="single"/>
        </w:rPr>
        <w:t>required</w:t>
      </w:r>
      <w:proofErr w:type="gramEnd"/>
      <w:r w:rsidRPr="00E326FA">
        <w:rPr>
          <w:color w:val="000000"/>
          <w:sz w:val="24"/>
          <w:szCs w:val="24"/>
          <w:u w:val="single"/>
        </w:rPr>
        <w:t xml:space="preserve"> and applicants may not claim points under this criterion.</w:t>
      </w:r>
    </w:p>
    <w:p w14:paraId="627DDB26" w14:textId="77777777" w:rsidR="00C7511D" w:rsidRDefault="00C7511D" w:rsidP="00C7511D"/>
    <w:p w14:paraId="114D2B6E" w14:textId="77777777" w:rsidR="00196F30" w:rsidRPr="00196F30" w:rsidRDefault="00196F30" w:rsidP="00196F30">
      <w:pPr>
        <w:jc w:val="both"/>
        <w:rPr>
          <w:sz w:val="24"/>
          <w:szCs w:val="24"/>
        </w:rPr>
      </w:pPr>
      <w:r w:rsidRPr="00196F30">
        <w:rPr>
          <w:sz w:val="24"/>
          <w:szCs w:val="24"/>
        </w:rPr>
        <w:t>The following counties are within the Tulsa jurisdiction.  All other counties are within the Oklahoma City jurisdiction</w:t>
      </w:r>
      <w:r>
        <w:rPr>
          <w:sz w:val="24"/>
          <w:szCs w:val="24"/>
        </w:rPr>
        <w:t>:</w:t>
      </w:r>
    </w:p>
    <w:p w14:paraId="5887E0A5" w14:textId="77777777" w:rsidR="00196F30" w:rsidRPr="00196F30" w:rsidRDefault="00196F30" w:rsidP="00196F30">
      <w:pPr>
        <w:rPr>
          <w:sz w:val="24"/>
          <w:szCs w:val="24"/>
        </w:rPr>
      </w:pPr>
      <w:r w:rsidRPr="00196F30">
        <w:rPr>
          <w:sz w:val="24"/>
          <w:szCs w:val="24"/>
        </w:rPr>
        <w:t xml:space="preserve"> </w:t>
      </w:r>
    </w:p>
    <w:p w14:paraId="6FC1F0EE" w14:textId="77777777" w:rsidR="00196F30" w:rsidRDefault="00196F30" w:rsidP="00DF1B43">
      <w:pPr>
        <w:jc w:val="both"/>
      </w:pPr>
      <w:r w:rsidRPr="00196F30">
        <w:rPr>
          <w:sz w:val="24"/>
          <w:szCs w:val="24"/>
        </w:rPr>
        <w:t>Adair, Atoka, Bryan, Cherokee, Choctaw, Coal, Craig, Creek, Delaware, Haskell, Hughes, Latimer, Le</w:t>
      </w:r>
      <w:r>
        <w:rPr>
          <w:sz w:val="24"/>
          <w:szCs w:val="24"/>
        </w:rPr>
        <w:t>f</w:t>
      </w:r>
      <w:r w:rsidRPr="00196F30">
        <w:rPr>
          <w:sz w:val="24"/>
          <w:szCs w:val="24"/>
        </w:rPr>
        <w:t>lore, McCurtain, McIntosh, Mayes, Muskogee, Nowata, Okfuskee, Okmulgee, Osage, Ottawa, Pawnee, Pittsburg, Pushmataha, Rogers, Sequoyah, Tulsa, Wagoner, Washington</w:t>
      </w:r>
    </w:p>
    <w:p w14:paraId="7E44D63D" w14:textId="77777777" w:rsidR="009A001C" w:rsidRPr="00A002D3" w:rsidRDefault="005D0053" w:rsidP="00DC5313">
      <w:pPr>
        <w:pStyle w:val="Heading2"/>
        <w:rPr>
          <w:b/>
          <w:bCs/>
          <w:szCs w:val="24"/>
          <w:u w:val="none"/>
        </w:rPr>
      </w:pPr>
      <w:bookmarkStart w:id="93" w:name="_Toc236319631"/>
      <w:r w:rsidRPr="00A002D3">
        <w:rPr>
          <w:b/>
          <w:bCs/>
          <w:szCs w:val="24"/>
          <w:u w:val="none"/>
        </w:rPr>
        <w:t>11</w:t>
      </w:r>
      <w:r w:rsidR="009A001C" w:rsidRPr="00A002D3">
        <w:rPr>
          <w:b/>
          <w:bCs/>
          <w:szCs w:val="24"/>
          <w:u w:val="none"/>
        </w:rPr>
        <w:t xml:space="preserve">.  </w:t>
      </w:r>
      <w:r w:rsidR="00B94627" w:rsidRPr="00A002D3">
        <w:rPr>
          <w:b/>
          <w:bCs/>
          <w:szCs w:val="24"/>
          <w:u w:val="none"/>
        </w:rPr>
        <w:tab/>
      </w:r>
      <w:r w:rsidR="009A001C" w:rsidRPr="00A002D3">
        <w:rPr>
          <w:b/>
          <w:bCs/>
          <w:szCs w:val="24"/>
          <w:u w:val="none"/>
        </w:rPr>
        <w:t>Tiebreakers</w:t>
      </w:r>
      <w:bookmarkEnd w:id="93"/>
    </w:p>
    <w:p w14:paraId="6FDB0575" w14:textId="77777777" w:rsidR="00B068DE" w:rsidRPr="00A002D3" w:rsidRDefault="00B068DE" w:rsidP="00A002D3">
      <w:pPr>
        <w:spacing w:after="100" w:afterAutospacing="1" w:line="300" w:lineRule="atLeast"/>
        <w:rPr>
          <w:sz w:val="24"/>
          <w:szCs w:val="24"/>
        </w:rPr>
      </w:pPr>
      <w:bookmarkStart w:id="94" w:name="_Toc536513446"/>
      <w:bookmarkStart w:id="95" w:name="_Toc2326384"/>
      <w:r w:rsidRPr="00A002D3">
        <w:rPr>
          <w:sz w:val="24"/>
          <w:szCs w:val="24"/>
        </w:rPr>
        <w:t>Applications will compete only against other Applications being considered for funding at the same Board meeting. If sufficient HTF funds are available to fund all Applications that satisfy all threshold requirements, all eligible Applications will be recommended for funding.</w:t>
      </w:r>
    </w:p>
    <w:p w14:paraId="406D50CA" w14:textId="77777777" w:rsidR="00B068DE" w:rsidRPr="00A002D3" w:rsidRDefault="00B068DE" w:rsidP="00A002D3">
      <w:pPr>
        <w:spacing w:after="100" w:afterAutospacing="1" w:line="300" w:lineRule="atLeast"/>
        <w:rPr>
          <w:sz w:val="24"/>
          <w:szCs w:val="24"/>
        </w:rPr>
      </w:pPr>
      <w:r w:rsidRPr="00A002D3">
        <w:rPr>
          <w:sz w:val="24"/>
          <w:szCs w:val="24"/>
        </w:rPr>
        <w:t>If sufficient funds are not available to fund all eligible Applications, Applications will be ranked based on their final scores and funded in descending order, from highest score to lowest score, until all available funds have been allocated.</w:t>
      </w:r>
    </w:p>
    <w:p w14:paraId="3CC135D1" w14:textId="77777777" w:rsidR="00B068DE" w:rsidRPr="00A002D3" w:rsidRDefault="00B068DE" w:rsidP="00A002D3">
      <w:pPr>
        <w:spacing w:line="300" w:lineRule="atLeast"/>
        <w:rPr>
          <w:sz w:val="24"/>
          <w:szCs w:val="24"/>
        </w:rPr>
      </w:pPr>
      <w:r w:rsidRPr="00A002D3">
        <w:rPr>
          <w:sz w:val="24"/>
          <w:szCs w:val="24"/>
        </w:rPr>
        <w:t>If available funding is insufficient to fully fund the next highest-ranked eligible Application, OHFA may offer the remaining balance of available HTF funds if:</w:t>
      </w:r>
    </w:p>
    <w:p w14:paraId="33F77749" w14:textId="77777777" w:rsidR="00B068DE" w:rsidRPr="00A002D3" w:rsidRDefault="00B068DE" w:rsidP="00A002D3">
      <w:pPr>
        <w:pStyle w:val="ListParagraph"/>
        <w:numPr>
          <w:ilvl w:val="0"/>
          <w:numId w:val="64"/>
        </w:numPr>
        <w:spacing w:after="100" w:afterAutospacing="1" w:line="300" w:lineRule="atLeast"/>
        <w:rPr>
          <w:sz w:val="24"/>
          <w:szCs w:val="24"/>
        </w:rPr>
      </w:pPr>
      <w:r w:rsidRPr="00A002D3">
        <w:rPr>
          <w:sz w:val="24"/>
          <w:szCs w:val="24"/>
        </w:rPr>
        <w:t xml:space="preserve">The remaining balance equals at least fifty percent (50%) of the Applicant's HTF funding </w:t>
      </w:r>
      <w:proofErr w:type="gramStart"/>
      <w:r w:rsidRPr="00A002D3">
        <w:rPr>
          <w:sz w:val="24"/>
          <w:szCs w:val="24"/>
        </w:rPr>
        <w:t>request;</w:t>
      </w:r>
      <w:proofErr w:type="gramEnd"/>
    </w:p>
    <w:p w14:paraId="1018B7BC" w14:textId="77777777" w:rsidR="00B068DE" w:rsidRPr="00A002D3" w:rsidRDefault="00B068DE" w:rsidP="00A002D3">
      <w:pPr>
        <w:pStyle w:val="ListParagraph"/>
        <w:numPr>
          <w:ilvl w:val="0"/>
          <w:numId w:val="64"/>
        </w:numPr>
        <w:spacing w:after="100" w:afterAutospacing="1" w:line="300" w:lineRule="atLeast"/>
        <w:rPr>
          <w:sz w:val="24"/>
          <w:szCs w:val="24"/>
        </w:rPr>
      </w:pPr>
      <w:r w:rsidRPr="00A002D3">
        <w:rPr>
          <w:sz w:val="24"/>
          <w:szCs w:val="24"/>
        </w:rPr>
        <w:t xml:space="preserve">The Application meets all threshold requirements; and </w:t>
      </w:r>
    </w:p>
    <w:p w14:paraId="2D0E418F" w14:textId="1C414C4C" w:rsidR="00B068DE" w:rsidRPr="00A002D3" w:rsidRDefault="00B068DE" w:rsidP="00A002D3">
      <w:pPr>
        <w:pStyle w:val="ListParagraph"/>
        <w:numPr>
          <w:ilvl w:val="0"/>
          <w:numId w:val="64"/>
        </w:numPr>
        <w:spacing w:after="100" w:afterAutospacing="1" w:line="300" w:lineRule="atLeast"/>
        <w:rPr>
          <w:sz w:val="24"/>
          <w:szCs w:val="24"/>
        </w:rPr>
      </w:pPr>
      <w:r w:rsidRPr="00A002D3">
        <w:rPr>
          <w:sz w:val="24"/>
          <w:szCs w:val="24"/>
        </w:rPr>
        <w:t>The Applicant demonstrates, to OHFA's satisfaction, an ability to secure alternate funding sources sufficient to address the resulting funding gap.</w:t>
      </w:r>
    </w:p>
    <w:p w14:paraId="16F5D3B5" w14:textId="77777777" w:rsidR="00B068DE" w:rsidRPr="00A002D3" w:rsidRDefault="00B068DE" w:rsidP="00A002D3">
      <w:pPr>
        <w:rPr>
          <w:sz w:val="24"/>
          <w:szCs w:val="24"/>
          <w:u w:val="single"/>
        </w:rPr>
      </w:pPr>
      <w:r w:rsidRPr="00A002D3">
        <w:rPr>
          <w:sz w:val="24"/>
          <w:szCs w:val="24"/>
          <w:u w:val="single"/>
        </w:rPr>
        <w:t>Tiebreakers</w:t>
      </w:r>
    </w:p>
    <w:p w14:paraId="6FC7888A" w14:textId="77777777" w:rsidR="00B068DE" w:rsidRPr="00A002D3" w:rsidRDefault="00B068DE" w:rsidP="00B068DE">
      <w:pPr>
        <w:spacing w:line="300" w:lineRule="atLeast"/>
        <w:rPr>
          <w:sz w:val="24"/>
          <w:szCs w:val="24"/>
        </w:rPr>
      </w:pPr>
      <w:r w:rsidRPr="00A002D3">
        <w:rPr>
          <w:sz w:val="24"/>
          <w:szCs w:val="24"/>
        </w:rPr>
        <w:t xml:space="preserve">Tiebreakers will be used when there are insufficient funds remaining to fund all Applications receiving the same score, or whenever two or more Applications receive identical final </w:t>
      </w:r>
      <w:proofErr w:type="gramStart"/>
      <w:r w:rsidRPr="00A002D3">
        <w:rPr>
          <w:sz w:val="24"/>
          <w:szCs w:val="24"/>
        </w:rPr>
        <w:t>scores</w:t>
      </w:r>
      <w:proofErr w:type="gramEnd"/>
      <w:r w:rsidRPr="00A002D3">
        <w:rPr>
          <w:sz w:val="24"/>
          <w:szCs w:val="24"/>
        </w:rPr>
        <w:t xml:space="preserve"> and ranking is necessary to determine funding priority.</w:t>
      </w:r>
    </w:p>
    <w:p w14:paraId="6422F100" w14:textId="77777777" w:rsidR="00B068DE" w:rsidRPr="00A002D3" w:rsidRDefault="00B068DE" w:rsidP="00A002D3">
      <w:pPr>
        <w:spacing w:line="300" w:lineRule="atLeast"/>
        <w:rPr>
          <w:sz w:val="24"/>
          <w:szCs w:val="24"/>
        </w:rPr>
      </w:pPr>
    </w:p>
    <w:p w14:paraId="54CE0267" w14:textId="77777777" w:rsidR="00B068DE" w:rsidRPr="00A002D3" w:rsidRDefault="00B068DE" w:rsidP="00A002D3">
      <w:pPr>
        <w:spacing w:line="300" w:lineRule="atLeast"/>
        <w:rPr>
          <w:sz w:val="24"/>
          <w:szCs w:val="24"/>
        </w:rPr>
      </w:pPr>
      <w:r w:rsidRPr="00A002D3">
        <w:rPr>
          <w:sz w:val="24"/>
          <w:szCs w:val="24"/>
        </w:rPr>
        <w:t>Tiebreakers will be applied in the following order:</w:t>
      </w:r>
    </w:p>
    <w:p w14:paraId="57E97926" w14:textId="77777777" w:rsidR="00B068DE" w:rsidRPr="00A002D3" w:rsidRDefault="00B068DE" w:rsidP="000F3E87">
      <w:pPr>
        <w:pStyle w:val="ListParagraph"/>
        <w:numPr>
          <w:ilvl w:val="0"/>
          <w:numId w:val="63"/>
        </w:numPr>
        <w:spacing w:line="300" w:lineRule="atLeast"/>
        <w:rPr>
          <w:sz w:val="24"/>
          <w:szCs w:val="24"/>
        </w:rPr>
      </w:pPr>
      <w:r w:rsidRPr="00A002D3">
        <w:rPr>
          <w:sz w:val="24"/>
          <w:szCs w:val="24"/>
        </w:rPr>
        <w:t>Preference will be given to the Application that is not receiving any other OHFA funding source.</w:t>
      </w:r>
    </w:p>
    <w:p w14:paraId="11A9DA32" w14:textId="77777777" w:rsidR="00B068DE" w:rsidRPr="00A002D3" w:rsidRDefault="00B068DE" w:rsidP="00831A1E">
      <w:pPr>
        <w:pStyle w:val="ListParagraph"/>
        <w:numPr>
          <w:ilvl w:val="0"/>
          <w:numId w:val="63"/>
        </w:numPr>
        <w:spacing w:line="300" w:lineRule="atLeast"/>
        <w:rPr>
          <w:sz w:val="24"/>
          <w:szCs w:val="24"/>
        </w:rPr>
      </w:pPr>
      <w:r w:rsidRPr="00A002D3">
        <w:rPr>
          <w:sz w:val="24"/>
          <w:szCs w:val="24"/>
        </w:rPr>
        <w:t>Preference will be given to the Application proposing the greatest number of HTF-assisted units.</w:t>
      </w:r>
    </w:p>
    <w:p w14:paraId="0D029D3E" w14:textId="77777777" w:rsidR="00B068DE" w:rsidRPr="00A002D3" w:rsidRDefault="00B068DE" w:rsidP="006C367F">
      <w:pPr>
        <w:pStyle w:val="ListParagraph"/>
        <w:numPr>
          <w:ilvl w:val="0"/>
          <w:numId w:val="63"/>
        </w:numPr>
        <w:spacing w:line="300" w:lineRule="atLeast"/>
        <w:rPr>
          <w:sz w:val="24"/>
          <w:szCs w:val="24"/>
        </w:rPr>
      </w:pPr>
      <w:r w:rsidRPr="00A002D3">
        <w:rPr>
          <w:sz w:val="24"/>
          <w:szCs w:val="24"/>
        </w:rPr>
        <w:t xml:space="preserve">Preference will be given to the Application requesting the lowest amount of HTF funding per HTF-assisted unit. </w:t>
      </w:r>
    </w:p>
    <w:p w14:paraId="6D7DACF5" w14:textId="3B3F789B" w:rsidR="00B068DE" w:rsidRPr="00A002D3" w:rsidRDefault="00B068DE" w:rsidP="00A002D3">
      <w:pPr>
        <w:pStyle w:val="ListParagraph"/>
        <w:numPr>
          <w:ilvl w:val="0"/>
          <w:numId w:val="63"/>
        </w:numPr>
        <w:spacing w:line="300" w:lineRule="atLeast"/>
        <w:rPr>
          <w:sz w:val="24"/>
          <w:szCs w:val="24"/>
        </w:rPr>
      </w:pPr>
      <w:r w:rsidRPr="00A002D3">
        <w:rPr>
          <w:sz w:val="24"/>
          <w:szCs w:val="24"/>
        </w:rPr>
        <w:t>If a tie still exists after applying the preceding tiebreakers, funding priority will be determined through a random drawing conducted by OHFA.</w:t>
      </w:r>
    </w:p>
    <w:bookmarkEnd w:id="94"/>
    <w:bookmarkEnd w:id="95"/>
    <w:p w14:paraId="68A0634A" w14:textId="77777777" w:rsidR="009A001C" w:rsidRDefault="009A001C" w:rsidP="00C642AB">
      <w:pPr>
        <w:pStyle w:val="Heading1"/>
        <w:spacing w:before="0" w:after="0"/>
        <w:jc w:val="center"/>
        <w:rPr>
          <w:sz w:val="28"/>
        </w:rPr>
      </w:pPr>
      <w:r>
        <w:rPr>
          <w:bCs/>
        </w:rPr>
        <w:br w:type="page"/>
      </w:r>
      <w:bookmarkStart w:id="96" w:name="_Toc236319632"/>
      <w:r w:rsidRPr="00DF1B43">
        <w:rPr>
          <w:sz w:val="28"/>
        </w:rPr>
        <w:t>OHFA H</w:t>
      </w:r>
      <w:r w:rsidR="007F5E0C" w:rsidRPr="00DF1B43">
        <w:rPr>
          <w:sz w:val="28"/>
        </w:rPr>
        <w:t>TF</w:t>
      </w:r>
      <w:r w:rsidRPr="00DF1B43">
        <w:rPr>
          <w:sz w:val="28"/>
        </w:rPr>
        <w:t xml:space="preserve"> </w:t>
      </w:r>
      <w:r w:rsidR="00CF4051" w:rsidRPr="00DF1B43">
        <w:rPr>
          <w:sz w:val="28"/>
        </w:rPr>
        <w:t>Applicant</w:t>
      </w:r>
      <w:r w:rsidRPr="00DF1B43">
        <w:rPr>
          <w:sz w:val="28"/>
        </w:rPr>
        <w:t xml:space="preserve"> Information Form</w:t>
      </w:r>
      <w:bookmarkEnd w:id="96"/>
    </w:p>
    <w:p w14:paraId="6C0E0098" w14:textId="77777777" w:rsidR="009A001C" w:rsidRDefault="009A001C" w:rsidP="00C642AB">
      <w:pPr>
        <w:rPr>
          <w:sz w:val="28"/>
        </w:rPr>
      </w:pPr>
    </w:p>
    <w:p w14:paraId="7039CAF1" w14:textId="2361FE25" w:rsidR="009A001C" w:rsidRDefault="00CF4051" w:rsidP="00C642AB">
      <w:pPr>
        <w:rPr>
          <w:b/>
          <w:bCs/>
          <w:sz w:val="24"/>
          <w:u w:val="single"/>
        </w:rPr>
      </w:pPr>
      <w:r>
        <w:rPr>
          <w:b/>
          <w:bCs/>
          <w:sz w:val="24"/>
        </w:rPr>
        <w:t>Applicant</w:t>
      </w:r>
      <w:r w:rsidR="009A001C">
        <w:rPr>
          <w:b/>
          <w:bCs/>
          <w:sz w:val="24"/>
        </w:rPr>
        <w:t xml:space="preserve"> </w:t>
      </w:r>
      <w:r w:rsidR="009A001C" w:rsidRPr="00323D2E">
        <w:rPr>
          <w:b/>
          <w:bCs/>
          <w:sz w:val="24"/>
        </w:rPr>
        <w:t>Name</w:t>
      </w:r>
      <w:r w:rsidR="00C736DE" w:rsidRPr="00323D2E">
        <w:rPr>
          <w:b/>
          <w:bCs/>
          <w:sz w:val="24"/>
        </w:rPr>
        <w:t xml:space="preserve"> (Owner</w:t>
      </w:r>
      <w:proofErr w:type="gramStart"/>
      <w:r w:rsidR="00C736DE" w:rsidRPr="00323D2E">
        <w:rPr>
          <w:b/>
          <w:bCs/>
          <w:sz w:val="24"/>
        </w:rPr>
        <w:t xml:space="preserve">) </w:t>
      </w:r>
      <w:r w:rsidR="009A001C" w:rsidRPr="00323D2E">
        <w:rPr>
          <w:b/>
          <w:bCs/>
          <w:sz w:val="24"/>
        </w:rPr>
        <w:t>:</w:t>
      </w:r>
      <w:proofErr w:type="gramEnd"/>
      <w:r w:rsidR="009A001C">
        <w:rPr>
          <w:bCs/>
          <w:sz w:val="24"/>
          <w:u w:val="single"/>
        </w:rPr>
        <w:tab/>
      </w:r>
      <w:r w:rsidR="00536DB4">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C736DE">
        <w:rPr>
          <w:bCs/>
          <w:sz w:val="24"/>
          <w:u w:val="single"/>
        </w:rPr>
        <w:tab/>
      </w:r>
    </w:p>
    <w:p w14:paraId="742B65FA" w14:textId="77777777" w:rsidR="009A001C" w:rsidRDefault="009A001C" w:rsidP="00C642AB">
      <w:pPr>
        <w:rPr>
          <w:sz w:val="28"/>
        </w:rPr>
      </w:pPr>
    </w:p>
    <w:p w14:paraId="3FF40D59" w14:textId="77777777" w:rsidR="009A001C" w:rsidRDefault="009A001C" w:rsidP="00C642AB">
      <w:pPr>
        <w:rPr>
          <w:b/>
          <w:bCs/>
          <w:sz w:val="24"/>
          <w:u w:val="single"/>
        </w:rPr>
      </w:pPr>
      <w:r>
        <w:rPr>
          <w:b/>
          <w:bCs/>
          <w:sz w:val="24"/>
        </w:rPr>
        <w:t>Mailing Address: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10B0EDF8" w14:textId="77777777" w:rsidR="009A001C" w:rsidRDefault="009A001C" w:rsidP="00C642AB">
      <w:pPr>
        <w:rPr>
          <w:sz w:val="28"/>
        </w:rPr>
      </w:pPr>
    </w:p>
    <w:p w14:paraId="6EA60660" w14:textId="77777777" w:rsidR="009A001C" w:rsidRDefault="009A001C" w:rsidP="00C642AB">
      <w:pPr>
        <w:rPr>
          <w:b/>
          <w:sz w:val="24"/>
          <w:szCs w:val="24"/>
        </w:rPr>
      </w:pPr>
      <w:bookmarkStart w:id="97" w:name="OLE_LINK4"/>
      <w:bookmarkStart w:id="98" w:name="OLE_LINK5"/>
      <w:r>
        <w:rPr>
          <w:b/>
          <w:sz w:val="24"/>
          <w:szCs w:val="24"/>
        </w:rPr>
        <w:t xml:space="preserve">City: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b/>
          <w:sz w:val="24"/>
          <w:szCs w:val="24"/>
          <w:u w:val="single"/>
        </w:rPr>
        <w:t xml:space="preserve"> </w:t>
      </w:r>
      <w:r>
        <w:rPr>
          <w:b/>
          <w:sz w:val="24"/>
          <w:szCs w:val="24"/>
        </w:rPr>
        <w:t xml:space="preserve">    County: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bookmarkEnd w:id="97"/>
      <w:bookmarkEnd w:id="98"/>
    </w:p>
    <w:p w14:paraId="724F956C" w14:textId="77777777" w:rsidR="009A001C" w:rsidRDefault="009A001C" w:rsidP="00C642AB">
      <w:pPr>
        <w:rPr>
          <w:b/>
          <w:sz w:val="24"/>
          <w:szCs w:val="24"/>
        </w:rPr>
      </w:pPr>
    </w:p>
    <w:p w14:paraId="72243682" w14:textId="77777777" w:rsidR="009A001C" w:rsidRDefault="009A001C" w:rsidP="00C642AB">
      <w:pPr>
        <w:rPr>
          <w:sz w:val="28"/>
        </w:rPr>
      </w:pPr>
      <w:r>
        <w:rPr>
          <w:b/>
          <w:sz w:val="24"/>
          <w:szCs w:val="24"/>
        </w:rPr>
        <w:t xml:space="preserve">State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b/>
          <w:sz w:val="24"/>
          <w:szCs w:val="24"/>
        </w:rPr>
        <w:t xml:space="preserve">    Zip Code</w:t>
      </w:r>
      <w:r>
        <w:rPr>
          <w:sz w:val="28"/>
        </w:rPr>
        <w:t xml:space="preserve">: </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p>
    <w:p w14:paraId="724C172E" w14:textId="77777777" w:rsidR="009A001C" w:rsidRDefault="009A001C" w:rsidP="00C642AB">
      <w:pPr>
        <w:rPr>
          <w:b/>
          <w:bCs/>
          <w:sz w:val="24"/>
        </w:rPr>
      </w:pPr>
    </w:p>
    <w:p w14:paraId="6C222696" w14:textId="77777777" w:rsidR="009A001C" w:rsidRDefault="009A001C" w:rsidP="00C642AB">
      <w:pPr>
        <w:rPr>
          <w:sz w:val="24"/>
          <w:u w:val="single"/>
        </w:rPr>
      </w:pPr>
      <w:r>
        <w:rPr>
          <w:b/>
          <w:bCs/>
          <w:sz w:val="24"/>
        </w:rPr>
        <w:t>Phone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w:t>
      </w:r>
    </w:p>
    <w:p w14:paraId="752F3177" w14:textId="77777777" w:rsidR="009A001C" w:rsidRDefault="009A001C" w:rsidP="00C642AB">
      <w:pPr>
        <w:rPr>
          <w:sz w:val="24"/>
        </w:rPr>
      </w:pPr>
    </w:p>
    <w:p w14:paraId="2E898E81" w14:textId="77777777" w:rsidR="009A001C" w:rsidRDefault="009A001C" w:rsidP="00C642AB">
      <w:pPr>
        <w:rPr>
          <w:b/>
          <w:bCs/>
          <w:sz w:val="24"/>
          <w:u w:val="single"/>
        </w:rPr>
      </w:pPr>
      <w:r>
        <w:rPr>
          <w:b/>
          <w:bCs/>
          <w:sz w:val="24"/>
        </w:rPr>
        <w:t>E-mail address: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6E2CB078" w14:textId="77777777" w:rsidR="009A001C" w:rsidRDefault="009A001C" w:rsidP="00C642AB">
      <w:pPr>
        <w:rPr>
          <w:sz w:val="24"/>
        </w:rPr>
      </w:pPr>
    </w:p>
    <w:p w14:paraId="437AE1FB" w14:textId="77777777" w:rsidR="009A001C" w:rsidRDefault="009A001C" w:rsidP="00C642AB">
      <w:pPr>
        <w:rPr>
          <w:bCs/>
          <w:sz w:val="24"/>
          <w:u w:val="single"/>
        </w:rPr>
      </w:pPr>
      <w:r>
        <w:rPr>
          <w:b/>
          <w:bCs/>
          <w:sz w:val="24"/>
        </w:rPr>
        <w:t>Federal Employer Identification Number:</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5C3C33B9" w14:textId="77777777" w:rsidR="009A001C" w:rsidRDefault="009A001C" w:rsidP="00C642AB">
      <w:pPr>
        <w:rPr>
          <w:b/>
          <w:bCs/>
          <w:sz w:val="24"/>
          <w:u w:val="single"/>
        </w:rPr>
      </w:pPr>
    </w:p>
    <w:p w14:paraId="0C991C5F" w14:textId="78F3512F" w:rsidR="009A001C" w:rsidRDefault="00C736DE" w:rsidP="00C642AB">
      <w:pPr>
        <w:rPr>
          <w:b/>
          <w:bCs/>
          <w:sz w:val="24"/>
          <w:u w:val="single"/>
        </w:rPr>
      </w:pPr>
      <w:r>
        <w:rPr>
          <w:b/>
          <w:bCs/>
          <w:sz w:val="24"/>
        </w:rPr>
        <w:t xml:space="preserve">UEI </w:t>
      </w:r>
      <w:r w:rsidR="009A001C">
        <w:rPr>
          <w:b/>
          <w:bCs/>
          <w:sz w:val="24"/>
        </w:rPr>
        <w:t>Number:</w:t>
      </w:r>
      <w:r w:rsidR="009A001C">
        <w:rPr>
          <w:bCs/>
          <w:sz w:val="24"/>
          <w:u w:val="single"/>
        </w:rPr>
        <w:tab/>
      </w:r>
      <w:r w:rsidR="009A001C">
        <w:rPr>
          <w:bCs/>
          <w:sz w:val="24"/>
          <w:u w:val="single"/>
        </w:rPr>
        <w:tab/>
        <w:t xml:space="preserve">                                     </w:t>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p>
    <w:p w14:paraId="68E22C05" w14:textId="77777777" w:rsidR="009A001C" w:rsidRDefault="009A001C" w:rsidP="00C642AB">
      <w:pPr>
        <w:rPr>
          <w:sz w:val="24"/>
        </w:rPr>
      </w:pPr>
    </w:p>
    <w:p w14:paraId="47BFAEE8" w14:textId="77777777" w:rsidR="009A001C" w:rsidRDefault="00CF4051" w:rsidP="00C642AB">
      <w:pPr>
        <w:rPr>
          <w:b/>
          <w:bCs/>
          <w:sz w:val="24"/>
          <w:u w:val="single"/>
        </w:rPr>
      </w:pPr>
      <w:r>
        <w:rPr>
          <w:b/>
          <w:bCs/>
          <w:sz w:val="24"/>
        </w:rPr>
        <w:t>Applicant</w:t>
      </w:r>
      <w:r w:rsidR="009A001C">
        <w:rPr>
          <w:b/>
          <w:bCs/>
          <w:sz w:val="24"/>
        </w:rPr>
        <w:t>’s Official Authorized Signatory:</w:t>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r w:rsidR="009A001C">
        <w:rPr>
          <w:bCs/>
          <w:sz w:val="24"/>
          <w:u w:val="single"/>
        </w:rPr>
        <w:tab/>
      </w:r>
    </w:p>
    <w:p w14:paraId="1FA5D41F" w14:textId="77777777" w:rsidR="009A001C" w:rsidRDefault="009A001C" w:rsidP="00C642AB">
      <w:pPr>
        <w:rPr>
          <w:sz w:val="24"/>
        </w:rPr>
      </w:pPr>
    </w:p>
    <w:p w14:paraId="37C77AEF" w14:textId="77777777" w:rsidR="009A001C" w:rsidRDefault="009A001C" w:rsidP="00C642AB">
      <w:pPr>
        <w:rPr>
          <w:bCs/>
          <w:sz w:val="24"/>
          <w:u w:val="single"/>
        </w:rPr>
      </w:pPr>
      <w:r>
        <w:rPr>
          <w:b/>
          <w:bCs/>
          <w:sz w:val="24"/>
        </w:rPr>
        <w:t xml:space="preserve">Name of primary contact person: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7AC3FC36" w14:textId="77777777" w:rsidR="009A001C" w:rsidRDefault="009A001C" w:rsidP="00C642AB">
      <w:pPr>
        <w:rPr>
          <w:sz w:val="24"/>
        </w:rPr>
      </w:pPr>
    </w:p>
    <w:p w14:paraId="4BAF9835" w14:textId="77777777" w:rsidR="009A001C" w:rsidRDefault="009A001C" w:rsidP="00C642AB">
      <w:pPr>
        <w:rPr>
          <w:b/>
          <w:bCs/>
          <w:sz w:val="24"/>
        </w:rPr>
      </w:pPr>
      <w:r>
        <w:rPr>
          <w:b/>
          <w:bCs/>
          <w:sz w:val="24"/>
        </w:rPr>
        <w:t xml:space="preserve">Mailing Address of primary contact person: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2A6EF502" w14:textId="77777777" w:rsidR="009A001C" w:rsidRDefault="009A001C" w:rsidP="00C642AB">
      <w:pPr>
        <w:rPr>
          <w:b/>
          <w:bCs/>
          <w:sz w:val="24"/>
        </w:rPr>
      </w:pPr>
    </w:p>
    <w:p w14:paraId="7DBA19B3" w14:textId="77777777" w:rsidR="009A001C" w:rsidRDefault="009A001C" w:rsidP="00C642AB">
      <w:pPr>
        <w:rPr>
          <w:b/>
          <w:bCs/>
          <w:sz w:val="24"/>
        </w:rPr>
      </w:pPr>
      <w:r>
        <w:rPr>
          <w:b/>
          <w:sz w:val="24"/>
          <w:szCs w:val="24"/>
        </w:rPr>
        <w:t xml:space="preserve">City: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b/>
          <w:sz w:val="24"/>
          <w:szCs w:val="24"/>
          <w:u w:val="single"/>
        </w:rPr>
        <w:t xml:space="preserve"> </w:t>
      </w:r>
      <w:r>
        <w:rPr>
          <w:b/>
          <w:sz w:val="24"/>
          <w:szCs w:val="24"/>
        </w:rPr>
        <w:t xml:space="preserve">    State and Zip Code:  </w:t>
      </w:r>
      <w:r>
        <w:rPr>
          <w:sz w:val="24"/>
          <w:szCs w:val="24"/>
          <w:u w:val="single"/>
        </w:rPr>
        <w:tab/>
      </w:r>
      <w:r>
        <w:rPr>
          <w:sz w:val="24"/>
          <w:szCs w:val="24"/>
          <w:u w:val="single"/>
        </w:rPr>
        <w:tab/>
      </w:r>
      <w:r>
        <w:rPr>
          <w:sz w:val="24"/>
          <w:szCs w:val="24"/>
          <w:u w:val="single"/>
        </w:rPr>
        <w:tab/>
      </w:r>
      <w:r>
        <w:rPr>
          <w:sz w:val="24"/>
          <w:szCs w:val="24"/>
          <w:u w:val="single"/>
        </w:rPr>
        <w:tab/>
      </w:r>
    </w:p>
    <w:p w14:paraId="6778EF45" w14:textId="77777777" w:rsidR="009A001C" w:rsidRDefault="009A001C" w:rsidP="00C642AB">
      <w:pPr>
        <w:rPr>
          <w:b/>
          <w:bCs/>
          <w:sz w:val="24"/>
        </w:rPr>
      </w:pPr>
    </w:p>
    <w:p w14:paraId="25802507" w14:textId="77777777" w:rsidR="009A001C" w:rsidRDefault="009A001C" w:rsidP="00C642AB">
      <w:pPr>
        <w:rPr>
          <w:b/>
          <w:bCs/>
          <w:sz w:val="24"/>
          <w:u w:val="single"/>
        </w:rPr>
      </w:pPr>
      <w:r>
        <w:rPr>
          <w:b/>
          <w:bCs/>
          <w:sz w:val="24"/>
        </w:rPr>
        <w:t>Phone #:</w:t>
      </w:r>
      <w:r>
        <w:rPr>
          <w:bCs/>
          <w:sz w:val="24"/>
          <w:u w:val="single"/>
        </w:rPr>
        <w:tab/>
      </w:r>
      <w:r>
        <w:rPr>
          <w:bCs/>
          <w:sz w:val="24"/>
          <w:u w:val="single"/>
        </w:rPr>
        <w:tab/>
      </w:r>
      <w:r>
        <w:rPr>
          <w:bCs/>
          <w:sz w:val="24"/>
          <w:u w:val="single"/>
        </w:rPr>
        <w:tab/>
      </w:r>
      <w:r>
        <w:rPr>
          <w:bCs/>
          <w:sz w:val="24"/>
          <w:u w:val="single"/>
        </w:rPr>
        <w:tab/>
      </w:r>
      <w:r>
        <w:rPr>
          <w:bCs/>
          <w:sz w:val="24"/>
          <w:u w:val="single"/>
        </w:rPr>
        <w:tab/>
      </w:r>
      <w:r>
        <w:rPr>
          <w:b/>
          <w:bCs/>
          <w:sz w:val="24"/>
          <w:u w:val="single"/>
        </w:rPr>
        <w:t xml:space="preserve"> </w:t>
      </w:r>
      <w:r>
        <w:rPr>
          <w:b/>
          <w:bCs/>
          <w:sz w:val="24"/>
        </w:rPr>
        <w:t xml:space="preserve">   </w:t>
      </w:r>
    </w:p>
    <w:p w14:paraId="401933CB" w14:textId="77777777" w:rsidR="009A001C" w:rsidRDefault="009A001C" w:rsidP="00C642AB">
      <w:pPr>
        <w:rPr>
          <w:sz w:val="24"/>
        </w:rPr>
      </w:pPr>
    </w:p>
    <w:p w14:paraId="21E4B9B5" w14:textId="77777777" w:rsidR="009A001C" w:rsidRDefault="009A001C" w:rsidP="00C642AB">
      <w:pPr>
        <w:rPr>
          <w:b/>
          <w:bCs/>
          <w:sz w:val="24"/>
          <w:u w:val="single"/>
        </w:rPr>
      </w:pPr>
      <w:r>
        <w:rPr>
          <w:b/>
          <w:bCs/>
          <w:sz w:val="24"/>
        </w:rPr>
        <w:t>E-mail address: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5EB508C1" w14:textId="77777777" w:rsidR="009A001C" w:rsidRDefault="009A001C" w:rsidP="00C642AB">
      <w:pPr>
        <w:rPr>
          <w:b/>
          <w:sz w:val="24"/>
          <w:szCs w:val="28"/>
        </w:rPr>
      </w:pPr>
    </w:p>
    <w:p w14:paraId="621DB033" w14:textId="77777777" w:rsidR="006309C5" w:rsidRDefault="009A001C" w:rsidP="00C642AB">
      <w:pPr>
        <w:jc w:val="both"/>
        <w:rPr>
          <w:b/>
          <w:sz w:val="24"/>
          <w:szCs w:val="28"/>
        </w:rPr>
      </w:pPr>
      <w:r>
        <w:rPr>
          <w:b/>
          <w:sz w:val="24"/>
          <w:szCs w:val="28"/>
        </w:rPr>
        <w:t>Th</w:t>
      </w:r>
      <w:r w:rsidR="006309C5">
        <w:rPr>
          <w:b/>
          <w:sz w:val="24"/>
          <w:szCs w:val="28"/>
        </w:rPr>
        <w:t>e</w:t>
      </w:r>
      <w:r>
        <w:rPr>
          <w:b/>
          <w:sz w:val="24"/>
          <w:szCs w:val="28"/>
        </w:rPr>
        <w:t xml:space="preserve"> box</w:t>
      </w:r>
      <w:r w:rsidR="006309C5">
        <w:rPr>
          <w:b/>
          <w:sz w:val="24"/>
          <w:szCs w:val="28"/>
        </w:rPr>
        <w:t xml:space="preserve"> below</w:t>
      </w:r>
      <w:r>
        <w:rPr>
          <w:b/>
          <w:sz w:val="24"/>
          <w:szCs w:val="28"/>
        </w:rPr>
        <w:t xml:space="preserve"> </w:t>
      </w:r>
      <w:r w:rsidR="000974AF">
        <w:rPr>
          <w:b/>
          <w:sz w:val="24"/>
          <w:szCs w:val="28"/>
        </w:rPr>
        <w:t>may</w:t>
      </w:r>
      <w:r>
        <w:rPr>
          <w:b/>
          <w:sz w:val="24"/>
          <w:szCs w:val="28"/>
        </w:rPr>
        <w:t xml:space="preserve"> be completed by </w:t>
      </w:r>
      <w:r w:rsidR="00CF4051">
        <w:rPr>
          <w:b/>
          <w:sz w:val="24"/>
          <w:szCs w:val="28"/>
        </w:rPr>
        <w:t>Applicant</w:t>
      </w:r>
      <w:r>
        <w:rPr>
          <w:b/>
          <w:sz w:val="24"/>
          <w:szCs w:val="28"/>
        </w:rPr>
        <w:t xml:space="preserve">s who are utilizing a person or entity </w:t>
      </w:r>
      <w:proofErr w:type="gramStart"/>
      <w:r>
        <w:rPr>
          <w:b/>
          <w:sz w:val="24"/>
          <w:szCs w:val="28"/>
        </w:rPr>
        <w:t xml:space="preserve">providing </w:t>
      </w:r>
      <w:r w:rsidR="000974AF">
        <w:rPr>
          <w:b/>
          <w:sz w:val="24"/>
          <w:szCs w:val="28"/>
        </w:rPr>
        <w:t>assistance</w:t>
      </w:r>
      <w:proofErr w:type="gramEnd"/>
      <w:r w:rsidR="000974AF">
        <w:rPr>
          <w:b/>
          <w:sz w:val="24"/>
          <w:szCs w:val="28"/>
        </w:rPr>
        <w:t>, if Applicants would like the person or entity to be included as a contact</w:t>
      </w:r>
      <w:r>
        <w:rPr>
          <w:b/>
          <w:sz w:val="24"/>
          <w:szCs w:val="28"/>
        </w:rPr>
        <w:t>.</w:t>
      </w:r>
    </w:p>
    <w:p w14:paraId="27FD776F" w14:textId="77777777" w:rsidR="009A001C" w:rsidRDefault="009A001C" w:rsidP="00C642AB">
      <w:pPr>
        <w:jc w:val="both"/>
        <w:rPr>
          <w:b/>
          <w:sz w:val="24"/>
          <w:szCs w:val="28"/>
        </w:rPr>
      </w:pPr>
      <w:r>
        <w:rPr>
          <w:b/>
          <w:sz w:val="24"/>
          <w:szCs w:val="28"/>
        </w:rPr>
        <w:t xml:space="preserve">  </w:t>
      </w:r>
    </w:p>
    <w:p w14:paraId="41DBAE2C" w14:textId="77777777" w:rsidR="009A001C" w:rsidRDefault="009A001C" w:rsidP="00C642AB">
      <w:pPr>
        <w:pBdr>
          <w:top w:val="single" w:sz="4" w:space="1" w:color="auto"/>
          <w:left w:val="single" w:sz="4" w:space="4" w:color="auto"/>
          <w:bottom w:val="single" w:sz="4" w:space="1" w:color="auto"/>
          <w:right w:val="single" w:sz="4" w:space="4" w:color="auto"/>
        </w:pBdr>
        <w:rPr>
          <w:sz w:val="24"/>
        </w:rPr>
      </w:pPr>
    </w:p>
    <w:p w14:paraId="23B5A773" w14:textId="77777777" w:rsidR="009A001C" w:rsidRDefault="000974AF" w:rsidP="00C642AB">
      <w:pPr>
        <w:pBdr>
          <w:top w:val="single" w:sz="4" w:space="1" w:color="auto"/>
          <w:left w:val="single" w:sz="4" w:space="4" w:color="auto"/>
          <w:bottom w:val="single" w:sz="4" w:space="1" w:color="auto"/>
          <w:right w:val="single" w:sz="4" w:space="4" w:color="auto"/>
        </w:pBdr>
        <w:rPr>
          <w:sz w:val="24"/>
        </w:rPr>
      </w:pPr>
      <w:r>
        <w:rPr>
          <w:b/>
          <w:bCs/>
          <w:sz w:val="24"/>
        </w:rPr>
        <w:t xml:space="preserve"> Additional Contact</w:t>
      </w:r>
      <w:r w:rsidR="009A001C">
        <w:rPr>
          <w:b/>
          <w:bCs/>
          <w:sz w:val="24"/>
        </w:rPr>
        <w:t>:</w:t>
      </w:r>
      <w:r w:rsidR="009A001C">
        <w:rPr>
          <w:sz w:val="24"/>
        </w:rPr>
        <w:t xml:space="preserve"> </w:t>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r w:rsidR="009A001C">
        <w:rPr>
          <w:sz w:val="24"/>
          <w:u w:val="single"/>
        </w:rPr>
        <w:tab/>
      </w:r>
    </w:p>
    <w:p w14:paraId="0AE5BBF9" w14:textId="77777777" w:rsidR="009A001C" w:rsidRDefault="009A001C" w:rsidP="00C642AB">
      <w:pPr>
        <w:pBdr>
          <w:top w:val="single" w:sz="4" w:space="1" w:color="auto"/>
          <w:left w:val="single" w:sz="4" w:space="4" w:color="auto"/>
          <w:bottom w:val="single" w:sz="4" w:space="1" w:color="auto"/>
          <w:right w:val="single" w:sz="4" w:space="4" w:color="auto"/>
        </w:pBdr>
        <w:rPr>
          <w:b/>
          <w:bCs/>
          <w:sz w:val="24"/>
        </w:rPr>
      </w:pPr>
    </w:p>
    <w:p w14:paraId="2A690717" w14:textId="77777777" w:rsidR="009A001C" w:rsidRDefault="009A001C" w:rsidP="00C642AB">
      <w:pPr>
        <w:pBdr>
          <w:top w:val="single" w:sz="4" w:space="1" w:color="auto"/>
          <w:left w:val="single" w:sz="4" w:space="4" w:color="auto"/>
          <w:bottom w:val="single" w:sz="4" w:space="1" w:color="auto"/>
          <w:right w:val="single" w:sz="4" w:space="4" w:color="auto"/>
        </w:pBdr>
        <w:rPr>
          <w:b/>
          <w:bCs/>
          <w:sz w:val="24"/>
          <w:u w:val="single"/>
        </w:rPr>
      </w:pPr>
      <w:r>
        <w:rPr>
          <w:b/>
          <w:bCs/>
          <w:sz w:val="24"/>
        </w:rPr>
        <w:t>Mailing Address: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1A41C9B6" w14:textId="77777777" w:rsidR="009A001C" w:rsidRDefault="009A001C" w:rsidP="00C642AB">
      <w:pPr>
        <w:pBdr>
          <w:top w:val="single" w:sz="4" w:space="1" w:color="auto"/>
          <w:left w:val="single" w:sz="4" w:space="4" w:color="auto"/>
          <w:bottom w:val="single" w:sz="4" w:space="1" w:color="auto"/>
          <w:right w:val="single" w:sz="4" w:space="4" w:color="auto"/>
        </w:pBdr>
        <w:rPr>
          <w:sz w:val="28"/>
        </w:rPr>
      </w:pPr>
    </w:p>
    <w:p w14:paraId="68E4021D" w14:textId="77777777" w:rsidR="009A001C" w:rsidRDefault="009A001C" w:rsidP="00C642AB">
      <w:pPr>
        <w:pBdr>
          <w:top w:val="single" w:sz="4" w:space="1" w:color="auto"/>
          <w:left w:val="single" w:sz="4" w:space="4" w:color="auto"/>
          <w:bottom w:val="single" w:sz="4" w:space="1" w:color="auto"/>
          <w:right w:val="single" w:sz="4" w:space="4" w:color="auto"/>
        </w:pBdr>
        <w:rPr>
          <w:b/>
          <w:sz w:val="24"/>
          <w:szCs w:val="24"/>
        </w:rPr>
      </w:pPr>
      <w:r>
        <w:rPr>
          <w:b/>
          <w:sz w:val="24"/>
          <w:szCs w:val="24"/>
        </w:rPr>
        <w:t xml:space="preserve">City: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roofErr w:type="gramStart"/>
      <w:r>
        <w:rPr>
          <w:sz w:val="24"/>
          <w:szCs w:val="24"/>
          <w:u w:val="single"/>
        </w:rPr>
        <w:tab/>
      </w:r>
      <w:r>
        <w:rPr>
          <w:b/>
          <w:sz w:val="24"/>
          <w:szCs w:val="24"/>
        </w:rPr>
        <w:t xml:space="preserve">  State</w:t>
      </w:r>
      <w:proofErr w:type="gramEnd"/>
      <w:r>
        <w:rPr>
          <w:b/>
          <w:sz w:val="24"/>
          <w:szCs w:val="24"/>
        </w:rPr>
        <w:t xml:space="preserve">: </w:t>
      </w:r>
      <w:r>
        <w:rPr>
          <w:sz w:val="24"/>
          <w:szCs w:val="24"/>
          <w:u w:val="single"/>
        </w:rPr>
        <w:tab/>
      </w:r>
      <w:r>
        <w:rPr>
          <w:b/>
          <w:sz w:val="24"/>
          <w:szCs w:val="24"/>
        </w:rPr>
        <w:t xml:space="preserve"> Zip Code: </w:t>
      </w:r>
      <w:r>
        <w:rPr>
          <w:sz w:val="24"/>
          <w:szCs w:val="24"/>
          <w:u w:val="single"/>
        </w:rPr>
        <w:tab/>
      </w:r>
      <w:r>
        <w:rPr>
          <w:sz w:val="24"/>
          <w:szCs w:val="24"/>
          <w:u w:val="single"/>
        </w:rPr>
        <w:tab/>
      </w:r>
      <w:r>
        <w:rPr>
          <w:sz w:val="24"/>
          <w:szCs w:val="24"/>
          <w:u w:val="single"/>
        </w:rPr>
        <w:tab/>
      </w:r>
      <w:r>
        <w:rPr>
          <w:sz w:val="24"/>
          <w:szCs w:val="24"/>
          <w:u w:val="single"/>
        </w:rPr>
        <w:tab/>
      </w:r>
    </w:p>
    <w:p w14:paraId="0E31F8D1" w14:textId="77777777" w:rsidR="009A001C" w:rsidRDefault="009A001C" w:rsidP="00C642AB">
      <w:pPr>
        <w:pBdr>
          <w:top w:val="single" w:sz="4" w:space="1" w:color="auto"/>
          <w:left w:val="single" w:sz="4" w:space="4" w:color="auto"/>
          <w:bottom w:val="single" w:sz="4" w:space="1" w:color="auto"/>
          <w:right w:val="single" w:sz="4" w:space="4" w:color="auto"/>
        </w:pBdr>
        <w:rPr>
          <w:b/>
          <w:bCs/>
          <w:sz w:val="24"/>
          <w:szCs w:val="24"/>
        </w:rPr>
      </w:pPr>
    </w:p>
    <w:p w14:paraId="2E231B15" w14:textId="77777777" w:rsidR="009A001C" w:rsidRDefault="009A001C" w:rsidP="00C642AB">
      <w:pPr>
        <w:pBdr>
          <w:top w:val="single" w:sz="4" w:space="1" w:color="auto"/>
          <w:left w:val="single" w:sz="4" w:space="4" w:color="auto"/>
          <w:bottom w:val="single" w:sz="4" w:space="1" w:color="auto"/>
          <w:right w:val="single" w:sz="4" w:space="4" w:color="auto"/>
        </w:pBdr>
        <w:rPr>
          <w:sz w:val="24"/>
          <w:u w:val="single"/>
        </w:rPr>
      </w:pPr>
      <w:r>
        <w:rPr>
          <w:b/>
          <w:bCs/>
          <w:sz w:val="24"/>
        </w:rPr>
        <w:t>Phone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w:t>
      </w:r>
    </w:p>
    <w:p w14:paraId="13D2AE1A" w14:textId="77777777" w:rsidR="009A001C" w:rsidRDefault="009A001C" w:rsidP="00C642AB">
      <w:pPr>
        <w:pBdr>
          <w:top w:val="single" w:sz="4" w:space="1" w:color="auto"/>
          <w:left w:val="single" w:sz="4" w:space="4" w:color="auto"/>
          <w:bottom w:val="single" w:sz="4" w:space="1" w:color="auto"/>
          <w:right w:val="single" w:sz="4" w:space="4" w:color="auto"/>
        </w:pBdr>
        <w:rPr>
          <w:sz w:val="24"/>
        </w:rPr>
      </w:pPr>
    </w:p>
    <w:p w14:paraId="146DDB23" w14:textId="77777777" w:rsidR="009A001C" w:rsidRDefault="009A001C" w:rsidP="00C642AB">
      <w:pPr>
        <w:pBdr>
          <w:top w:val="single" w:sz="4" w:space="1" w:color="auto"/>
          <w:left w:val="single" w:sz="4" w:space="4" w:color="auto"/>
          <w:bottom w:val="single" w:sz="4" w:space="1" w:color="auto"/>
          <w:right w:val="single" w:sz="4" w:space="4" w:color="auto"/>
        </w:pBdr>
        <w:rPr>
          <w:b/>
          <w:bCs/>
          <w:sz w:val="24"/>
          <w:u w:val="single"/>
        </w:rPr>
      </w:pPr>
      <w:r>
        <w:rPr>
          <w:b/>
          <w:bCs/>
          <w:sz w:val="24"/>
        </w:rPr>
        <w:t>E-mail address: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557C9053" w14:textId="77777777" w:rsidR="009A001C" w:rsidRDefault="009A001C" w:rsidP="00C642AB">
      <w:pPr>
        <w:rPr>
          <w:sz w:val="28"/>
        </w:rPr>
      </w:pPr>
    </w:p>
    <w:p w14:paraId="26B9AC5A" w14:textId="77777777" w:rsidR="009A001C" w:rsidRDefault="009A001C" w:rsidP="00BA1494">
      <w:pPr>
        <w:jc w:val="both"/>
        <w:rPr>
          <w:b/>
          <w:sz w:val="24"/>
          <w:szCs w:val="28"/>
          <w:u w:val="single"/>
        </w:rPr>
      </w:pPr>
      <w:r w:rsidRPr="009216F6">
        <w:rPr>
          <w:b/>
          <w:sz w:val="24"/>
          <w:szCs w:val="28"/>
          <w:highlight w:val="lightGray"/>
        </w:rPr>
        <w:br w:type="page"/>
      </w:r>
      <w:r w:rsidR="00CF4051">
        <w:rPr>
          <w:b/>
          <w:sz w:val="24"/>
          <w:szCs w:val="28"/>
          <w:u w:val="single"/>
        </w:rPr>
        <w:t>Applicant</w:t>
      </w:r>
      <w:r>
        <w:rPr>
          <w:b/>
          <w:sz w:val="24"/>
          <w:szCs w:val="28"/>
          <w:u w:val="single"/>
        </w:rPr>
        <w:t xml:space="preserve"> is:</w:t>
      </w:r>
      <w:r>
        <w:rPr>
          <w:b/>
          <w:sz w:val="24"/>
          <w:szCs w:val="28"/>
          <w:u w:val="single"/>
        </w:rPr>
        <w:tab/>
      </w:r>
    </w:p>
    <w:p w14:paraId="3C15B743" w14:textId="77777777" w:rsidR="009D3F32" w:rsidRDefault="009D3F32" w:rsidP="00BA1494">
      <w:pPr>
        <w:jc w:val="both"/>
        <w:rPr>
          <w:sz w:val="24"/>
        </w:rPr>
      </w:pPr>
    </w:p>
    <w:p w14:paraId="28245285" w14:textId="77777777" w:rsidR="009A001C" w:rsidRDefault="009A001C" w:rsidP="00C642AB">
      <w:pPr>
        <w:rPr>
          <w:bCs/>
          <w:sz w:val="24"/>
          <w:u w:val="single"/>
        </w:rPr>
      </w:pPr>
      <w:r>
        <w:rPr>
          <w:b/>
          <w:bCs/>
          <w:sz w:val="24"/>
        </w:rPr>
        <w:t xml:space="preserve">City: </w:t>
      </w:r>
      <w:r>
        <w:rPr>
          <w:bCs/>
          <w:sz w:val="24"/>
          <w:u w:val="single"/>
        </w:rPr>
        <w:tab/>
      </w:r>
      <w:r>
        <w:rPr>
          <w:bCs/>
          <w:sz w:val="24"/>
          <w:u w:val="single"/>
        </w:rPr>
        <w:tab/>
      </w:r>
      <w:r>
        <w:rPr>
          <w:b/>
          <w:bCs/>
          <w:sz w:val="24"/>
        </w:rPr>
        <w:t xml:space="preserve"> Town: </w:t>
      </w:r>
      <w:r>
        <w:rPr>
          <w:bCs/>
          <w:sz w:val="24"/>
          <w:u w:val="single"/>
        </w:rPr>
        <w:tab/>
      </w:r>
      <w:r>
        <w:rPr>
          <w:b/>
          <w:bCs/>
          <w:sz w:val="24"/>
          <w:u w:val="single"/>
        </w:rPr>
        <w:t xml:space="preserve">    </w:t>
      </w:r>
      <w:r>
        <w:rPr>
          <w:b/>
          <w:bCs/>
          <w:sz w:val="24"/>
        </w:rPr>
        <w:t xml:space="preserve"> County: </w:t>
      </w:r>
      <w:r>
        <w:rPr>
          <w:bCs/>
          <w:sz w:val="24"/>
          <w:u w:val="single"/>
        </w:rPr>
        <w:tab/>
      </w:r>
      <w:proofErr w:type="gramStart"/>
      <w:r>
        <w:rPr>
          <w:bCs/>
          <w:sz w:val="24"/>
          <w:u w:val="single"/>
        </w:rPr>
        <w:tab/>
      </w:r>
      <w:r>
        <w:rPr>
          <w:b/>
          <w:bCs/>
          <w:sz w:val="24"/>
        </w:rPr>
        <w:t xml:space="preserve">  Indian</w:t>
      </w:r>
      <w:proofErr w:type="gramEnd"/>
      <w:r>
        <w:rPr>
          <w:b/>
          <w:bCs/>
          <w:sz w:val="24"/>
        </w:rPr>
        <w:t xml:space="preserve"> Tribe: </w:t>
      </w:r>
      <w:r>
        <w:rPr>
          <w:bCs/>
          <w:sz w:val="24"/>
          <w:u w:val="single"/>
        </w:rPr>
        <w:tab/>
      </w:r>
      <w:r>
        <w:rPr>
          <w:bCs/>
          <w:sz w:val="24"/>
          <w:u w:val="single"/>
        </w:rPr>
        <w:tab/>
        <w:t xml:space="preserve">      </w:t>
      </w:r>
    </w:p>
    <w:p w14:paraId="147E6F3E" w14:textId="77777777" w:rsidR="009A001C" w:rsidRDefault="009A001C" w:rsidP="00C642AB">
      <w:pPr>
        <w:rPr>
          <w:b/>
          <w:bCs/>
          <w:sz w:val="24"/>
        </w:rPr>
      </w:pPr>
      <w:r>
        <w:rPr>
          <w:b/>
          <w:bCs/>
          <w:sz w:val="24"/>
        </w:rPr>
        <w:tab/>
        <w:t xml:space="preserve"> </w:t>
      </w:r>
    </w:p>
    <w:p w14:paraId="517E5678" w14:textId="77777777" w:rsidR="009A001C" w:rsidRDefault="00443CD8" w:rsidP="00C642AB">
      <w:pPr>
        <w:rPr>
          <w:b/>
          <w:bCs/>
          <w:sz w:val="24"/>
        </w:rPr>
      </w:pPr>
      <w:r>
        <w:rPr>
          <w:b/>
          <w:bCs/>
          <w:sz w:val="24"/>
        </w:rPr>
        <w:t>Non-Profit Developer: __________ For-Profit Developer: ___________</w:t>
      </w:r>
    </w:p>
    <w:p w14:paraId="76C8153A" w14:textId="77777777" w:rsidR="000C6AE6" w:rsidRDefault="000C6AE6" w:rsidP="00C642AB">
      <w:pPr>
        <w:rPr>
          <w:b/>
          <w:bCs/>
          <w:sz w:val="24"/>
        </w:rPr>
      </w:pPr>
    </w:p>
    <w:p w14:paraId="74E357E4" w14:textId="77777777" w:rsidR="000C6AE6" w:rsidRDefault="000C6AE6" w:rsidP="00C642AB">
      <w:pPr>
        <w:rPr>
          <w:b/>
          <w:bCs/>
          <w:sz w:val="24"/>
        </w:rPr>
      </w:pPr>
      <w:r>
        <w:rPr>
          <w:b/>
          <w:bCs/>
          <w:sz w:val="24"/>
        </w:rPr>
        <w:t>Other (please describe): _____________________________________________</w:t>
      </w:r>
    </w:p>
    <w:p w14:paraId="50AFAF8D" w14:textId="77777777" w:rsidR="00443CD8" w:rsidRDefault="00443CD8" w:rsidP="00C642AB">
      <w:pPr>
        <w:rPr>
          <w:b/>
          <w:bCs/>
          <w:sz w:val="24"/>
        </w:rPr>
      </w:pPr>
    </w:p>
    <w:p w14:paraId="7EEE9972" w14:textId="77777777" w:rsidR="009A001C" w:rsidRDefault="009A001C" w:rsidP="00C642AB">
      <w:pPr>
        <w:rPr>
          <w:b/>
          <w:bCs/>
          <w:sz w:val="24"/>
        </w:rPr>
      </w:pPr>
      <w:r>
        <w:rPr>
          <w:b/>
          <w:bCs/>
          <w:sz w:val="24"/>
        </w:rPr>
        <w:t xml:space="preserve">Location of </w:t>
      </w:r>
      <w:r w:rsidR="00CF4051">
        <w:rPr>
          <w:b/>
          <w:bCs/>
          <w:sz w:val="24"/>
          <w:szCs w:val="24"/>
        </w:rPr>
        <w:t>Project</w:t>
      </w:r>
      <w:r>
        <w:rPr>
          <w:b/>
          <w:bCs/>
          <w:sz w:val="24"/>
        </w:rPr>
        <w:t>:</w:t>
      </w:r>
    </w:p>
    <w:p w14:paraId="2281B9D4" w14:textId="77777777" w:rsidR="009A001C" w:rsidRDefault="009A001C" w:rsidP="00C642AB">
      <w:pPr>
        <w:rPr>
          <w:b/>
          <w:bCs/>
          <w:sz w:val="24"/>
          <w:u w:val="single"/>
        </w:rPr>
      </w:pPr>
      <w:r>
        <w:rPr>
          <w:b/>
          <w:bCs/>
          <w:sz w:val="24"/>
        </w:rPr>
        <w:t>City (</w:t>
      </w:r>
      <w:proofErr w:type="spellStart"/>
      <w:r>
        <w:rPr>
          <w:b/>
          <w:bCs/>
          <w:sz w:val="24"/>
        </w:rPr>
        <w:t>ies</w:t>
      </w:r>
      <w:proofErr w:type="spellEnd"/>
      <w:r>
        <w:rPr>
          <w:b/>
          <w:bCs/>
          <w:sz w:val="24"/>
        </w:rPr>
        <w:t xml:space="preserve">):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65C2C6F7" w14:textId="77777777" w:rsidR="009A001C" w:rsidRDefault="009A001C" w:rsidP="00C642AB">
      <w:pPr>
        <w:rPr>
          <w:b/>
          <w:bCs/>
          <w:sz w:val="24"/>
          <w:u w:val="single"/>
        </w:rPr>
      </w:pPr>
      <w:r>
        <w:rPr>
          <w:b/>
          <w:bCs/>
          <w:sz w:val="24"/>
        </w:rPr>
        <w:t>County (</w:t>
      </w:r>
      <w:proofErr w:type="spellStart"/>
      <w:r>
        <w:rPr>
          <w:b/>
          <w:bCs/>
          <w:sz w:val="24"/>
        </w:rPr>
        <w:t>ies</w:t>
      </w:r>
      <w:proofErr w:type="spellEnd"/>
      <w:r>
        <w:rPr>
          <w:b/>
          <w:bCs/>
          <w:sz w:val="24"/>
        </w:rPr>
        <w:t xml:space="preserve">):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7C57E079" w14:textId="77777777" w:rsidR="009A001C" w:rsidRDefault="009A001C" w:rsidP="00C642AB">
      <w:pPr>
        <w:rPr>
          <w:b/>
          <w:bCs/>
          <w:sz w:val="24"/>
          <w:u w:val="single"/>
        </w:rPr>
      </w:pPr>
      <w:r>
        <w:rPr>
          <w:b/>
          <w:bCs/>
          <w:sz w:val="24"/>
        </w:rPr>
        <w:t>Oklahoma Senate District Number(s):</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524B6DA1" w14:textId="77777777" w:rsidR="009A001C" w:rsidRDefault="009A001C" w:rsidP="00C642AB">
      <w:pPr>
        <w:rPr>
          <w:b/>
          <w:bCs/>
          <w:sz w:val="24"/>
          <w:u w:val="single"/>
        </w:rPr>
      </w:pPr>
      <w:r>
        <w:rPr>
          <w:b/>
          <w:bCs/>
          <w:sz w:val="24"/>
        </w:rPr>
        <w:t>Oklahoma House District Number(s):</w:t>
      </w:r>
      <w:r>
        <w:rPr>
          <w:bCs/>
          <w:sz w:val="24"/>
        </w:rPr>
        <w:t xml:space="preserve">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p>
    <w:p w14:paraId="32B99414" w14:textId="77777777" w:rsidR="009A001C" w:rsidRDefault="009A001C" w:rsidP="00C642AB">
      <w:pPr>
        <w:autoSpaceDE w:val="0"/>
        <w:autoSpaceDN w:val="0"/>
        <w:adjustRightInd w:val="0"/>
        <w:rPr>
          <w:sz w:val="24"/>
          <w:szCs w:val="22"/>
        </w:rPr>
      </w:pPr>
    </w:p>
    <w:p w14:paraId="14728DE6" w14:textId="77777777" w:rsidR="009A001C" w:rsidRDefault="009A001C" w:rsidP="00C642AB">
      <w:pPr>
        <w:autoSpaceDE w:val="0"/>
        <w:autoSpaceDN w:val="0"/>
        <w:adjustRightInd w:val="0"/>
        <w:rPr>
          <w:b/>
          <w:sz w:val="24"/>
          <w:szCs w:val="22"/>
        </w:rPr>
      </w:pPr>
      <w:r>
        <w:rPr>
          <w:b/>
          <w:bCs/>
          <w:sz w:val="24"/>
        </w:rPr>
        <w:t>U.S. Congressional District:</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rPr>
        <w:t xml:space="preserve">  </w:t>
      </w:r>
    </w:p>
    <w:p w14:paraId="09BA60BD" w14:textId="77777777" w:rsidR="009A001C" w:rsidRDefault="009A001C" w:rsidP="00C642AB">
      <w:pPr>
        <w:autoSpaceDE w:val="0"/>
        <w:autoSpaceDN w:val="0"/>
        <w:adjustRightInd w:val="0"/>
        <w:rPr>
          <w:b/>
          <w:sz w:val="24"/>
          <w:szCs w:val="22"/>
        </w:rPr>
      </w:pPr>
    </w:p>
    <w:p w14:paraId="6765188E" w14:textId="297E6672" w:rsidR="005A10A3" w:rsidRDefault="009A001C" w:rsidP="000F35AF">
      <w:pPr>
        <w:autoSpaceDE w:val="0"/>
        <w:autoSpaceDN w:val="0"/>
        <w:adjustRightInd w:val="0"/>
        <w:rPr>
          <w:b/>
          <w:sz w:val="24"/>
          <w:szCs w:val="22"/>
        </w:rPr>
      </w:pPr>
      <w:r>
        <w:rPr>
          <w:b/>
          <w:sz w:val="24"/>
          <w:szCs w:val="22"/>
        </w:rPr>
        <w:t xml:space="preserve">__________ Units built </w:t>
      </w:r>
      <w:r>
        <w:rPr>
          <w:b/>
          <w:sz w:val="24"/>
          <w:szCs w:val="22"/>
        </w:rPr>
        <w:tab/>
        <w:t xml:space="preserve">   </w:t>
      </w:r>
      <w:r>
        <w:rPr>
          <w:b/>
          <w:sz w:val="24"/>
          <w:szCs w:val="22"/>
        </w:rPr>
        <w:tab/>
      </w:r>
      <w:r>
        <w:rPr>
          <w:b/>
          <w:sz w:val="24"/>
          <w:szCs w:val="22"/>
        </w:rPr>
        <w:tab/>
        <w:t xml:space="preserve">   </w:t>
      </w:r>
      <w:r w:rsidR="005A10A3">
        <w:rPr>
          <w:b/>
          <w:sz w:val="24"/>
          <w:szCs w:val="22"/>
        </w:rPr>
        <w:tab/>
      </w:r>
      <w:r w:rsidR="005A10A3" w:rsidRPr="00CD34DB">
        <w:rPr>
          <w:b/>
          <w:sz w:val="24"/>
          <w:szCs w:val="24"/>
        </w:rPr>
        <w:t>________ Units rehabilitated</w:t>
      </w:r>
      <w:r w:rsidR="005A10A3">
        <w:rPr>
          <w:b/>
          <w:sz w:val="24"/>
          <w:szCs w:val="22"/>
        </w:rPr>
        <w:t xml:space="preserve"> </w:t>
      </w:r>
    </w:p>
    <w:p w14:paraId="4E1DDE45" w14:textId="3B0BD1BC" w:rsidR="009A001C" w:rsidRDefault="005A10A3" w:rsidP="000F35AF">
      <w:pPr>
        <w:autoSpaceDE w:val="0"/>
        <w:autoSpaceDN w:val="0"/>
        <w:adjustRightInd w:val="0"/>
        <w:rPr>
          <w:b/>
          <w:sz w:val="24"/>
          <w:szCs w:val="22"/>
        </w:rPr>
      </w:pPr>
      <w:r w:rsidRPr="005A10A3">
        <w:rPr>
          <w:bCs/>
          <w:sz w:val="24"/>
          <w:szCs w:val="22"/>
          <w:u w:val="single"/>
        </w:rPr>
        <w:t xml:space="preserve">    </w:t>
      </w:r>
      <w:r w:rsidR="009A001C">
        <w:rPr>
          <w:b/>
          <w:sz w:val="24"/>
          <w:szCs w:val="22"/>
        </w:rPr>
        <w:t>________ Units acquired and rehabilitated</w:t>
      </w:r>
    </w:p>
    <w:p w14:paraId="6AE4CBF7" w14:textId="77777777" w:rsidR="009A001C" w:rsidRDefault="009A001C" w:rsidP="00C642AB">
      <w:pPr>
        <w:rPr>
          <w:b/>
          <w:sz w:val="24"/>
          <w:szCs w:val="22"/>
        </w:rPr>
      </w:pPr>
      <w:r>
        <w:rPr>
          <w:b/>
          <w:sz w:val="24"/>
          <w:szCs w:val="22"/>
        </w:rPr>
        <w:tab/>
      </w:r>
      <w:r>
        <w:rPr>
          <w:b/>
          <w:sz w:val="24"/>
          <w:szCs w:val="22"/>
        </w:rPr>
        <w:tab/>
        <w:t xml:space="preserve">   </w:t>
      </w:r>
    </w:p>
    <w:p w14:paraId="6671A6D5" w14:textId="77777777" w:rsidR="009A001C" w:rsidRDefault="009A001C" w:rsidP="00C642AB">
      <w:pPr>
        <w:rPr>
          <w:b/>
          <w:bCs/>
          <w:sz w:val="24"/>
        </w:rPr>
      </w:pPr>
      <w:r>
        <w:rPr>
          <w:b/>
          <w:bCs/>
          <w:sz w:val="24"/>
        </w:rPr>
        <w:t>Total units receiving H</w:t>
      </w:r>
      <w:r w:rsidR="000F35AF">
        <w:rPr>
          <w:b/>
          <w:bCs/>
          <w:sz w:val="24"/>
        </w:rPr>
        <w:t>TF</w:t>
      </w:r>
      <w:r>
        <w:rPr>
          <w:b/>
          <w:bCs/>
          <w:sz w:val="24"/>
        </w:rPr>
        <w:t xml:space="preserve"> assistanc</w:t>
      </w:r>
      <w:r>
        <w:rPr>
          <w:b/>
          <w:sz w:val="24"/>
        </w:rPr>
        <w:t>e:</w:t>
      </w:r>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14:paraId="311A2CFF" w14:textId="77777777" w:rsidR="00B534F3" w:rsidRDefault="00B534F3" w:rsidP="00C642AB">
      <w:pPr>
        <w:rPr>
          <w:b/>
          <w:bCs/>
          <w:sz w:val="24"/>
        </w:rPr>
      </w:pPr>
    </w:p>
    <w:p w14:paraId="543CF087" w14:textId="77777777" w:rsidR="009A001C" w:rsidRDefault="009A001C" w:rsidP="00C642AB">
      <w:pPr>
        <w:rPr>
          <w:b/>
          <w:bCs/>
          <w:sz w:val="24"/>
        </w:rPr>
      </w:pPr>
      <w:r>
        <w:rPr>
          <w:b/>
          <w:bCs/>
          <w:sz w:val="24"/>
        </w:rPr>
        <w:t>H</w:t>
      </w:r>
      <w:r w:rsidR="000F35AF">
        <w:rPr>
          <w:b/>
          <w:bCs/>
          <w:sz w:val="24"/>
        </w:rPr>
        <w:t>TF</w:t>
      </w:r>
      <w:r>
        <w:rPr>
          <w:b/>
          <w:bCs/>
          <w:sz w:val="24"/>
        </w:rPr>
        <w:t xml:space="preserve"> Activity:</w:t>
      </w:r>
    </w:p>
    <w:p w14:paraId="40E4463B" w14:textId="77777777" w:rsidR="009A001C" w:rsidRDefault="009A001C" w:rsidP="00C642AB">
      <w:pPr>
        <w:rPr>
          <w:bCs/>
          <w:sz w:val="24"/>
          <w:u w:val="single"/>
        </w:rPr>
      </w:pPr>
      <w:r>
        <w:rPr>
          <w:bCs/>
          <w:sz w:val="24"/>
        </w:rPr>
        <w:t xml:space="preserve">Is this </w:t>
      </w:r>
      <w:r w:rsidR="00A36B01">
        <w:rPr>
          <w:bCs/>
          <w:sz w:val="24"/>
        </w:rPr>
        <w:t>Application</w:t>
      </w:r>
      <w:r>
        <w:rPr>
          <w:bCs/>
          <w:sz w:val="24"/>
        </w:rPr>
        <w:t xml:space="preserve"> in conjunction with a</w:t>
      </w:r>
      <w:r w:rsidR="00823EBF">
        <w:rPr>
          <w:bCs/>
          <w:sz w:val="24"/>
        </w:rPr>
        <w:t>n Oklahoma</w:t>
      </w:r>
      <w:r>
        <w:rPr>
          <w:bCs/>
          <w:sz w:val="24"/>
        </w:rPr>
        <w:t xml:space="preserve"> HTF </w:t>
      </w:r>
      <w:r w:rsidR="00A36B01">
        <w:rPr>
          <w:bCs/>
          <w:sz w:val="24"/>
        </w:rPr>
        <w:t>Application</w:t>
      </w:r>
      <w:r>
        <w:rPr>
          <w:bCs/>
          <w:sz w:val="24"/>
        </w:rPr>
        <w:t>?  Yes</w:t>
      </w:r>
      <w:r>
        <w:rPr>
          <w:bCs/>
          <w:sz w:val="24"/>
          <w:u w:val="single"/>
        </w:rPr>
        <w:tab/>
      </w:r>
      <w:r>
        <w:rPr>
          <w:bCs/>
          <w:sz w:val="24"/>
          <w:u w:val="single"/>
        </w:rPr>
        <w:tab/>
      </w:r>
      <w:r>
        <w:rPr>
          <w:bCs/>
          <w:sz w:val="24"/>
        </w:rPr>
        <w:t xml:space="preserve"> No</w:t>
      </w:r>
      <w:r>
        <w:rPr>
          <w:bCs/>
          <w:sz w:val="24"/>
          <w:u w:val="single"/>
        </w:rPr>
        <w:tab/>
      </w:r>
      <w:r>
        <w:rPr>
          <w:bCs/>
          <w:sz w:val="24"/>
          <w:u w:val="single"/>
        </w:rPr>
        <w:tab/>
      </w:r>
    </w:p>
    <w:p w14:paraId="10672173" w14:textId="77777777" w:rsidR="009A001C" w:rsidRDefault="009A001C" w:rsidP="00C642AB">
      <w:pPr>
        <w:rPr>
          <w:bCs/>
          <w:sz w:val="24"/>
          <w:u w:val="single"/>
        </w:rPr>
      </w:pPr>
      <w:r>
        <w:rPr>
          <w:bCs/>
          <w:sz w:val="24"/>
        </w:rPr>
        <w:t xml:space="preserve">Is this </w:t>
      </w:r>
      <w:r w:rsidR="00A36B01">
        <w:rPr>
          <w:bCs/>
          <w:sz w:val="24"/>
        </w:rPr>
        <w:t>Application</w:t>
      </w:r>
      <w:r>
        <w:rPr>
          <w:bCs/>
          <w:sz w:val="24"/>
        </w:rPr>
        <w:t xml:space="preserve"> in conjunction with an AHTC </w:t>
      </w:r>
      <w:r w:rsidR="00A36B01">
        <w:rPr>
          <w:bCs/>
          <w:sz w:val="24"/>
        </w:rPr>
        <w:t>Application</w:t>
      </w:r>
      <w:r>
        <w:rPr>
          <w:bCs/>
          <w:sz w:val="24"/>
        </w:rPr>
        <w:t>?</w:t>
      </w:r>
      <w:r w:rsidR="00823EBF">
        <w:rPr>
          <w:bCs/>
          <w:sz w:val="24"/>
        </w:rPr>
        <w:tab/>
      </w:r>
      <w:r w:rsidR="006309C5">
        <w:rPr>
          <w:bCs/>
          <w:sz w:val="24"/>
        </w:rPr>
        <w:t xml:space="preserve">        </w:t>
      </w:r>
      <w:r>
        <w:rPr>
          <w:bCs/>
          <w:sz w:val="24"/>
        </w:rPr>
        <w:t>Yes</w:t>
      </w:r>
      <w:r>
        <w:rPr>
          <w:bCs/>
          <w:sz w:val="24"/>
          <w:u w:val="single"/>
        </w:rPr>
        <w:tab/>
      </w:r>
      <w:r>
        <w:rPr>
          <w:bCs/>
          <w:sz w:val="24"/>
          <w:u w:val="single"/>
        </w:rPr>
        <w:tab/>
      </w:r>
      <w:r>
        <w:rPr>
          <w:bCs/>
          <w:sz w:val="24"/>
        </w:rPr>
        <w:t xml:space="preserve"> No</w:t>
      </w:r>
      <w:r>
        <w:rPr>
          <w:bCs/>
          <w:sz w:val="24"/>
          <w:u w:val="single"/>
        </w:rPr>
        <w:tab/>
      </w:r>
      <w:r>
        <w:rPr>
          <w:bCs/>
          <w:sz w:val="24"/>
          <w:u w:val="single"/>
        </w:rPr>
        <w:tab/>
      </w:r>
    </w:p>
    <w:p w14:paraId="5F7AEE59" w14:textId="77777777" w:rsidR="000C6AE6" w:rsidRDefault="009A001C" w:rsidP="00C642AB">
      <w:pPr>
        <w:rPr>
          <w:bCs/>
          <w:sz w:val="24"/>
        </w:rPr>
      </w:pPr>
      <w:r>
        <w:rPr>
          <w:bCs/>
          <w:sz w:val="24"/>
        </w:rPr>
        <w:tab/>
      </w:r>
    </w:p>
    <w:p w14:paraId="0A16C7AB" w14:textId="77777777" w:rsidR="009A001C" w:rsidRDefault="009A001C" w:rsidP="00C642AB">
      <w:pPr>
        <w:rPr>
          <w:bCs/>
          <w:sz w:val="24"/>
        </w:rPr>
      </w:pPr>
      <w:r>
        <w:rPr>
          <w:bCs/>
          <w:sz w:val="24"/>
        </w:rPr>
        <w:t xml:space="preserve">If yes, then what is the name of Development? </w:t>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rPr>
        <w:tab/>
      </w:r>
      <w:r>
        <w:rPr>
          <w:bCs/>
          <w:sz w:val="24"/>
        </w:rPr>
        <w:tab/>
      </w:r>
      <w:r>
        <w:rPr>
          <w:bCs/>
          <w:sz w:val="24"/>
        </w:rPr>
        <w:tab/>
      </w:r>
    </w:p>
    <w:p w14:paraId="26F69DD9" w14:textId="77777777" w:rsidR="000C6AE6" w:rsidRDefault="000C6AE6" w:rsidP="00C642AB">
      <w:pPr>
        <w:rPr>
          <w:b/>
          <w:bCs/>
          <w:sz w:val="24"/>
          <w:u w:val="single"/>
        </w:rPr>
      </w:pPr>
    </w:p>
    <w:p w14:paraId="5E12668C" w14:textId="77777777" w:rsidR="009A001C" w:rsidRDefault="009A001C" w:rsidP="00C642AB">
      <w:pPr>
        <w:rPr>
          <w:b/>
          <w:bCs/>
          <w:sz w:val="24"/>
          <w:u w:val="single"/>
        </w:rPr>
      </w:pPr>
      <w:r>
        <w:rPr>
          <w:b/>
          <w:bCs/>
          <w:sz w:val="24"/>
          <w:u w:val="single"/>
        </w:rPr>
        <w:t>If the type of activity or form of assistance is not on th</w:t>
      </w:r>
      <w:r w:rsidR="000C6AE6">
        <w:rPr>
          <w:b/>
          <w:bCs/>
          <w:sz w:val="24"/>
          <w:u w:val="single"/>
        </w:rPr>
        <w:t>is</w:t>
      </w:r>
      <w:r>
        <w:rPr>
          <w:b/>
          <w:bCs/>
          <w:sz w:val="24"/>
          <w:u w:val="single"/>
        </w:rPr>
        <w:t xml:space="preserve"> list, then </w:t>
      </w:r>
      <w:r w:rsidR="000974AF">
        <w:rPr>
          <w:b/>
          <w:bCs/>
          <w:sz w:val="24"/>
          <w:u w:val="single"/>
        </w:rPr>
        <w:t>it is not</w:t>
      </w:r>
      <w:r w:rsidR="00823EBF">
        <w:rPr>
          <w:b/>
          <w:bCs/>
          <w:sz w:val="24"/>
          <w:u w:val="single"/>
        </w:rPr>
        <w:t xml:space="preserve"> </w:t>
      </w:r>
      <w:r>
        <w:rPr>
          <w:b/>
          <w:bCs/>
          <w:sz w:val="24"/>
          <w:u w:val="single"/>
        </w:rPr>
        <w:t>an eligible activity.</w:t>
      </w:r>
    </w:p>
    <w:p w14:paraId="02F4E51A" w14:textId="77777777" w:rsidR="009A001C" w:rsidRDefault="009A001C" w:rsidP="00C642AB">
      <w:pPr>
        <w:rPr>
          <w:b/>
          <w:bCs/>
          <w:sz w:val="24"/>
        </w:rPr>
      </w:pPr>
    </w:p>
    <w:p w14:paraId="0805BA91" w14:textId="77777777" w:rsidR="009A001C" w:rsidRDefault="009A001C" w:rsidP="00C642AB">
      <w:pPr>
        <w:rPr>
          <w:b/>
          <w:bCs/>
          <w:sz w:val="24"/>
        </w:rPr>
      </w:pPr>
      <w:r>
        <w:rPr>
          <w:b/>
          <w:bCs/>
          <w:sz w:val="24"/>
        </w:rPr>
        <w:t>Rental</w:t>
      </w:r>
    </w:p>
    <w:p w14:paraId="5ED2EEEB" w14:textId="77777777" w:rsidR="00116CC6" w:rsidRDefault="009A001C" w:rsidP="00C642AB">
      <w:pPr>
        <w:rPr>
          <w:b/>
          <w:bCs/>
          <w:sz w:val="24"/>
          <w:szCs w:val="24"/>
        </w:rPr>
      </w:pPr>
      <w:r>
        <w:rPr>
          <w:bCs/>
          <w:sz w:val="24"/>
          <w:szCs w:val="24"/>
        </w:rPr>
        <w:tab/>
      </w:r>
      <w:r>
        <w:rPr>
          <w:bCs/>
          <w:sz w:val="24"/>
          <w:szCs w:val="24"/>
          <w:u w:val="single"/>
        </w:rPr>
        <w:tab/>
      </w:r>
      <w:r>
        <w:rPr>
          <w:bCs/>
          <w:sz w:val="24"/>
          <w:szCs w:val="24"/>
        </w:rPr>
        <w:t xml:space="preserve"> </w:t>
      </w:r>
      <w:r>
        <w:rPr>
          <w:b/>
          <w:bCs/>
          <w:sz w:val="24"/>
          <w:szCs w:val="24"/>
        </w:rPr>
        <w:t>Single Family - Acquisition/Rehabilitation</w:t>
      </w:r>
    </w:p>
    <w:p w14:paraId="5D249E94" w14:textId="77777777" w:rsidR="009A001C" w:rsidRDefault="00116CC6" w:rsidP="00C642AB">
      <w:pPr>
        <w:rPr>
          <w:b/>
          <w:bCs/>
          <w:sz w:val="24"/>
          <w:szCs w:val="24"/>
          <w:u w:val="single"/>
        </w:rPr>
      </w:pPr>
      <w:r>
        <w:rPr>
          <w:b/>
          <w:bCs/>
          <w:sz w:val="24"/>
          <w:szCs w:val="24"/>
        </w:rPr>
        <w:tab/>
      </w:r>
      <w:r>
        <w:rPr>
          <w:bCs/>
          <w:sz w:val="24"/>
          <w:szCs w:val="24"/>
          <w:u w:val="single"/>
        </w:rPr>
        <w:tab/>
      </w:r>
      <w:r>
        <w:rPr>
          <w:bCs/>
          <w:sz w:val="24"/>
          <w:szCs w:val="24"/>
        </w:rPr>
        <w:t xml:space="preserve"> </w:t>
      </w:r>
      <w:r>
        <w:rPr>
          <w:b/>
          <w:bCs/>
          <w:sz w:val="24"/>
          <w:szCs w:val="24"/>
        </w:rPr>
        <w:t>Single Family - Rehabilitation</w:t>
      </w:r>
      <w:r w:rsidR="009A001C">
        <w:rPr>
          <w:b/>
          <w:bCs/>
          <w:sz w:val="24"/>
          <w:szCs w:val="24"/>
        </w:rPr>
        <w:tab/>
      </w:r>
    </w:p>
    <w:p w14:paraId="60E46FED" w14:textId="77777777" w:rsidR="009A001C" w:rsidRPr="004247E8" w:rsidRDefault="009A001C" w:rsidP="00C642AB">
      <w:pPr>
        <w:rPr>
          <w:b/>
          <w:bCs/>
          <w:sz w:val="24"/>
          <w:szCs w:val="24"/>
        </w:rPr>
      </w:pPr>
      <w:r>
        <w:rPr>
          <w:bCs/>
          <w:sz w:val="24"/>
          <w:szCs w:val="24"/>
        </w:rPr>
        <w:tab/>
      </w:r>
      <w:r>
        <w:rPr>
          <w:bCs/>
          <w:sz w:val="24"/>
          <w:szCs w:val="24"/>
          <w:u w:val="single"/>
        </w:rPr>
        <w:tab/>
      </w:r>
      <w:r>
        <w:rPr>
          <w:bCs/>
          <w:sz w:val="24"/>
          <w:szCs w:val="24"/>
        </w:rPr>
        <w:t xml:space="preserve"> </w:t>
      </w:r>
      <w:r>
        <w:rPr>
          <w:b/>
          <w:bCs/>
          <w:sz w:val="24"/>
          <w:szCs w:val="24"/>
        </w:rPr>
        <w:t xml:space="preserve">Single </w:t>
      </w:r>
      <w:r w:rsidRPr="004247E8">
        <w:rPr>
          <w:b/>
          <w:bCs/>
          <w:sz w:val="24"/>
          <w:szCs w:val="24"/>
        </w:rPr>
        <w:t>Family - New Construction</w:t>
      </w:r>
      <w:r w:rsidRPr="004247E8">
        <w:rPr>
          <w:b/>
          <w:bCs/>
          <w:sz w:val="24"/>
          <w:szCs w:val="24"/>
        </w:rPr>
        <w:tab/>
      </w:r>
      <w:r w:rsidRPr="004247E8">
        <w:rPr>
          <w:b/>
          <w:bCs/>
          <w:sz w:val="24"/>
          <w:szCs w:val="24"/>
        </w:rPr>
        <w:tab/>
      </w:r>
      <w:r w:rsidRPr="004247E8">
        <w:rPr>
          <w:b/>
          <w:bCs/>
          <w:sz w:val="24"/>
          <w:szCs w:val="24"/>
        </w:rPr>
        <w:tab/>
      </w:r>
      <w:r w:rsidRPr="004247E8">
        <w:rPr>
          <w:b/>
          <w:bCs/>
          <w:sz w:val="24"/>
          <w:szCs w:val="24"/>
        </w:rPr>
        <w:tab/>
      </w:r>
    </w:p>
    <w:p w14:paraId="36A6C0F9" w14:textId="230CD313" w:rsidR="009A001C" w:rsidRPr="008B432E" w:rsidRDefault="009A001C" w:rsidP="00C642AB">
      <w:pPr>
        <w:rPr>
          <w:b/>
          <w:bCs/>
          <w:sz w:val="24"/>
          <w:szCs w:val="24"/>
        </w:rPr>
      </w:pPr>
      <w:r w:rsidRPr="004247E8">
        <w:rPr>
          <w:b/>
          <w:bCs/>
          <w:sz w:val="24"/>
          <w:szCs w:val="24"/>
        </w:rPr>
        <w:tab/>
      </w:r>
      <w:r w:rsidRPr="004247E8">
        <w:rPr>
          <w:bCs/>
          <w:sz w:val="24"/>
          <w:szCs w:val="24"/>
          <w:u w:val="single"/>
        </w:rPr>
        <w:tab/>
      </w:r>
      <w:r w:rsidRPr="004247E8">
        <w:rPr>
          <w:bCs/>
          <w:sz w:val="24"/>
          <w:szCs w:val="24"/>
        </w:rPr>
        <w:t xml:space="preserve"> </w:t>
      </w:r>
      <w:r w:rsidR="000C4E66" w:rsidRPr="008B432E">
        <w:rPr>
          <w:b/>
          <w:bCs/>
          <w:sz w:val="24"/>
          <w:szCs w:val="24"/>
        </w:rPr>
        <w:t xml:space="preserve">Multi </w:t>
      </w:r>
      <w:r w:rsidRPr="008B432E">
        <w:rPr>
          <w:b/>
          <w:bCs/>
          <w:sz w:val="24"/>
          <w:szCs w:val="24"/>
        </w:rPr>
        <w:t>Family - Acquisition/</w:t>
      </w:r>
      <w:r w:rsidR="000C6AE6" w:rsidRPr="008B432E">
        <w:rPr>
          <w:b/>
          <w:bCs/>
          <w:sz w:val="24"/>
          <w:szCs w:val="24"/>
        </w:rPr>
        <w:t>R</w:t>
      </w:r>
      <w:r w:rsidR="004A098E" w:rsidRPr="008B432E">
        <w:rPr>
          <w:b/>
          <w:bCs/>
          <w:sz w:val="24"/>
          <w:szCs w:val="24"/>
        </w:rPr>
        <w:t>e</w:t>
      </w:r>
      <w:r w:rsidR="000C6AE6" w:rsidRPr="008B432E">
        <w:rPr>
          <w:b/>
          <w:bCs/>
          <w:sz w:val="24"/>
          <w:szCs w:val="24"/>
        </w:rPr>
        <w:t>habilitation</w:t>
      </w:r>
    </w:p>
    <w:p w14:paraId="3645DD2F" w14:textId="015FA657" w:rsidR="00116CC6" w:rsidRPr="00A002D3" w:rsidRDefault="00116CC6" w:rsidP="00C642AB">
      <w:pPr>
        <w:rPr>
          <w:b/>
          <w:bCs/>
          <w:sz w:val="24"/>
          <w:szCs w:val="24"/>
        </w:rPr>
      </w:pPr>
      <w:r>
        <w:rPr>
          <w:b/>
          <w:bCs/>
          <w:sz w:val="24"/>
          <w:szCs w:val="24"/>
          <w:lang w:val="fr-FR"/>
        </w:rPr>
        <w:tab/>
      </w:r>
      <w:r>
        <w:rPr>
          <w:bCs/>
          <w:sz w:val="24"/>
          <w:szCs w:val="24"/>
          <w:u w:val="single"/>
          <w:lang w:val="fr-FR"/>
        </w:rPr>
        <w:tab/>
      </w:r>
      <w:r w:rsidRPr="008C70F0">
        <w:rPr>
          <w:bCs/>
          <w:sz w:val="24"/>
          <w:szCs w:val="24"/>
          <w:lang w:val="fr-FR"/>
        </w:rPr>
        <w:t xml:space="preserve"> </w:t>
      </w:r>
      <w:r w:rsidR="000C4E66">
        <w:rPr>
          <w:b/>
          <w:bCs/>
          <w:sz w:val="24"/>
          <w:szCs w:val="24"/>
          <w:lang w:val="fr-FR"/>
        </w:rPr>
        <w:t xml:space="preserve">Multi </w:t>
      </w:r>
      <w:r w:rsidRPr="008C70F0">
        <w:rPr>
          <w:b/>
          <w:bCs/>
          <w:sz w:val="24"/>
          <w:szCs w:val="24"/>
          <w:lang w:val="fr-FR"/>
        </w:rPr>
        <w:t xml:space="preserve">Family - </w:t>
      </w:r>
      <w:r w:rsidR="00E326FA" w:rsidRPr="00E326FA">
        <w:rPr>
          <w:b/>
          <w:bCs/>
          <w:sz w:val="24"/>
          <w:szCs w:val="24"/>
        </w:rPr>
        <w:t>Rehabilitation</w:t>
      </w:r>
    </w:p>
    <w:p w14:paraId="31432DEA" w14:textId="77777777" w:rsidR="009A001C" w:rsidRDefault="009A001C" w:rsidP="00C642AB">
      <w:pPr>
        <w:rPr>
          <w:b/>
          <w:bCs/>
          <w:sz w:val="24"/>
          <w:szCs w:val="24"/>
          <w:u w:val="single"/>
        </w:rPr>
      </w:pPr>
      <w:r>
        <w:rPr>
          <w:b/>
          <w:bCs/>
          <w:sz w:val="24"/>
          <w:szCs w:val="24"/>
          <w:lang w:val="fr-FR"/>
        </w:rPr>
        <w:tab/>
      </w:r>
      <w:r w:rsidRPr="00DC1A73">
        <w:rPr>
          <w:bCs/>
          <w:sz w:val="24"/>
          <w:szCs w:val="24"/>
          <w:u w:val="single"/>
          <w:lang w:val="fr-FR"/>
        </w:rPr>
        <w:tab/>
      </w:r>
      <w:r w:rsidRPr="00DC1A73">
        <w:rPr>
          <w:bCs/>
          <w:sz w:val="24"/>
          <w:szCs w:val="24"/>
          <w:lang w:val="fr-FR"/>
        </w:rPr>
        <w:t xml:space="preserve"> </w:t>
      </w:r>
      <w:r w:rsidR="000C4E66">
        <w:rPr>
          <w:b/>
          <w:bCs/>
          <w:sz w:val="24"/>
          <w:szCs w:val="24"/>
        </w:rPr>
        <w:t xml:space="preserve">Multi </w:t>
      </w:r>
      <w:r>
        <w:rPr>
          <w:b/>
          <w:bCs/>
          <w:sz w:val="24"/>
          <w:szCs w:val="24"/>
        </w:rPr>
        <w:t xml:space="preserve">Family - New </w:t>
      </w:r>
      <w:r>
        <w:rPr>
          <w:b/>
          <w:bCs/>
          <w:sz w:val="24"/>
          <w:szCs w:val="24"/>
        </w:rPr>
        <w:tab/>
        <w:t>Construction</w:t>
      </w:r>
    </w:p>
    <w:p w14:paraId="79453BAD" w14:textId="77777777" w:rsidR="009A001C" w:rsidRDefault="009A001C" w:rsidP="00C642AB">
      <w:pPr>
        <w:rPr>
          <w:b/>
          <w:bCs/>
          <w:sz w:val="24"/>
          <w:u w:val="single"/>
        </w:rPr>
      </w:pPr>
    </w:p>
    <w:p w14:paraId="700F5B99" w14:textId="77777777" w:rsidR="00222071" w:rsidRDefault="00222071" w:rsidP="00C642AB">
      <w:pPr>
        <w:rPr>
          <w:b/>
          <w:bCs/>
          <w:sz w:val="24"/>
        </w:rPr>
      </w:pPr>
    </w:p>
    <w:p w14:paraId="1839F140" w14:textId="712CEC51" w:rsidR="009A001C" w:rsidRDefault="00222071" w:rsidP="00C642AB">
      <w:pPr>
        <w:rPr>
          <w:b/>
          <w:bCs/>
          <w:sz w:val="24"/>
        </w:rPr>
      </w:pPr>
      <w:r>
        <w:rPr>
          <w:b/>
          <w:bCs/>
          <w:sz w:val="24"/>
        </w:rPr>
        <w:t>H</w:t>
      </w:r>
      <w:r w:rsidR="000C6AE6">
        <w:rPr>
          <w:b/>
          <w:bCs/>
          <w:sz w:val="24"/>
        </w:rPr>
        <w:t>TF Funds Requested_____________________________________________</w:t>
      </w:r>
    </w:p>
    <w:p w14:paraId="01E8D0B0" w14:textId="77777777" w:rsidR="00116CC6" w:rsidRDefault="00116CC6" w:rsidP="00C642AB">
      <w:pPr>
        <w:rPr>
          <w:b/>
          <w:bCs/>
          <w:sz w:val="24"/>
        </w:rPr>
      </w:pPr>
    </w:p>
    <w:p w14:paraId="5B9A9866" w14:textId="77777777" w:rsidR="00116CC6" w:rsidRDefault="00116CC6" w:rsidP="00C642AB">
      <w:pPr>
        <w:rPr>
          <w:b/>
          <w:bCs/>
          <w:sz w:val="24"/>
        </w:rPr>
      </w:pPr>
      <w:r>
        <w:rPr>
          <w:b/>
          <w:bCs/>
          <w:sz w:val="24"/>
        </w:rPr>
        <w:t>HTF Operating Reserve Funds Requested ________________________________________</w:t>
      </w:r>
    </w:p>
    <w:p w14:paraId="54D55E31" w14:textId="77777777" w:rsidR="00116CC6" w:rsidRDefault="00116CC6" w:rsidP="00C642AB">
      <w:pPr>
        <w:autoSpaceDE w:val="0"/>
        <w:autoSpaceDN w:val="0"/>
        <w:adjustRightInd w:val="0"/>
        <w:rPr>
          <w:sz w:val="22"/>
          <w:szCs w:val="22"/>
        </w:rPr>
      </w:pPr>
    </w:p>
    <w:p w14:paraId="188B662E" w14:textId="6B27872F" w:rsidR="00B70511" w:rsidRDefault="00116CC6" w:rsidP="00DF1B43">
      <w:r w:rsidRPr="00116CC6">
        <w:t xml:space="preserve">(Operating Reserve requests </w:t>
      </w:r>
      <w:r w:rsidR="005A10A3">
        <w:t>cannot exceed</w:t>
      </w:r>
      <w:r w:rsidRPr="00116CC6">
        <w:t xml:space="preserve"> $350,000.00)</w:t>
      </w:r>
    </w:p>
    <w:p w14:paraId="36DBA729" w14:textId="77777777" w:rsidR="00B70511" w:rsidRDefault="00B70511" w:rsidP="00DF1B43"/>
    <w:p w14:paraId="23A8AF6E" w14:textId="77777777" w:rsidR="00B70511" w:rsidRDefault="00B70511" w:rsidP="00DF1B43"/>
    <w:p w14:paraId="195ED925" w14:textId="77777777" w:rsidR="00B70511" w:rsidRDefault="00B70511" w:rsidP="00DF1B43"/>
    <w:p w14:paraId="66BD0D2C" w14:textId="77777777" w:rsidR="00B70511" w:rsidRDefault="00B70511" w:rsidP="00DF1B43"/>
    <w:p w14:paraId="76B58F09" w14:textId="0E748934" w:rsidR="00110E80" w:rsidRPr="00A002D3" w:rsidRDefault="00110E80" w:rsidP="00A002D3">
      <w:pPr>
        <w:pStyle w:val="Heading1"/>
        <w:jc w:val="left"/>
        <w:rPr>
          <w:sz w:val="28"/>
          <w:szCs w:val="20"/>
        </w:rPr>
      </w:pPr>
      <w:bookmarkStart w:id="99" w:name="_Toc236319633"/>
      <w:r w:rsidRPr="00A002D3">
        <w:t>OHFA HTF Application Certification</w:t>
      </w:r>
      <w:bookmarkEnd w:id="99"/>
    </w:p>
    <w:p w14:paraId="2E3D35FF" w14:textId="1FBEAE5F" w:rsidR="00110E80" w:rsidRDefault="00A002D3" w:rsidP="00110E80">
      <w:pPr>
        <w:rPr>
          <w:sz w:val="22"/>
          <w:szCs w:val="22"/>
        </w:rPr>
      </w:pPr>
      <w:r w:rsidRPr="00F30FC0">
        <w:rPr>
          <w:sz w:val="22"/>
          <w:szCs w:val="22"/>
        </w:rPr>
        <w:t>(DO NOT MODIFY THIS FORM)</w:t>
      </w:r>
    </w:p>
    <w:p w14:paraId="3538C61B" w14:textId="77777777" w:rsidR="00A002D3" w:rsidRDefault="00A002D3" w:rsidP="00110E80">
      <w:pPr>
        <w:rPr>
          <w:sz w:val="24"/>
          <w:szCs w:val="24"/>
        </w:rPr>
      </w:pPr>
    </w:p>
    <w:p w14:paraId="7D4D3680" w14:textId="622FEFEC" w:rsidR="00110E80" w:rsidRPr="001A6112" w:rsidRDefault="00110E80" w:rsidP="00110E80">
      <w:pPr>
        <w:rPr>
          <w:sz w:val="24"/>
          <w:szCs w:val="24"/>
        </w:rPr>
      </w:pPr>
      <w:r w:rsidRPr="001A6112">
        <w:rPr>
          <w:sz w:val="24"/>
          <w:szCs w:val="24"/>
        </w:rPr>
        <w:t xml:space="preserve">The Applicant hereby certifies that </w:t>
      </w:r>
      <w:proofErr w:type="gramStart"/>
      <w:r w:rsidRPr="001A6112">
        <w:rPr>
          <w:sz w:val="24"/>
          <w:szCs w:val="24"/>
        </w:rPr>
        <w:t>all of</w:t>
      </w:r>
      <w:proofErr w:type="gramEnd"/>
      <w:r w:rsidRPr="001A6112">
        <w:rPr>
          <w:sz w:val="24"/>
          <w:szCs w:val="24"/>
        </w:rPr>
        <w:t xml:space="preserve"> the information contained in this Application for funding through the National Housing Trust Fund (HTF) is true and accurate to the best of my knowledge, and that all documentation supporting the information in this Application is on file in the Applicant</w:t>
      </w:r>
      <w:r w:rsidR="001F631E">
        <w:rPr>
          <w:sz w:val="24"/>
          <w:szCs w:val="24"/>
        </w:rPr>
        <w:t>’</w:t>
      </w:r>
      <w:r w:rsidRPr="001A6112">
        <w:rPr>
          <w:sz w:val="24"/>
          <w:szCs w:val="24"/>
        </w:rPr>
        <w:t xml:space="preserve">s office, available for review by Oklahoma Housing Finance Agency (OHFA) Staff during normal business hours.  </w:t>
      </w:r>
    </w:p>
    <w:p w14:paraId="1630B58D" w14:textId="77777777" w:rsidR="00110E80" w:rsidRDefault="00110E80" w:rsidP="00110E80">
      <w:pPr>
        <w:jc w:val="both"/>
        <w:rPr>
          <w:sz w:val="24"/>
        </w:rPr>
      </w:pPr>
    </w:p>
    <w:p w14:paraId="65B1AF2C" w14:textId="77777777" w:rsidR="00110E80" w:rsidRDefault="00110E80" w:rsidP="00110E80">
      <w:pPr>
        <w:jc w:val="both"/>
        <w:rPr>
          <w:sz w:val="24"/>
        </w:rPr>
      </w:pPr>
      <w:r>
        <w:rPr>
          <w:sz w:val="24"/>
        </w:rPr>
        <w:t>Additionally, the Applicant understands that failure to provide any of the documentation necessary to support the information in this Application may result in the return of all HTF Program funds, both expended and unexpended, in accordance with the Program Sanctions under the codified rules of OHFA, contained in the Oklahoma Administrative Code, Chapter 75.</w:t>
      </w:r>
    </w:p>
    <w:p w14:paraId="6C9A19BA" w14:textId="77777777" w:rsidR="00110E80" w:rsidRDefault="00110E80" w:rsidP="00110E80">
      <w:pPr>
        <w:jc w:val="both"/>
        <w:rPr>
          <w:sz w:val="24"/>
        </w:rPr>
      </w:pPr>
    </w:p>
    <w:p w14:paraId="6ED9E03D" w14:textId="77777777" w:rsidR="00110E80" w:rsidRDefault="00110E80" w:rsidP="00110E80">
      <w:pPr>
        <w:jc w:val="both"/>
        <w:rPr>
          <w:sz w:val="24"/>
        </w:rPr>
      </w:pPr>
      <w:r>
        <w:rPr>
          <w:sz w:val="24"/>
        </w:rPr>
        <w:t xml:space="preserve">Additionally, the Applicant understands that in the event a HTF funding award is made, the content of the Application shall be incorporated as part of the Written Agreement and, as such, will be used to monitor performance. Activities, commitments, and representations offered in the Application that are not subsequently made a part of the </w:t>
      </w:r>
      <w:r>
        <w:rPr>
          <w:sz w:val="24"/>
          <w:szCs w:val="24"/>
        </w:rPr>
        <w:t xml:space="preserve">Project </w:t>
      </w:r>
      <w:r>
        <w:rPr>
          <w:sz w:val="24"/>
        </w:rPr>
        <w:t>as funded, shall be considered a material contract failure, and may result in a repayment of all HTF funds and/or suspension from Program participation.</w:t>
      </w:r>
    </w:p>
    <w:p w14:paraId="377C851D" w14:textId="77777777" w:rsidR="00110E80" w:rsidRDefault="00110E80" w:rsidP="00110E80">
      <w:pPr>
        <w:jc w:val="both"/>
        <w:rPr>
          <w:sz w:val="24"/>
        </w:rPr>
      </w:pPr>
    </w:p>
    <w:p w14:paraId="3F0B743D" w14:textId="77777777" w:rsidR="00110E80" w:rsidRDefault="00110E80" w:rsidP="00110E80">
      <w:pPr>
        <w:jc w:val="both"/>
        <w:rPr>
          <w:sz w:val="24"/>
        </w:rPr>
      </w:pPr>
    </w:p>
    <w:p w14:paraId="357725AC" w14:textId="77777777" w:rsidR="00110E80" w:rsidRDefault="00110E80" w:rsidP="00110E80">
      <w:pPr>
        <w:jc w:val="both"/>
        <w:rPr>
          <w:sz w:val="24"/>
        </w:rPr>
      </w:pPr>
    </w:p>
    <w:p w14:paraId="36ED0556" w14:textId="77777777" w:rsidR="00110E80" w:rsidRDefault="00110E80" w:rsidP="00110E80">
      <w:pPr>
        <w:jc w:val="both"/>
        <w:rPr>
          <w:sz w:val="24"/>
        </w:rPr>
      </w:pPr>
      <w:r>
        <w:rPr>
          <w:sz w:val="24"/>
        </w:rPr>
        <w:t>_____________________________________________</w:t>
      </w:r>
      <w:r>
        <w:rPr>
          <w:sz w:val="24"/>
        </w:rPr>
        <w:tab/>
        <w:t>______________________________</w:t>
      </w:r>
    </w:p>
    <w:p w14:paraId="3A0E49C7" w14:textId="1E7491AC" w:rsidR="00110E80" w:rsidRDefault="00110E80" w:rsidP="00110E80">
      <w:pPr>
        <w:jc w:val="both"/>
        <w:rPr>
          <w:sz w:val="24"/>
        </w:rPr>
      </w:pPr>
      <w:r>
        <w:rPr>
          <w:sz w:val="24"/>
        </w:rPr>
        <w:t xml:space="preserve"> Name and Title</w:t>
      </w:r>
      <w:r>
        <w:rPr>
          <w:sz w:val="24"/>
        </w:rPr>
        <w:tab/>
        <w:t>(Type or Print)</w:t>
      </w:r>
      <w:r>
        <w:rPr>
          <w:sz w:val="24"/>
        </w:rPr>
        <w:tab/>
      </w:r>
      <w:r>
        <w:rPr>
          <w:sz w:val="24"/>
        </w:rPr>
        <w:tab/>
      </w:r>
      <w:r>
        <w:rPr>
          <w:sz w:val="24"/>
        </w:rPr>
        <w:tab/>
      </w:r>
      <w:r>
        <w:rPr>
          <w:sz w:val="24"/>
        </w:rPr>
        <w:tab/>
      </w:r>
      <w:r>
        <w:rPr>
          <w:sz w:val="24"/>
        </w:rPr>
        <w:tab/>
      </w:r>
      <w:r>
        <w:rPr>
          <w:sz w:val="24"/>
        </w:rPr>
        <w:tab/>
        <w:t>Date</w:t>
      </w:r>
    </w:p>
    <w:p w14:paraId="51313D6B" w14:textId="77777777" w:rsidR="00110E80" w:rsidRDefault="00110E80" w:rsidP="00110E80">
      <w:pPr>
        <w:jc w:val="both"/>
        <w:rPr>
          <w:sz w:val="24"/>
        </w:rPr>
      </w:pPr>
    </w:p>
    <w:p w14:paraId="690E21D0" w14:textId="79052D8D" w:rsidR="00110E80" w:rsidRDefault="00110E80" w:rsidP="00110E80">
      <w:pPr>
        <w:pStyle w:val="BodyText"/>
        <w:spacing w:after="0"/>
        <w:jc w:val="both"/>
        <w:rPr>
          <w:sz w:val="24"/>
        </w:rPr>
      </w:pPr>
      <w:r>
        <w:rPr>
          <w:sz w:val="24"/>
        </w:rPr>
        <w:t>_____________________________________________</w:t>
      </w:r>
      <w:r>
        <w:rPr>
          <w:sz w:val="24"/>
        </w:rPr>
        <w:tab/>
      </w:r>
      <w:r>
        <w:rPr>
          <w:sz w:val="24"/>
        </w:rPr>
        <w:tab/>
      </w:r>
      <w:r>
        <w:rPr>
          <w:sz w:val="24"/>
        </w:rPr>
        <w:tab/>
      </w:r>
    </w:p>
    <w:p w14:paraId="0E6F2285" w14:textId="56B171A8" w:rsidR="00110E80" w:rsidRDefault="00110E80" w:rsidP="00110E80">
      <w:pPr>
        <w:jc w:val="both"/>
        <w:rPr>
          <w:sz w:val="24"/>
        </w:rPr>
      </w:pPr>
      <w:r>
        <w:rPr>
          <w:sz w:val="24"/>
        </w:rPr>
        <w:t>Signature</w:t>
      </w:r>
    </w:p>
    <w:p w14:paraId="588C11F8" w14:textId="77777777" w:rsidR="00110E80" w:rsidRDefault="00110E80" w:rsidP="00110E80">
      <w:pPr>
        <w:jc w:val="both"/>
        <w:rPr>
          <w:sz w:val="24"/>
        </w:rPr>
      </w:pPr>
    </w:p>
    <w:p w14:paraId="109A4624" w14:textId="77777777" w:rsidR="00110E80" w:rsidRDefault="00110E80" w:rsidP="00110E80">
      <w:pPr>
        <w:jc w:val="both"/>
        <w:rPr>
          <w:sz w:val="24"/>
        </w:rPr>
      </w:pPr>
      <w:r>
        <w:rPr>
          <w:sz w:val="24"/>
        </w:rPr>
        <w:t xml:space="preserve">State of __________________County of     __________________________________ </w:t>
      </w:r>
    </w:p>
    <w:p w14:paraId="09818DE7" w14:textId="77777777" w:rsidR="00110E80" w:rsidRDefault="00110E80" w:rsidP="00110E80">
      <w:pPr>
        <w:jc w:val="both"/>
        <w:rPr>
          <w:sz w:val="24"/>
        </w:rPr>
      </w:pPr>
    </w:p>
    <w:p w14:paraId="4A2D7A95" w14:textId="77777777" w:rsidR="00110E80" w:rsidRDefault="00110E80" w:rsidP="00110E80">
      <w:pPr>
        <w:jc w:val="both"/>
        <w:rPr>
          <w:sz w:val="24"/>
        </w:rPr>
      </w:pPr>
      <w:r>
        <w:rPr>
          <w:sz w:val="24"/>
        </w:rPr>
        <w:t>Attest:</w:t>
      </w:r>
    </w:p>
    <w:p w14:paraId="4DC491A7" w14:textId="77777777" w:rsidR="00110E80" w:rsidRDefault="00110E80" w:rsidP="00110E80">
      <w:pPr>
        <w:jc w:val="both"/>
        <w:rPr>
          <w:sz w:val="24"/>
        </w:rPr>
      </w:pPr>
      <w:r>
        <w:rPr>
          <w:sz w:val="24"/>
        </w:rPr>
        <w:t xml:space="preserve">Subscribed and sworn to before me _________________, _______.    </w:t>
      </w:r>
    </w:p>
    <w:p w14:paraId="09148040" w14:textId="77777777" w:rsidR="00110E80" w:rsidRDefault="00110E80" w:rsidP="00110E80">
      <w:pPr>
        <w:jc w:val="both"/>
        <w:rPr>
          <w:sz w:val="24"/>
        </w:rPr>
      </w:pPr>
    </w:p>
    <w:p w14:paraId="7288BCC9" w14:textId="77777777" w:rsidR="00110E80" w:rsidRDefault="00110E80" w:rsidP="00110E80">
      <w:pPr>
        <w:jc w:val="both"/>
        <w:rPr>
          <w:sz w:val="24"/>
          <w:u w:val="single"/>
        </w:rPr>
      </w:pPr>
      <w:r>
        <w:rPr>
          <w:sz w:val="24"/>
        </w:rPr>
        <w:t>My commission expires on ___________, ________.</w:t>
      </w:r>
      <w:r>
        <w:rPr>
          <w:sz w:val="24"/>
        </w:rPr>
        <w:tab/>
      </w:r>
      <w:r>
        <w:rPr>
          <w:sz w:val="24"/>
        </w:rPr>
        <w:tab/>
        <w:t>_______________________</w:t>
      </w:r>
      <w:r>
        <w:rPr>
          <w:sz w:val="24"/>
          <w:u w:val="single"/>
        </w:rPr>
        <w:tab/>
      </w:r>
      <w:r>
        <w:rPr>
          <w:sz w:val="24"/>
          <w:u w:val="single"/>
        </w:rPr>
        <w:tab/>
      </w:r>
    </w:p>
    <w:p w14:paraId="02BF6B4D" w14:textId="77777777" w:rsidR="00110E80" w:rsidRDefault="00110E80" w:rsidP="00110E80">
      <w:pPr>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Notary Public</w:t>
      </w:r>
    </w:p>
    <w:p w14:paraId="04841B41" w14:textId="77777777" w:rsidR="00110E80" w:rsidRDefault="00110E80" w:rsidP="00110E80">
      <w:pPr>
        <w:rPr>
          <w:b/>
          <w:sz w:val="24"/>
        </w:rPr>
      </w:pPr>
    </w:p>
    <w:p w14:paraId="5B163B85" w14:textId="77777777" w:rsidR="00110E80" w:rsidRDefault="00110E80" w:rsidP="00110E80">
      <w:pPr>
        <w:rPr>
          <w:b/>
          <w:sz w:val="24"/>
        </w:rPr>
      </w:pPr>
    </w:p>
    <w:p w14:paraId="7EF642E8" w14:textId="5F3C45AC" w:rsidR="00110E80" w:rsidRDefault="00915459" w:rsidP="00110E80">
      <w:pPr>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(SEAL)</w:t>
      </w:r>
    </w:p>
    <w:p w14:paraId="0E17AD5B" w14:textId="00BA7FFE" w:rsidR="00110E80" w:rsidRDefault="00915459" w:rsidP="00110E80">
      <w:pPr>
        <w:rPr>
          <w:b/>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p>
    <w:p w14:paraId="3D62342E" w14:textId="77777777" w:rsidR="00110E80" w:rsidRDefault="00110E80" w:rsidP="00110E80">
      <w:pPr>
        <w:rPr>
          <w:b/>
          <w:sz w:val="24"/>
        </w:rPr>
      </w:pPr>
    </w:p>
    <w:p w14:paraId="76A83738" w14:textId="77777777" w:rsidR="00915459" w:rsidRDefault="00915459" w:rsidP="00110E80">
      <w:pPr>
        <w:rPr>
          <w:b/>
          <w:sz w:val="24"/>
        </w:rPr>
      </w:pPr>
    </w:p>
    <w:p w14:paraId="5D7CAA74" w14:textId="77777777" w:rsidR="00915459" w:rsidRDefault="00915459" w:rsidP="00110E80">
      <w:pPr>
        <w:rPr>
          <w:b/>
          <w:sz w:val="24"/>
        </w:rPr>
      </w:pPr>
    </w:p>
    <w:p w14:paraId="67931E0E" w14:textId="77777777" w:rsidR="00915459" w:rsidRDefault="00915459" w:rsidP="00110E80">
      <w:pPr>
        <w:rPr>
          <w:b/>
          <w:sz w:val="24"/>
        </w:rPr>
      </w:pPr>
    </w:p>
    <w:p w14:paraId="7B78A46B" w14:textId="77777777" w:rsidR="00110E80" w:rsidRDefault="00110E80" w:rsidP="00110E80">
      <w:pPr>
        <w:rPr>
          <w:b/>
          <w:sz w:val="24"/>
        </w:rPr>
      </w:pPr>
    </w:p>
    <w:p w14:paraId="5E48A9A9" w14:textId="77777777" w:rsidR="00110E80" w:rsidRDefault="00110E80" w:rsidP="00915459">
      <w:pPr>
        <w:jc w:val="center"/>
        <w:rPr>
          <w:b/>
          <w:sz w:val="24"/>
        </w:rPr>
      </w:pPr>
    </w:p>
    <w:p w14:paraId="549B685A" w14:textId="77777777" w:rsidR="00A002D3" w:rsidRDefault="00A002D3" w:rsidP="00915459">
      <w:pPr>
        <w:jc w:val="center"/>
        <w:rPr>
          <w:b/>
          <w:sz w:val="24"/>
        </w:rPr>
      </w:pPr>
    </w:p>
    <w:p w14:paraId="4ABA6EAC" w14:textId="77777777" w:rsidR="00915459" w:rsidRDefault="00915459" w:rsidP="00915459">
      <w:pPr>
        <w:jc w:val="center"/>
        <w:rPr>
          <w:b/>
          <w:sz w:val="24"/>
        </w:rPr>
      </w:pPr>
    </w:p>
    <w:p w14:paraId="4383F30F" w14:textId="77777777" w:rsidR="00915459" w:rsidRDefault="00915459" w:rsidP="00915459">
      <w:pPr>
        <w:jc w:val="center"/>
        <w:rPr>
          <w:b/>
          <w:sz w:val="24"/>
        </w:rPr>
      </w:pPr>
    </w:p>
    <w:p w14:paraId="2C32FFCD" w14:textId="77777777" w:rsidR="00915459" w:rsidRDefault="00915459" w:rsidP="00915459">
      <w:pPr>
        <w:jc w:val="center"/>
        <w:rPr>
          <w:b/>
          <w:sz w:val="24"/>
        </w:rPr>
      </w:pPr>
    </w:p>
    <w:p w14:paraId="0CF5E524" w14:textId="74B79427" w:rsidR="00690A6D" w:rsidRDefault="00690A6D" w:rsidP="00690A6D">
      <w:pPr>
        <w:pStyle w:val="Heading1"/>
        <w:spacing w:before="0" w:after="0"/>
        <w:jc w:val="left"/>
      </w:pPr>
      <w:bookmarkStart w:id="100" w:name="_Toc235425643"/>
      <w:bookmarkStart w:id="101" w:name="_Toc236319634"/>
      <w:r w:rsidRPr="00CD34DB">
        <w:t>Attachment A</w:t>
      </w:r>
      <w:bookmarkEnd w:id="100"/>
      <w:r>
        <w:t xml:space="preserve"> - </w:t>
      </w:r>
      <w:r w:rsidRPr="00690A6D">
        <w:t xml:space="preserve">Compliance </w:t>
      </w:r>
      <w:r>
        <w:t>w</w:t>
      </w:r>
      <w:r w:rsidRPr="00690A6D">
        <w:t xml:space="preserve">ith Existing Federal </w:t>
      </w:r>
      <w:r>
        <w:t>a</w:t>
      </w:r>
      <w:r w:rsidRPr="00690A6D">
        <w:t>nd State Programs</w:t>
      </w:r>
      <w:bookmarkEnd w:id="101"/>
    </w:p>
    <w:p w14:paraId="5064516C" w14:textId="77777777" w:rsidR="00690A6D" w:rsidRPr="00F30FC0" w:rsidRDefault="00690A6D" w:rsidP="00690A6D">
      <w:pPr>
        <w:rPr>
          <w:sz w:val="22"/>
          <w:szCs w:val="22"/>
        </w:rPr>
      </w:pPr>
      <w:r w:rsidRPr="00F30FC0">
        <w:rPr>
          <w:sz w:val="22"/>
          <w:szCs w:val="22"/>
        </w:rPr>
        <w:t>(DO NOT MODIFY THIS FORM)</w:t>
      </w:r>
    </w:p>
    <w:p w14:paraId="2F90AC7F" w14:textId="77777777" w:rsidR="000C6AE6" w:rsidRDefault="000C6AE6" w:rsidP="00C642AB">
      <w:pPr>
        <w:jc w:val="both"/>
        <w:rPr>
          <w:b/>
          <w:sz w:val="24"/>
          <w:szCs w:val="24"/>
        </w:rPr>
      </w:pPr>
    </w:p>
    <w:p w14:paraId="5C3660F9" w14:textId="77777777" w:rsidR="009A001C" w:rsidRDefault="009A001C" w:rsidP="00C642AB">
      <w:pPr>
        <w:jc w:val="both"/>
        <w:rPr>
          <w:b/>
          <w:sz w:val="24"/>
          <w:szCs w:val="24"/>
        </w:rPr>
      </w:pPr>
      <w:r>
        <w:rPr>
          <w:b/>
          <w:sz w:val="24"/>
          <w:szCs w:val="24"/>
        </w:rPr>
        <w:t>Check the appropriate line and sign and date at the bottom.  It must be signed by the Chairman, Executive Director, or highest elected official, and duly notarized.</w:t>
      </w:r>
    </w:p>
    <w:p w14:paraId="2D330C52" w14:textId="77777777" w:rsidR="009A001C" w:rsidRDefault="009A001C" w:rsidP="00C642AB"/>
    <w:p w14:paraId="1A6C73CB" w14:textId="77777777" w:rsidR="009A001C" w:rsidRDefault="009A001C" w:rsidP="00C642AB">
      <w:pPr>
        <w:rPr>
          <w:b/>
          <w:sz w:val="24"/>
          <w:szCs w:val="24"/>
          <w:u w:val="single"/>
        </w:rPr>
      </w:pPr>
    </w:p>
    <w:p w14:paraId="4DA2E998" w14:textId="77777777" w:rsidR="009A001C" w:rsidRDefault="009A001C" w:rsidP="00C642AB">
      <w:pPr>
        <w:rPr>
          <w:b/>
          <w:sz w:val="24"/>
          <w:szCs w:val="24"/>
          <w:u w:val="single"/>
        </w:rPr>
      </w:pPr>
      <w:r>
        <w:rPr>
          <w:b/>
          <w:sz w:val="24"/>
          <w:szCs w:val="24"/>
          <w:u w:val="single"/>
        </w:rPr>
        <w:t>Monitoring</w:t>
      </w:r>
      <w:r w:rsidR="00E073BC">
        <w:rPr>
          <w:b/>
          <w:sz w:val="24"/>
          <w:szCs w:val="24"/>
          <w:u w:val="single"/>
        </w:rPr>
        <w:t xml:space="preserve"> – Program or Financial</w:t>
      </w:r>
    </w:p>
    <w:p w14:paraId="7DE8448E" w14:textId="77777777" w:rsidR="009A001C" w:rsidRDefault="009A001C" w:rsidP="00C642AB">
      <w:pPr>
        <w:rPr>
          <w:b/>
          <w:sz w:val="24"/>
          <w:szCs w:val="24"/>
        </w:rPr>
      </w:pPr>
    </w:p>
    <w:p w14:paraId="529B01B5" w14:textId="28574A33" w:rsidR="009A001C" w:rsidRDefault="00A002D3" w:rsidP="00473D5D">
      <w:pPr>
        <w:jc w:val="both"/>
        <w:rPr>
          <w:sz w:val="24"/>
          <w:szCs w:val="24"/>
        </w:rPr>
      </w:pPr>
      <w:sdt>
        <w:sdtPr>
          <w:rPr>
            <w:rFonts w:ascii="Segoe UI Symbol" w:hAnsi="Segoe UI Symbol" w:cs="Segoe UI Symbol"/>
            <w:bCs/>
            <w:sz w:val="24"/>
            <w:szCs w:val="24"/>
          </w:rPr>
          <w:id w:val="823480834"/>
          <w14:checkbox>
            <w14:checked w14:val="0"/>
            <w14:checkedState w14:val="2612" w14:font="MS Gothic"/>
            <w14:uncheckedState w14:val="2610" w14:font="MS Gothic"/>
          </w14:checkbox>
        </w:sdtPr>
        <w:sdtEndPr/>
        <w:sdtContent>
          <w:r w:rsidR="00690A6D">
            <w:rPr>
              <w:rFonts w:ascii="MS Gothic" w:eastAsia="MS Gothic" w:hAnsi="MS Gothic" w:cs="Segoe UI Symbol" w:hint="eastAsia"/>
              <w:bCs/>
              <w:sz w:val="24"/>
              <w:szCs w:val="24"/>
            </w:rPr>
            <w:t>☐</w:t>
          </w:r>
        </w:sdtContent>
      </w:sdt>
      <w:r w:rsidR="00690A6D" w:rsidRPr="00F30FC0">
        <w:rPr>
          <w:bCs/>
          <w:sz w:val="24"/>
          <w:szCs w:val="24"/>
        </w:rPr>
        <w:t xml:space="preserve"> </w:t>
      </w:r>
      <w:r w:rsidR="009A001C">
        <w:rPr>
          <w:sz w:val="24"/>
          <w:szCs w:val="24"/>
        </w:rPr>
        <w:t>There are no monitoring issues</w:t>
      </w:r>
      <w:r w:rsidR="009A001C">
        <w:rPr>
          <w:b/>
          <w:sz w:val="24"/>
          <w:szCs w:val="24"/>
        </w:rPr>
        <w:t xml:space="preserve"> </w:t>
      </w:r>
      <w:r w:rsidR="00473D5D">
        <w:rPr>
          <w:sz w:val="24"/>
          <w:szCs w:val="24"/>
        </w:rPr>
        <w:t>with any affordable housing program on</w:t>
      </w:r>
      <w:r w:rsidR="009A001C">
        <w:rPr>
          <w:sz w:val="24"/>
          <w:szCs w:val="24"/>
        </w:rPr>
        <w:t xml:space="preserve"> any of</w:t>
      </w:r>
      <w:r w:rsidR="00473D5D">
        <w:rPr>
          <w:sz w:val="24"/>
          <w:szCs w:val="24"/>
        </w:rPr>
        <w:t xml:space="preserve"> </w:t>
      </w:r>
      <w:r w:rsidR="00CF4051">
        <w:rPr>
          <w:sz w:val="24"/>
          <w:szCs w:val="24"/>
        </w:rPr>
        <w:t>Applicant</w:t>
      </w:r>
      <w:r w:rsidR="009A001C">
        <w:rPr>
          <w:sz w:val="24"/>
          <w:szCs w:val="24"/>
        </w:rPr>
        <w:t xml:space="preserve">’s </w:t>
      </w:r>
      <w:r w:rsidR="000C6AE6">
        <w:rPr>
          <w:sz w:val="24"/>
          <w:szCs w:val="24"/>
        </w:rPr>
        <w:t>existing OHFA properties</w:t>
      </w:r>
      <w:r w:rsidR="00473D5D">
        <w:rPr>
          <w:sz w:val="24"/>
          <w:szCs w:val="24"/>
        </w:rPr>
        <w:t xml:space="preserve">, including Affordable Housing Tax Credits, the HOME Investment Partnerships Program, Housing Opportunities for Persons With Aids, and/or the Oklahoma Housing Trust Fund. </w:t>
      </w:r>
    </w:p>
    <w:p w14:paraId="1F9D5BFD" w14:textId="77777777" w:rsidR="00473D5D" w:rsidRDefault="00473D5D" w:rsidP="00473D5D">
      <w:pPr>
        <w:jc w:val="both"/>
        <w:rPr>
          <w:sz w:val="24"/>
          <w:szCs w:val="24"/>
        </w:rPr>
      </w:pPr>
    </w:p>
    <w:p w14:paraId="72DECD94" w14:textId="77777777" w:rsidR="00473D5D" w:rsidRDefault="00473D5D" w:rsidP="00473D5D">
      <w:pPr>
        <w:jc w:val="both"/>
        <w:rPr>
          <w:sz w:val="24"/>
          <w:szCs w:val="24"/>
        </w:rPr>
      </w:pPr>
    </w:p>
    <w:p w14:paraId="68818A58" w14:textId="77777777" w:rsidR="009A001C" w:rsidRDefault="009A001C" w:rsidP="00473D5D">
      <w:pPr>
        <w:jc w:val="both"/>
        <w:rPr>
          <w:b/>
          <w:sz w:val="24"/>
          <w:szCs w:val="24"/>
        </w:rPr>
      </w:pPr>
      <w:r>
        <w:rPr>
          <w:b/>
          <w:sz w:val="24"/>
          <w:szCs w:val="24"/>
        </w:rPr>
        <w:t>OR</w:t>
      </w:r>
    </w:p>
    <w:p w14:paraId="4CA53B3E" w14:textId="4D806972" w:rsidR="009A001C" w:rsidRDefault="00A002D3" w:rsidP="00473D5D">
      <w:pPr>
        <w:jc w:val="both"/>
        <w:rPr>
          <w:sz w:val="24"/>
          <w:szCs w:val="24"/>
        </w:rPr>
      </w:pPr>
      <w:sdt>
        <w:sdtPr>
          <w:rPr>
            <w:rFonts w:ascii="Segoe UI Symbol" w:hAnsi="Segoe UI Symbol" w:cs="Segoe UI Symbol"/>
            <w:bCs/>
            <w:sz w:val="24"/>
            <w:szCs w:val="24"/>
          </w:rPr>
          <w:id w:val="333880522"/>
          <w14:checkbox>
            <w14:checked w14:val="0"/>
            <w14:checkedState w14:val="2612" w14:font="MS Gothic"/>
            <w14:uncheckedState w14:val="2610" w14:font="MS Gothic"/>
          </w14:checkbox>
        </w:sdtPr>
        <w:sdtEndPr/>
        <w:sdtContent>
          <w:r w:rsidR="00690A6D">
            <w:rPr>
              <w:rFonts w:ascii="MS Gothic" w:eastAsia="MS Gothic" w:hAnsi="MS Gothic" w:cs="Segoe UI Symbol" w:hint="eastAsia"/>
              <w:bCs/>
              <w:sz w:val="24"/>
              <w:szCs w:val="24"/>
            </w:rPr>
            <w:t>☐</w:t>
          </w:r>
        </w:sdtContent>
      </w:sdt>
      <w:r w:rsidR="00690A6D" w:rsidRPr="00F30FC0">
        <w:rPr>
          <w:bCs/>
          <w:sz w:val="24"/>
          <w:szCs w:val="24"/>
        </w:rPr>
        <w:t xml:space="preserve"> </w:t>
      </w:r>
      <w:r w:rsidR="009A001C">
        <w:rPr>
          <w:sz w:val="24"/>
          <w:szCs w:val="24"/>
        </w:rPr>
        <w:t xml:space="preserve">There are some monitoring issues with </w:t>
      </w:r>
      <w:r w:rsidR="00473D5D">
        <w:rPr>
          <w:sz w:val="24"/>
          <w:szCs w:val="24"/>
        </w:rPr>
        <w:t xml:space="preserve">one or more affordable housing program(s) on one or more </w:t>
      </w:r>
      <w:r w:rsidR="000C6AE6">
        <w:rPr>
          <w:sz w:val="24"/>
          <w:szCs w:val="24"/>
        </w:rPr>
        <w:t>existing OHFA properties</w:t>
      </w:r>
      <w:r w:rsidR="009A001C">
        <w:rPr>
          <w:sz w:val="24"/>
          <w:szCs w:val="24"/>
        </w:rPr>
        <w:t xml:space="preserve">.  The plan(s) to correct the issues were submitted on </w:t>
      </w:r>
      <w:r w:rsidR="009A001C">
        <w:rPr>
          <w:sz w:val="24"/>
          <w:szCs w:val="24"/>
          <w:u w:val="single"/>
        </w:rPr>
        <w:t xml:space="preserve">                                                   </w:t>
      </w:r>
      <w:r w:rsidR="009A001C">
        <w:rPr>
          <w:sz w:val="24"/>
          <w:szCs w:val="24"/>
          <w:u w:val="single"/>
        </w:rPr>
        <w:tab/>
      </w:r>
      <w:r w:rsidR="009A001C">
        <w:rPr>
          <w:sz w:val="24"/>
          <w:szCs w:val="24"/>
          <w:u w:val="single"/>
        </w:rPr>
        <w:tab/>
      </w:r>
      <w:r w:rsidR="009A001C">
        <w:rPr>
          <w:b/>
          <w:sz w:val="24"/>
          <w:szCs w:val="24"/>
        </w:rPr>
        <w:t xml:space="preserve"> </w:t>
      </w:r>
      <w:r w:rsidR="009A001C">
        <w:rPr>
          <w:sz w:val="24"/>
          <w:szCs w:val="24"/>
        </w:rPr>
        <w:t>to the Compliance Staff.</w:t>
      </w:r>
    </w:p>
    <w:p w14:paraId="79DE9B3A" w14:textId="77777777" w:rsidR="00473D5D" w:rsidRDefault="00473D5D" w:rsidP="00473D5D">
      <w:pPr>
        <w:jc w:val="both"/>
        <w:rPr>
          <w:b/>
          <w:sz w:val="24"/>
          <w:szCs w:val="24"/>
        </w:rPr>
      </w:pPr>
    </w:p>
    <w:p w14:paraId="6BF5FAE0" w14:textId="77777777" w:rsidR="00473D5D" w:rsidRDefault="00473D5D" w:rsidP="00473D5D">
      <w:pPr>
        <w:jc w:val="both"/>
        <w:rPr>
          <w:b/>
          <w:sz w:val="24"/>
          <w:szCs w:val="24"/>
        </w:rPr>
      </w:pPr>
    </w:p>
    <w:p w14:paraId="56A6587D" w14:textId="77777777" w:rsidR="00473D5D" w:rsidRDefault="00473D5D" w:rsidP="00473D5D">
      <w:pPr>
        <w:jc w:val="both"/>
        <w:rPr>
          <w:b/>
          <w:sz w:val="24"/>
          <w:szCs w:val="24"/>
        </w:rPr>
      </w:pPr>
      <w:r>
        <w:rPr>
          <w:b/>
          <w:sz w:val="24"/>
          <w:szCs w:val="24"/>
        </w:rPr>
        <w:t>OR</w:t>
      </w:r>
    </w:p>
    <w:p w14:paraId="469D89A7" w14:textId="77777777" w:rsidR="007D3AA8" w:rsidRDefault="007D3AA8" w:rsidP="00473D5D">
      <w:pPr>
        <w:jc w:val="both"/>
        <w:rPr>
          <w:sz w:val="24"/>
          <w:szCs w:val="24"/>
        </w:rPr>
      </w:pPr>
    </w:p>
    <w:p w14:paraId="24B6A822" w14:textId="525A111B" w:rsidR="00690A6D" w:rsidRDefault="00A002D3" w:rsidP="00473D5D">
      <w:pPr>
        <w:jc w:val="both"/>
        <w:rPr>
          <w:sz w:val="24"/>
          <w:szCs w:val="24"/>
        </w:rPr>
      </w:pPr>
      <w:sdt>
        <w:sdtPr>
          <w:rPr>
            <w:rFonts w:ascii="Segoe UI Symbol" w:hAnsi="Segoe UI Symbol" w:cs="Segoe UI Symbol"/>
            <w:bCs/>
            <w:sz w:val="24"/>
            <w:szCs w:val="24"/>
          </w:rPr>
          <w:id w:val="-471143450"/>
          <w14:checkbox>
            <w14:checked w14:val="0"/>
            <w14:checkedState w14:val="2612" w14:font="MS Gothic"/>
            <w14:uncheckedState w14:val="2610" w14:font="MS Gothic"/>
          </w14:checkbox>
        </w:sdtPr>
        <w:sdtEndPr/>
        <w:sdtContent>
          <w:r w:rsidR="00690A6D">
            <w:rPr>
              <w:rFonts w:ascii="MS Gothic" w:eastAsia="MS Gothic" w:hAnsi="MS Gothic" w:cs="Segoe UI Symbol" w:hint="eastAsia"/>
              <w:bCs/>
              <w:sz w:val="24"/>
              <w:szCs w:val="24"/>
            </w:rPr>
            <w:t>☐</w:t>
          </w:r>
        </w:sdtContent>
      </w:sdt>
      <w:r w:rsidR="007D3AA8">
        <w:rPr>
          <w:sz w:val="24"/>
          <w:szCs w:val="24"/>
        </w:rPr>
        <w:tab/>
        <w:t>Not Applicable</w:t>
      </w:r>
      <w:r w:rsidR="00473D5D">
        <w:rPr>
          <w:sz w:val="24"/>
          <w:szCs w:val="24"/>
        </w:rPr>
        <w:t xml:space="preserve">, the Applicant is not currently involved with any Projects governed by a State, local or federal affordable housing program.  </w:t>
      </w:r>
    </w:p>
    <w:p w14:paraId="709AB0D9" w14:textId="77777777" w:rsidR="00690A6D" w:rsidRDefault="00690A6D" w:rsidP="00473D5D">
      <w:pPr>
        <w:jc w:val="both"/>
        <w:rPr>
          <w:sz w:val="24"/>
          <w:szCs w:val="24"/>
        </w:rPr>
      </w:pPr>
    </w:p>
    <w:p w14:paraId="471DBB8D" w14:textId="77777777" w:rsidR="00690A6D" w:rsidRDefault="00690A6D">
      <w:pPr>
        <w:rPr>
          <w:sz w:val="24"/>
          <w:szCs w:val="24"/>
        </w:rPr>
      </w:pPr>
    </w:p>
    <w:p w14:paraId="4FE6F20E" w14:textId="2D11D453" w:rsidR="00690A6D" w:rsidRPr="00445F11" w:rsidRDefault="00690A6D" w:rsidP="00690A6D">
      <w:pPr>
        <w:rPr>
          <w:sz w:val="24"/>
          <w:szCs w:val="24"/>
        </w:rPr>
      </w:pPr>
      <w:r w:rsidRPr="00445F11">
        <w:rPr>
          <w:sz w:val="24"/>
          <w:szCs w:val="24"/>
        </w:rPr>
        <w:t xml:space="preserve">The Applicant certifies that all information provided above is true and correct. The Applicant understands that any misrepresentation or omission may result in termination of the Written Agreement, recapture of </w:t>
      </w:r>
      <w:r>
        <w:rPr>
          <w:sz w:val="24"/>
          <w:szCs w:val="24"/>
        </w:rPr>
        <w:t>HTF</w:t>
      </w:r>
      <w:r w:rsidRPr="00445F11">
        <w:rPr>
          <w:sz w:val="24"/>
          <w:szCs w:val="24"/>
        </w:rPr>
        <w:t xml:space="preserve"> funds, and/or suspension from program participation.</w:t>
      </w:r>
    </w:p>
    <w:p w14:paraId="69E0DC53" w14:textId="77777777" w:rsidR="00690A6D" w:rsidRDefault="00690A6D" w:rsidP="00690A6D">
      <w:pPr>
        <w:rPr>
          <w:sz w:val="24"/>
          <w:szCs w:val="24"/>
        </w:rPr>
      </w:pPr>
    </w:p>
    <w:p w14:paraId="727142CD" w14:textId="77777777" w:rsidR="00690A6D" w:rsidRDefault="00690A6D" w:rsidP="00690A6D">
      <w:pPr>
        <w:rPr>
          <w:sz w:val="24"/>
          <w:szCs w:val="24"/>
        </w:rPr>
      </w:pPr>
    </w:p>
    <w:p w14:paraId="7E1CACD4" w14:textId="77777777" w:rsidR="00690A6D" w:rsidRPr="00445F11" w:rsidRDefault="00690A6D" w:rsidP="00690A6D">
      <w:pPr>
        <w:rPr>
          <w:sz w:val="24"/>
          <w:szCs w:val="24"/>
        </w:rPr>
      </w:pPr>
      <w:r w:rsidRPr="00445F11">
        <w:rPr>
          <w:sz w:val="24"/>
          <w:szCs w:val="24"/>
        </w:rPr>
        <w:t xml:space="preserve">_____________________________________________     ______________________________  </w:t>
      </w:r>
    </w:p>
    <w:p w14:paraId="2D1F32AF" w14:textId="77777777" w:rsidR="00690A6D" w:rsidRPr="00445F11" w:rsidRDefault="00690A6D" w:rsidP="00690A6D">
      <w:pPr>
        <w:rPr>
          <w:sz w:val="24"/>
          <w:szCs w:val="24"/>
        </w:rPr>
      </w:pPr>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p>
    <w:p w14:paraId="20E82C2F" w14:textId="77777777" w:rsidR="00690A6D" w:rsidRPr="00445F11" w:rsidRDefault="00690A6D" w:rsidP="00690A6D">
      <w:pPr>
        <w:rPr>
          <w:sz w:val="24"/>
          <w:szCs w:val="24"/>
        </w:rPr>
      </w:pPr>
    </w:p>
    <w:p w14:paraId="05F3BAEE" w14:textId="77777777" w:rsidR="00690A6D" w:rsidRPr="00445F11" w:rsidRDefault="00690A6D" w:rsidP="00690A6D">
      <w:pPr>
        <w:rPr>
          <w:sz w:val="24"/>
          <w:szCs w:val="24"/>
        </w:rPr>
      </w:pPr>
      <w:r w:rsidRPr="00445F11">
        <w:rPr>
          <w:sz w:val="24"/>
          <w:szCs w:val="24"/>
        </w:rPr>
        <w:t xml:space="preserve">_____________________________________________  </w:t>
      </w:r>
    </w:p>
    <w:p w14:paraId="7256E43F" w14:textId="77777777" w:rsidR="00690A6D" w:rsidRPr="00445F11" w:rsidRDefault="00690A6D" w:rsidP="00690A6D">
      <w:pPr>
        <w:rPr>
          <w:sz w:val="24"/>
          <w:szCs w:val="24"/>
        </w:rPr>
      </w:pPr>
      <w:r w:rsidRPr="00445F11">
        <w:rPr>
          <w:sz w:val="24"/>
          <w:szCs w:val="24"/>
        </w:rPr>
        <w:t xml:space="preserve">Signature  </w:t>
      </w:r>
    </w:p>
    <w:p w14:paraId="24DA09BE" w14:textId="384B9847" w:rsidR="00690A6D" w:rsidRDefault="00690A6D">
      <w:pPr>
        <w:rPr>
          <w:sz w:val="24"/>
          <w:szCs w:val="24"/>
        </w:rPr>
      </w:pPr>
      <w:r>
        <w:rPr>
          <w:sz w:val="24"/>
          <w:szCs w:val="24"/>
        </w:rPr>
        <w:br w:type="page"/>
      </w:r>
    </w:p>
    <w:p w14:paraId="23CFB580" w14:textId="7A5833B8" w:rsidR="002F20B9" w:rsidRDefault="002F20B9">
      <w:pPr>
        <w:pStyle w:val="Heading1"/>
      </w:pPr>
      <w:bookmarkStart w:id="102" w:name="_Toc160433270"/>
      <w:bookmarkStart w:id="103" w:name="_Toc236319635"/>
      <w:r w:rsidRPr="000A1194">
        <w:t>Attachment B</w:t>
      </w:r>
      <w:r>
        <w:t xml:space="preserve"> -</w:t>
      </w:r>
      <w:r w:rsidRPr="002F20B9">
        <w:t xml:space="preserve"> </w:t>
      </w:r>
      <w:r w:rsidRPr="000A1194">
        <w:t>Certification of Compliance with Federal Requirements</w:t>
      </w:r>
      <w:bookmarkEnd w:id="103"/>
    </w:p>
    <w:bookmarkEnd w:id="102"/>
    <w:p w14:paraId="71463957" w14:textId="77777777" w:rsidR="002F20B9" w:rsidRPr="00F30FC0" w:rsidRDefault="002F20B9" w:rsidP="002F20B9">
      <w:pPr>
        <w:rPr>
          <w:sz w:val="22"/>
          <w:szCs w:val="22"/>
        </w:rPr>
      </w:pPr>
      <w:r w:rsidRPr="00F30FC0">
        <w:rPr>
          <w:sz w:val="22"/>
          <w:szCs w:val="22"/>
        </w:rPr>
        <w:t>(DO NOT MODIFY THIS FORM)</w:t>
      </w:r>
    </w:p>
    <w:p w14:paraId="3C2E5EB2" w14:textId="77777777" w:rsidR="009A001C" w:rsidRDefault="009A001C" w:rsidP="00C642AB">
      <w:pPr>
        <w:autoSpaceDE w:val="0"/>
        <w:autoSpaceDN w:val="0"/>
        <w:adjustRightInd w:val="0"/>
        <w:jc w:val="both"/>
        <w:rPr>
          <w:sz w:val="24"/>
          <w:szCs w:val="24"/>
        </w:rPr>
      </w:pPr>
    </w:p>
    <w:p w14:paraId="59F3AE86" w14:textId="77777777" w:rsidR="009A001C" w:rsidRPr="00607C4F" w:rsidRDefault="009A001C" w:rsidP="00C642AB">
      <w:pPr>
        <w:autoSpaceDE w:val="0"/>
        <w:autoSpaceDN w:val="0"/>
        <w:adjustRightInd w:val="0"/>
        <w:jc w:val="both"/>
        <w:rPr>
          <w:sz w:val="24"/>
          <w:szCs w:val="24"/>
        </w:rPr>
      </w:pPr>
      <w:r w:rsidRPr="00607C4F">
        <w:rPr>
          <w:sz w:val="24"/>
          <w:szCs w:val="24"/>
        </w:rPr>
        <w:t>Affiant: ________________________________________</w:t>
      </w:r>
      <w:r>
        <w:rPr>
          <w:sz w:val="24"/>
          <w:szCs w:val="24"/>
        </w:rPr>
        <w:t xml:space="preserve">     </w:t>
      </w:r>
    </w:p>
    <w:p w14:paraId="747B3F0A" w14:textId="77777777" w:rsidR="009A001C" w:rsidRPr="00607C4F" w:rsidRDefault="00CF4051" w:rsidP="00C642AB">
      <w:pPr>
        <w:autoSpaceDE w:val="0"/>
        <w:autoSpaceDN w:val="0"/>
        <w:adjustRightInd w:val="0"/>
        <w:jc w:val="both"/>
        <w:rPr>
          <w:sz w:val="24"/>
          <w:szCs w:val="24"/>
        </w:rPr>
      </w:pPr>
      <w:r>
        <w:rPr>
          <w:sz w:val="24"/>
          <w:szCs w:val="24"/>
        </w:rPr>
        <w:t>Applicant</w:t>
      </w:r>
      <w:r w:rsidR="009A001C" w:rsidRPr="00607C4F">
        <w:rPr>
          <w:sz w:val="24"/>
          <w:szCs w:val="24"/>
        </w:rPr>
        <w:t xml:space="preserve">: </w:t>
      </w:r>
      <w:bookmarkStart w:id="104" w:name="OLE_LINK2"/>
      <w:bookmarkStart w:id="105" w:name="OLE_LINK3"/>
      <w:r w:rsidR="009A001C" w:rsidRPr="00607C4F">
        <w:rPr>
          <w:sz w:val="24"/>
          <w:szCs w:val="24"/>
        </w:rPr>
        <w:t>______________________________________</w:t>
      </w:r>
      <w:bookmarkEnd w:id="104"/>
      <w:bookmarkEnd w:id="105"/>
    </w:p>
    <w:p w14:paraId="372E6635" w14:textId="77777777" w:rsidR="009A001C" w:rsidRPr="00607C4F" w:rsidRDefault="009A001C" w:rsidP="00C642AB">
      <w:pPr>
        <w:autoSpaceDE w:val="0"/>
        <w:autoSpaceDN w:val="0"/>
        <w:adjustRightInd w:val="0"/>
        <w:jc w:val="both"/>
        <w:rPr>
          <w:i/>
          <w:iCs/>
          <w:sz w:val="24"/>
          <w:szCs w:val="24"/>
        </w:rPr>
      </w:pPr>
      <w:r w:rsidRPr="00607C4F">
        <w:rPr>
          <w:i/>
          <w:iCs/>
          <w:sz w:val="24"/>
          <w:szCs w:val="24"/>
        </w:rPr>
        <w:t>(Insert exact legal name of the organization)</w:t>
      </w:r>
    </w:p>
    <w:p w14:paraId="0A13D799" w14:textId="77777777" w:rsidR="009A001C" w:rsidRPr="00607C4F" w:rsidRDefault="009A001C" w:rsidP="00C642AB">
      <w:pPr>
        <w:autoSpaceDE w:val="0"/>
        <w:autoSpaceDN w:val="0"/>
        <w:adjustRightInd w:val="0"/>
        <w:jc w:val="both"/>
        <w:rPr>
          <w:sz w:val="24"/>
          <w:szCs w:val="24"/>
        </w:rPr>
      </w:pPr>
    </w:p>
    <w:p w14:paraId="3642C1FA" w14:textId="77777777" w:rsidR="009A001C" w:rsidRPr="00607C4F" w:rsidRDefault="009A001C" w:rsidP="00C642AB">
      <w:pPr>
        <w:autoSpaceDE w:val="0"/>
        <w:autoSpaceDN w:val="0"/>
        <w:adjustRightInd w:val="0"/>
        <w:jc w:val="both"/>
        <w:rPr>
          <w:sz w:val="24"/>
          <w:szCs w:val="24"/>
        </w:rPr>
      </w:pPr>
      <w:r w:rsidRPr="00607C4F">
        <w:rPr>
          <w:sz w:val="24"/>
          <w:szCs w:val="24"/>
        </w:rPr>
        <w:t>Affiant</w:t>
      </w:r>
      <w:r>
        <w:rPr>
          <w:sz w:val="24"/>
          <w:szCs w:val="24"/>
        </w:rPr>
        <w:t xml:space="preserve">, as the duly authorized representative of the </w:t>
      </w:r>
      <w:r w:rsidR="00CF4051">
        <w:rPr>
          <w:sz w:val="24"/>
          <w:szCs w:val="24"/>
        </w:rPr>
        <w:t>Applicant</w:t>
      </w:r>
      <w:r>
        <w:rPr>
          <w:sz w:val="24"/>
          <w:szCs w:val="24"/>
        </w:rPr>
        <w:t>, does hereby on oath affirm the following</w:t>
      </w:r>
      <w:r w:rsidRPr="00607C4F">
        <w:rPr>
          <w:sz w:val="24"/>
          <w:szCs w:val="24"/>
        </w:rPr>
        <w:t>:</w:t>
      </w:r>
    </w:p>
    <w:p w14:paraId="3A1872E8"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requirements of Title VI of the Civil Rights Act of 1964, As Amended (42 U.S.C. 2000d et. seq.); The Fair Housing Act (42 U.S.C. 3601-3620); Equal Opportunity in Housing (Executive Order 11063, as amended by Executive Order 12259; and the Age Discrimination Act of 1975, As Amended (42 U.S.C. 6101).</w:t>
      </w:r>
    </w:p>
    <w:p w14:paraId="56FCF503" w14:textId="08FF857E"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Program requirements for Affirmative Marketing on any </w:t>
      </w:r>
      <w:r>
        <w:rPr>
          <w:sz w:val="24"/>
          <w:szCs w:val="24"/>
        </w:rPr>
        <w:t>Project</w:t>
      </w:r>
      <w:r w:rsidR="009A001C">
        <w:rPr>
          <w:sz w:val="24"/>
          <w:szCs w:val="24"/>
        </w:rPr>
        <w:t xml:space="preserve"> with five or more H</w:t>
      </w:r>
      <w:r w:rsidR="000C6AE6">
        <w:rPr>
          <w:sz w:val="24"/>
          <w:szCs w:val="24"/>
        </w:rPr>
        <w:t>TF</w:t>
      </w:r>
      <w:r w:rsidR="009A001C">
        <w:rPr>
          <w:sz w:val="24"/>
          <w:szCs w:val="24"/>
        </w:rPr>
        <w:t>-assisted units</w:t>
      </w:r>
      <w:r w:rsidR="009A001C" w:rsidRPr="00607C4F">
        <w:rPr>
          <w:sz w:val="24"/>
          <w:szCs w:val="24"/>
        </w:rPr>
        <w:t>.</w:t>
      </w:r>
      <w:r w:rsidR="009A001C">
        <w:rPr>
          <w:sz w:val="24"/>
          <w:szCs w:val="24"/>
        </w:rPr>
        <w:t xml:space="preserve">  </w:t>
      </w:r>
      <w:r>
        <w:rPr>
          <w:sz w:val="24"/>
          <w:szCs w:val="24"/>
        </w:rPr>
        <w:t>Applicant</w:t>
      </w:r>
      <w:r w:rsidR="009A001C">
        <w:rPr>
          <w:sz w:val="24"/>
          <w:szCs w:val="24"/>
        </w:rPr>
        <w:t xml:space="preserve"> certifies that it has an Affirmative Marketing Plan and/or written Affirmative Marketing procedures in place to assure compliance with </w:t>
      </w:r>
      <w:proofErr w:type="gramStart"/>
      <w:r w:rsidR="009A001C">
        <w:rPr>
          <w:sz w:val="24"/>
          <w:szCs w:val="24"/>
        </w:rPr>
        <w:t>all of</w:t>
      </w:r>
      <w:proofErr w:type="gramEnd"/>
      <w:r w:rsidR="009A001C">
        <w:rPr>
          <w:sz w:val="24"/>
          <w:szCs w:val="24"/>
        </w:rPr>
        <w:t xml:space="preserve"> the requirements of 24 CFR 92.351.  </w:t>
      </w:r>
    </w:p>
    <w:p w14:paraId="41505FE9"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requirements of the Americans with Disabilities Act (42 U.S.C. 12131; 47 U.S.C. 155,201,218, and 225); the Fair Housing Act (42 U.S.C. 3601-19); and Section 504 of the Rehabilitation Act of 1973</w:t>
      </w:r>
      <w:r w:rsidR="009A001C" w:rsidRPr="00607C4F">
        <w:rPr>
          <w:sz w:val="24"/>
          <w:szCs w:val="24"/>
        </w:rPr>
        <w:t>.</w:t>
      </w:r>
      <w:r w:rsidR="009A001C">
        <w:rPr>
          <w:sz w:val="24"/>
          <w:szCs w:val="24"/>
        </w:rPr>
        <w:t xml:space="preserve">  </w:t>
      </w:r>
      <w:r>
        <w:rPr>
          <w:sz w:val="24"/>
          <w:szCs w:val="24"/>
        </w:rPr>
        <w:t>Applicant</w:t>
      </w:r>
      <w:r w:rsidR="009A001C">
        <w:rPr>
          <w:sz w:val="24"/>
          <w:szCs w:val="24"/>
        </w:rPr>
        <w:t xml:space="preserve"> certifies that it has a Fair Housing Plan in place to assure compliance with </w:t>
      </w:r>
      <w:proofErr w:type="gramStart"/>
      <w:r w:rsidR="009A001C">
        <w:rPr>
          <w:sz w:val="24"/>
          <w:szCs w:val="24"/>
        </w:rPr>
        <w:t>all of</w:t>
      </w:r>
      <w:proofErr w:type="gramEnd"/>
      <w:r w:rsidR="009A001C">
        <w:rPr>
          <w:sz w:val="24"/>
          <w:szCs w:val="24"/>
        </w:rPr>
        <w:t xml:space="preserve"> the requirements of the Fair Housing Act.  </w:t>
      </w:r>
    </w:p>
    <w:p w14:paraId="437C5618" w14:textId="4DB0F084"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requirements of Equal Employment Opportunity</w:t>
      </w:r>
      <w:r w:rsidR="001F631E">
        <w:rPr>
          <w:sz w:val="24"/>
          <w:szCs w:val="24"/>
        </w:rPr>
        <w:t>;</w:t>
      </w:r>
      <w:r w:rsidR="009A001C">
        <w:rPr>
          <w:sz w:val="24"/>
          <w:szCs w:val="24"/>
        </w:rPr>
        <w:t xml:space="preserve"> Section 3 of the Housing and Urban Development Act of 1968; and Minority/Women’s Business Enterprise (Executive Orders 11625, 12432 and 12138)</w:t>
      </w:r>
      <w:r w:rsidR="009A001C" w:rsidRPr="00607C4F">
        <w:rPr>
          <w:sz w:val="24"/>
          <w:szCs w:val="24"/>
        </w:rPr>
        <w:t>.</w:t>
      </w:r>
      <w:r w:rsidR="009A001C">
        <w:rPr>
          <w:sz w:val="24"/>
          <w:szCs w:val="24"/>
        </w:rPr>
        <w:t xml:space="preserve">  </w:t>
      </w:r>
      <w:r>
        <w:rPr>
          <w:sz w:val="24"/>
          <w:szCs w:val="24"/>
        </w:rPr>
        <w:t>Applicant</w:t>
      </w:r>
      <w:r w:rsidR="009A001C">
        <w:rPr>
          <w:sz w:val="24"/>
          <w:szCs w:val="24"/>
        </w:rPr>
        <w:t xml:space="preserve"> certifies that it has a Minority/Women’s Business Enterprise Plan in place to assure compliance with </w:t>
      </w:r>
      <w:proofErr w:type="gramStart"/>
      <w:r w:rsidR="009A001C">
        <w:rPr>
          <w:sz w:val="24"/>
          <w:szCs w:val="24"/>
        </w:rPr>
        <w:t>all of</w:t>
      </w:r>
      <w:proofErr w:type="gramEnd"/>
      <w:r w:rsidR="009A001C">
        <w:rPr>
          <w:sz w:val="24"/>
          <w:szCs w:val="24"/>
        </w:rPr>
        <w:t xml:space="preserve"> the requirements of 24 CFR 92.351(b) and the aforementioned Executive Orders.  </w:t>
      </w:r>
      <w:r>
        <w:rPr>
          <w:sz w:val="24"/>
          <w:szCs w:val="24"/>
        </w:rPr>
        <w:t>Applicant</w:t>
      </w:r>
      <w:r w:rsidR="009A001C">
        <w:rPr>
          <w:sz w:val="24"/>
          <w:szCs w:val="24"/>
        </w:rPr>
        <w:t xml:space="preserve"> further certifies that it has a written plan in place to address compliance with Section 3 of the Housing and Urban Development Act of 1968.</w:t>
      </w:r>
    </w:p>
    <w:p w14:paraId="13FFB881"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contracting and procurement requirements of the H</w:t>
      </w:r>
      <w:r w:rsidR="000C6AE6">
        <w:rPr>
          <w:sz w:val="24"/>
          <w:szCs w:val="24"/>
        </w:rPr>
        <w:t>TF</w:t>
      </w:r>
      <w:r w:rsidR="009A001C">
        <w:rPr>
          <w:sz w:val="24"/>
          <w:szCs w:val="24"/>
        </w:rPr>
        <w:t xml:space="preserve"> Program</w:t>
      </w:r>
      <w:r w:rsidR="009A001C" w:rsidRPr="00607C4F">
        <w:rPr>
          <w:sz w:val="24"/>
          <w:szCs w:val="24"/>
        </w:rPr>
        <w:t>.</w:t>
      </w:r>
    </w:p>
    <w:p w14:paraId="5455E1E9"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affirms that no person who is an employee, agent, consultant, or officer of the </w:t>
      </w:r>
      <w:r>
        <w:rPr>
          <w:sz w:val="24"/>
          <w:szCs w:val="24"/>
        </w:rPr>
        <w:t>Applicant</w:t>
      </w:r>
      <w:r w:rsidR="009A001C">
        <w:rPr>
          <w:sz w:val="24"/>
          <w:szCs w:val="24"/>
        </w:rPr>
        <w:t xml:space="preserve"> who could exercise any functions or responsibilities with respect to any activity assisted with H</w:t>
      </w:r>
      <w:r w:rsidR="000C6AE6">
        <w:rPr>
          <w:sz w:val="24"/>
          <w:szCs w:val="24"/>
        </w:rPr>
        <w:t>TF</w:t>
      </w:r>
      <w:r w:rsidR="009A001C">
        <w:rPr>
          <w:sz w:val="24"/>
          <w:szCs w:val="24"/>
        </w:rPr>
        <w:t xml:space="preserve"> funds, or who would be in a position to participate in a decision-making process or gain inside information with regard to any H</w:t>
      </w:r>
      <w:r w:rsidR="000C6AE6">
        <w:rPr>
          <w:sz w:val="24"/>
          <w:szCs w:val="24"/>
        </w:rPr>
        <w:t>TF</w:t>
      </w:r>
      <w:r w:rsidR="009A001C">
        <w:rPr>
          <w:sz w:val="24"/>
          <w:szCs w:val="24"/>
        </w:rPr>
        <w:t>-assisted activity, will obtain a financial interest or benefit from any H</w:t>
      </w:r>
      <w:r w:rsidR="000C6AE6">
        <w:rPr>
          <w:sz w:val="24"/>
          <w:szCs w:val="24"/>
        </w:rPr>
        <w:t>TF</w:t>
      </w:r>
      <w:r w:rsidR="009A001C">
        <w:rPr>
          <w:sz w:val="24"/>
          <w:szCs w:val="24"/>
        </w:rPr>
        <w:t>-assisted activity, or have an interest in any contract, subcontract or agreement with respect thereto, or the proceeds thereof, either for themselves or those with whom they have family or business ties, during their tenure or for one year thereafter.</w:t>
      </w:r>
    </w:p>
    <w:p w14:paraId="7DC8988F"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requirements of the Environmental Review process for the H</w:t>
      </w:r>
      <w:r w:rsidR="000C6AE6">
        <w:rPr>
          <w:sz w:val="24"/>
          <w:szCs w:val="24"/>
        </w:rPr>
        <w:t>TF</w:t>
      </w:r>
      <w:r w:rsidR="009A001C">
        <w:rPr>
          <w:sz w:val="24"/>
          <w:szCs w:val="24"/>
        </w:rPr>
        <w:t xml:space="preserve"> Program.</w:t>
      </w:r>
    </w:p>
    <w:p w14:paraId="13919BE4" w14:textId="77777777" w:rsidR="009A001C"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Section 202 of the Flood Disaster Protection Act of 1973 (42 U.S.C. 4106)</w:t>
      </w:r>
      <w:r w:rsidR="009A001C" w:rsidRPr="00607C4F">
        <w:rPr>
          <w:sz w:val="24"/>
          <w:szCs w:val="24"/>
        </w:rPr>
        <w:t>.</w:t>
      </w:r>
    </w:p>
    <w:p w14:paraId="541629B5" w14:textId="77777777" w:rsidR="009A001C" w:rsidRDefault="009A001C" w:rsidP="00306662">
      <w:pPr>
        <w:numPr>
          <w:ilvl w:val="0"/>
          <w:numId w:val="21"/>
        </w:numPr>
        <w:autoSpaceDE w:val="0"/>
        <w:autoSpaceDN w:val="0"/>
        <w:adjustRightInd w:val="0"/>
        <w:jc w:val="both"/>
        <w:rPr>
          <w:snapToGrid w:val="0"/>
          <w:sz w:val="24"/>
          <w:szCs w:val="24"/>
        </w:rPr>
      </w:pPr>
      <w:r>
        <w:rPr>
          <w:sz w:val="24"/>
          <w:szCs w:val="24"/>
        </w:rPr>
        <w:t xml:space="preserve">For any new construction of rental housing units, the </w:t>
      </w:r>
      <w:r w:rsidR="00CF4051">
        <w:rPr>
          <w:sz w:val="24"/>
          <w:szCs w:val="24"/>
        </w:rPr>
        <w:t>Applicant</w:t>
      </w:r>
      <w:r>
        <w:rPr>
          <w:sz w:val="24"/>
          <w:szCs w:val="24"/>
        </w:rPr>
        <w:t xml:space="preserve"> will provide housing that is suitable from the standpoint of </w:t>
      </w:r>
      <w:r>
        <w:rPr>
          <w:snapToGrid w:val="0"/>
          <w:sz w:val="24"/>
          <w:szCs w:val="24"/>
        </w:rPr>
        <w:t>facilitating and furthering full compliance with the applicable provisions of Title VI of the Civil Rights Act of 1964, the Fair Housing Act and Executive Order 11063, and HUD regulations issued pursuant thereto, as well as ensuring that the proposed sites for new construction meet the requirements in 24 CFR 983.6(b).</w:t>
      </w:r>
    </w:p>
    <w:p w14:paraId="714AE136" w14:textId="77777777" w:rsidR="009A001C" w:rsidRPr="00607C4F"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will ensure that all units in a </w:t>
      </w:r>
      <w:r>
        <w:rPr>
          <w:sz w:val="24"/>
          <w:szCs w:val="24"/>
        </w:rPr>
        <w:t>Project</w:t>
      </w:r>
      <w:r w:rsidR="009A001C">
        <w:rPr>
          <w:sz w:val="24"/>
          <w:szCs w:val="24"/>
        </w:rPr>
        <w:t xml:space="preserve"> assisted with H</w:t>
      </w:r>
      <w:r w:rsidR="000C6AE6">
        <w:rPr>
          <w:sz w:val="24"/>
          <w:szCs w:val="24"/>
        </w:rPr>
        <w:t>TF</w:t>
      </w:r>
      <w:r w:rsidR="009A001C">
        <w:rPr>
          <w:sz w:val="24"/>
          <w:szCs w:val="24"/>
        </w:rPr>
        <w:t xml:space="preserve"> funds comply with 24 CFR Part 35 regarding the lead-based paint requirements for HUD-assisted housing</w:t>
      </w:r>
      <w:r w:rsidR="009A001C" w:rsidRPr="00607C4F">
        <w:rPr>
          <w:sz w:val="24"/>
          <w:szCs w:val="24"/>
        </w:rPr>
        <w:t>.</w:t>
      </w:r>
    </w:p>
    <w:p w14:paraId="60AEDA5D" w14:textId="77777777" w:rsidR="009A001C" w:rsidRDefault="00CF4051" w:rsidP="00306662">
      <w:pPr>
        <w:numPr>
          <w:ilvl w:val="0"/>
          <w:numId w:val="21"/>
        </w:numPr>
        <w:autoSpaceDE w:val="0"/>
        <w:autoSpaceDN w:val="0"/>
        <w:adjustRightInd w:val="0"/>
        <w:jc w:val="both"/>
        <w:rPr>
          <w:sz w:val="24"/>
          <w:szCs w:val="24"/>
        </w:rPr>
      </w:pPr>
      <w:r>
        <w:rPr>
          <w:sz w:val="24"/>
          <w:szCs w:val="24"/>
        </w:rPr>
        <w:t>Applicant</w:t>
      </w:r>
      <w:r w:rsidR="009A001C">
        <w:rPr>
          <w:sz w:val="24"/>
          <w:szCs w:val="24"/>
        </w:rPr>
        <w:t xml:space="preserve"> understands and will comply with the provisions of the Uniform Relocation Act on all H</w:t>
      </w:r>
      <w:r w:rsidR="000C6AE6">
        <w:rPr>
          <w:sz w:val="24"/>
          <w:szCs w:val="24"/>
        </w:rPr>
        <w:t>TF</w:t>
      </w:r>
      <w:r w:rsidR="009A001C">
        <w:rPr>
          <w:sz w:val="24"/>
          <w:szCs w:val="24"/>
        </w:rPr>
        <w:t xml:space="preserve"> </w:t>
      </w:r>
      <w:r>
        <w:rPr>
          <w:sz w:val="24"/>
          <w:szCs w:val="24"/>
        </w:rPr>
        <w:t>Project</w:t>
      </w:r>
      <w:r w:rsidR="009A001C">
        <w:rPr>
          <w:sz w:val="24"/>
          <w:szCs w:val="24"/>
        </w:rPr>
        <w:t>s involving rehabilitation, conversion or demolition.</w:t>
      </w:r>
    </w:p>
    <w:p w14:paraId="2EFC0478" w14:textId="3D14EA61" w:rsidR="009F21E4" w:rsidRPr="009F21E4" w:rsidRDefault="009F21E4" w:rsidP="00306662">
      <w:pPr>
        <w:numPr>
          <w:ilvl w:val="0"/>
          <w:numId w:val="21"/>
        </w:numPr>
        <w:autoSpaceDE w:val="0"/>
        <w:autoSpaceDN w:val="0"/>
        <w:adjustRightInd w:val="0"/>
        <w:jc w:val="both"/>
        <w:rPr>
          <w:sz w:val="24"/>
          <w:szCs w:val="24"/>
        </w:rPr>
      </w:pPr>
      <w:r w:rsidRPr="009F21E4">
        <w:rPr>
          <w:sz w:val="24"/>
          <w:szCs w:val="24"/>
        </w:rPr>
        <w:t xml:space="preserve">Applicant understands and will comply with the Violence Against </w:t>
      </w:r>
      <w:r>
        <w:rPr>
          <w:sz w:val="24"/>
          <w:szCs w:val="24"/>
        </w:rPr>
        <w:t>Women Act of 2013 (24 CFR 92.356</w:t>
      </w:r>
      <w:r w:rsidRPr="009F21E4">
        <w:rPr>
          <w:sz w:val="24"/>
          <w:szCs w:val="24"/>
        </w:rPr>
        <w:t>). VAWA provides protections to applicants or tenants of</w:t>
      </w:r>
      <w:r w:rsidR="00BF767D">
        <w:rPr>
          <w:sz w:val="24"/>
          <w:szCs w:val="24"/>
        </w:rPr>
        <w:t xml:space="preserve"> HTF</w:t>
      </w:r>
      <w:r w:rsidRPr="009F21E4">
        <w:rPr>
          <w:sz w:val="24"/>
          <w:szCs w:val="24"/>
        </w:rPr>
        <w:t xml:space="preserve">-units who are survivors of: domestic violence, dating violence, sexual assault, or stalking. This applies to </w:t>
      </w:r>
      <w:r w:rsidR="00D84D92">
        <w:rPr>
          <w:sz w:val="24"/>
          <w:szCs w:val="24"/>
        </w:rPr>
        <w:t>HTF</w:t>
      </w:r>
      <w:r w:rsidRPr="009F21E4">
        <w:rPr>
          <w:sz w:val="24"/>
          <w:szCs w:val="24"/>
        </w:rPr>
        <w:t xml:space="preserve"> rental units and </w:t>
      </w:r>
      <w:r w:rsidR="00BF767D">
        <w:rPr>
          <w:sz w:val="24"/>
          <w:szCs w:val="24"/>
        </w:rPr>
        <w:t>HTF</w:t>
      </w:r>
      <w:r w:rsidRPr="009F21E4">
        <w:rPr>
          <w:sz w:val="24"/>
          <w:szCs w:val="24"/>
        </w:rPr>
        <w:t xml:space="preserve"> TBRA where a </w:t>
      </w:r>
      <w:r w:rsidR="00BF767D">
        <w:rPr>
          <w:sz w:val="24"/>
          <w:szCs w:val="24"/>
        </w:rPr>
        <w:t>HTF</w:t>
      </w:r>
      <w:r w:rsidRPr="009F21E4">
        <w:rPr>
          <w:sz w:val="24"/>
          <w:szCs w:val="24"/>
        </w:rPr>
        <w:t xml:space="preserve"> commitment was made after December 15, 2016. </w:t>
      </w:r>
    </w:p>
    <w:p w14:paraId="15442B8A" w14:textId="77777777" w:rsidR="009F21E4" w:rsidRPr="00607C4F" w:rsidRDefault="009F21E4" w:rsidP="009F21E4">
      <w:pPr>
        <w:autoSpaceDE w:val="0"/>
        <w:autoSpaceDN w:val="0"/>
        <w:adjustRightInd w:val="0"/>
        <w:ind w:left="1080"/>
        <w:jc w:val="both"/>
        <w:rPr>
          <w:sz w:val="24"/>
          <w:szCs w:val="24"/>
        </w:rPr>
      </w:pPr>
    </w:p>
    <w:p w14:paraId="73470C98" w14:textId="77777777" w:rsidR="009A001C" w:rsidRDefault="009A001C" w:rsidP="00C642AB">
      <w:pPr>
        <w:autoSpaceDE w:val="0"/>
        <w:autoSpaceDN w:val="0"/>
        <w:adjustRightInd w:val="0"/>
        <w:jc w:val="both"/>
        <w:rPr>
          <w:sz w:val="24"/>
          <w:szCs w:val="24"/>
        </w:rPr>
      </w:pPr>
    </w:p>
    <w:p w14:paraId="5A7CDCC6" w14:textId="77777777" w:rsidR="002F20B9" w:rsidRPr="00445F11" w:rsidRDefault="002F20B9" w:rsidP="002F20B9">
      <w:pPr>
        <w:rPr>
          <w:sz w:val="24"/>
          <w:szCs w:val="24"/>
        </w:rPr>
      </w:pPr>
      <w:r w:rsidRPr="00445F11">
        <w:rPr>
          <w:sz w:val="24"/>
          <w:szCs w:val="24"/>
        </w:rPr>
        <w:t xml:space="preserve">The Applicant certifies that all information provided above is true and correct. The Applicant understands that any misrepresentation or omission may result in termination of the Written Agreement, recapture of </w:t>
      </w:r>
      <w:r>
        <w:rPr>
          <w:sz w:val="24"/>
          <w:szCs w:val="24"/>
        </w:rPr>
        <w:t>HTF</w:t>
      </w:r>
      <w:r w:rsidRPr="00445F11">
        <w:rPr>
          <w:sz w:val="24"/>
          <w:szCs w:val="24"/>
        </w:rPr>
        <w:t xml:space="preserve"> funds, and/or suspension from program participation.</w:t>
      </w:r>
    </w:p>
    <w:p w14:paraId="032E8926" w14:textId="77777777" w:rsidR="002F20B9" w:rsidRDefault="002F20B9" w:rsidP="002F20B9">
      <w:pPr>
        <w:rPr>
          <w:sz w:val="24"/>
          <w:szCs w:val="24"/>
        </w:rPr>
      </w:pPr>
    </w:p>
    <w:p w14:paraId="2B503BE4" w14:textId="77777777" w:rsidR="002F20B9" w:rsidRDefault="002F20B9" w:rsidP="002F20B9">
      <w:pPr>
        <w:rPr>
          <w:sz w:val="24"/>
          <w:szCs w:val="24"/>
        </w:rPr>
      </w:pPr>
    </w:p>
    <w:p w14:paraId="40165F70" w14:textId="77777777" w:rsidR="002F20B9" w:rsidRPr="00445F11" w:rsidRDefault="002F20B9" w:rsidP="002F20B9">
      <w:pPr>
        <w:rPr>
          <w:sz w:val="24"/>
          <w:szCs w:val="24"/>
        </w:rPr>
      </w:pPr>
      <w:r w:rsidRPr="00445F11">
        <w:rPr>
          <w:sz w:val="24"/>
          <w:szCs w:val="24"/>
        </w:rPr>
        <w:t xml:space="preserve">_____________________________________________     ______________________________  </w:t>
      </w:r>
    </w:p>
    <w:p w14:paraId="355832B7" w14:textId="77777777" w:rsidR="002F20B9" w:rsidRPr="00445F11" w:rsidRDefault="002F20B9" w:rsidP="002F20B9">
      <w:pPr>
        <w:rPr>
          <w:sz w:val="24"/>
          <w:szCs w:val="24"/>
        </w:rPr>
      </w:pPr>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p>
    <w:p w14:paraId="139E66F5" w14:textId="77777777" w:rsidR="002F20B9" w:rsidRPr="00445F11" w:rsidRDefault="002F20B9" w:rsidP="002F20B9">
      <w:pPr>
        <w:rPr>
          <w:sz w:val="24"/>
          <w:szCs w:val="24"/>
        </w:rPr>
      </w:pPr>
    </w:p>
    <w:p w14:paraId="3EE07BA1" w14:textId="77777777" w:rsidR="002F20B9" w:rsidRPr="00445F11" w:rsidRDefault="002F20B9" w:rsidP="002F20B9">
      <w:pPr>
        <w:rPr>
          <w:sz w:val="24"/>
          <w:szCs w:val="24"/>
        </w:rPr>
      </w:pPr>
      <w:r w:rsidRPr="00445F11">
        <w:rPr>
          <w:sz w:val="24"/>
          <w:szCs w:val="24"/>
        </w:rPr>
        <w:t xml:space="preserve">_____________________________________________  </w:t>
      </w:r>
    </w:p>
    <w:p w14:paraId="44F392EC" w14:textId="77777777" w:rsidR="002F20B9" w:rsidRPr="00445F11" w:rsidRDefault="002F20B9" w:rsidP="002F20B9">
      <w:pPr>
        <w:rPr>
          <w:sz w:val="24"/>
          <w:szCs w:val="24"/>
        </w:rPr>
      </w:pPr>
      <w:r w:rsidRPr="00445F11">
        <w:rPr>
          <w:sz w:val="24"/>
          <w:szCs w:val="24"/>
        </w:rPr>
        <w:t xml:space="preserve">Signature  </w:t>
      </w:r>
    </w:p>
    <w:p w14:paraId="4F5853DB" w14:textId="3FFA0E95" w:rsidR="002F20B9" w:rsidRDefault="002F20B9" w:rsidP="002F20B9">
      <w:pPr>
        <w:rPr>
          <w:sz w:val="24"/>
          <w:szCs w:val="24"/>
        </w:rPr>
      </w:pPr>
    </w:p>
    <w:p w14:paraId="65AFDAC2" w14:textId="77777777" w:rsidR="0088572B" w:rsidRDefault="0088572B">
      <w:pPr>
        <w:rPr>
          <w:b/>
          <w:kern w:val="28"/>
          <w:sz w:val="28"/>
          <w:szCs w:val="24"/>
          <w:u w:val="single"/>
        </w:rPr>
      </w:pPr>
      <w:r>
        <w:rPr>
          <w:sz w:val="28"/>
        </w:rPr>
        <w:br w:type="page"/>
      </w:r>
    </w:p>
    <w:p w14:paraId="0781AB82" w14:textId="72108AA8" w:rsidR="009A001C" w:rsidRPr="00A002D3" w:rsidRDefault="009A001C" w:rsidP="00A002D3">
      <w:pPr>
        <w:pStyle w:val="Heading1"/>
        <w:spacing w:before="0" w:after="0"/>
        <w:jc w:val="left"/>
        <w:rPr>
          <w:b w:val="0"/>
        </w:rPr>
      </w:pPr>
      <w:bookmarkStart w:id="106" w:name="_Toc236319636"/>
      <w:r w:rsidRPr="00A002D3">
        <w:t>Attachment C</w:t>
      </w:r>
      <w:r w:rsidR="002F20B9" w:rsidRPr="00A002D3">
        <w:t xml:space="preserve"> – Certification of Financial Management</w:t>
      </w:r>
      <w:bookmarkEnd w:id="106"/>
    </w:p>
    <w:p w14:paraId="1BB6CB97" w14:textId="4A1C5923" w:rsidR="002F20B9" w:rsidRPr="00876297" w:rsidRDefault="002F20B9" w:rsidP="00A002D3">
      <w:pPr>
        <w:rPr>
          <w:b/>
          <w:sz w:val="24"/>
          <w:szCs w:val="24"/>
          <w:u w:val="single"/>
        </w:rPr>
      </w:pPr>
      <w:r w:rsidRPr="00F30FC0">
        <w:rPr>
          <w:sz w:val="22"/>
          <w:szCs w:val="22"/>
        </w:rPr>
        <w:t>(DO NOT MODIFY THIS FORM)</w:t>
      </w:r>
    </w:p>
    <w:p w14:paraId="745B65CC" w14:textId="77777777" w:rsidR="009A001C" w:rsidRDefault="009A001C" w:rsidP="00C642AB">
      <w:pPr>
        <w:autoSpaceDE w:val="0"/>
        <w:autoSpaceDN w:val="0"/>
        <w:adjustRightInd w:val="0"/>
        <w:jc w:val="both"/>
        <w:rPr>
          <w:sz w:val="24"/>
          <w:szCs w:val="24"/>
        </w:rPr>
      </w:pPr>
    </w:p>
    <w:p w14:paraId="715D3D9D" w14:textId="77777777" w:rsidR="009A001C" w:rsidRPr="00607C4F" w:rsidRDefault="009A001C" w:rsidP="00C642AB">
      <w:pPr>
        <w:autoSpaceDE w:val="0"/>
        <w:autoSpaceDN w:val="0"/>
        <w:adjustRightInd w:val="0"/>
        <w:jc w:val="both"/>
        <w:rPr>
          <w:sz w:val="24"/>
          <w:szCs w:val="24"/>
        </w:rPr>
      </w:pPr>
      <w:r w:rsidRPr="00607C4F">
        <w:rPr>
          <w:sz w:val="24"/>
          <w:szCs w:val="24"/>
        </w:rPr>
        <w:t xml:space="preserve">Affiant: </w:t>
      </w:r>
      <w:r w:rsidR="00945125" w:rsidRPr="00607C4F">
        <w:rPr>
          <w:sz w:val="24"/>
          <w:szCs w:val="24"/>
        </w:rPr>
        <w:t>_____________________________________</w:t>
      </w:r>
      <w:r w:rsidR="00945125">
        <w:rPr>
          <w:sz w:val="24"/>
          <w:szCs w:val="24"/>
        </w:rPr>
        <w:t>___</w:t>
      </w:r>
      <w:r>
        <w:rPr>
          <w:sz w:val="24"/>
          <w:szCs w:val="24"/>
        </w:rPr>
        <w:t xml:space="preserve">                        </w:t>
      </w:r>
    </w:p>
    <w:p w14:paraId="2111AFA4" w14:textId="77777777" w:rsidR="009A001C" w:rsidRPr="00DF1B43" w:rsidRDefault="00CF4051" w:rsidP="00C642AB">
      <w:pPr>
        <w:autoSpaceDE w:val="0"/>
        <w:autoSpaceDN w:val="0"/>
        <w:adjustRightInd w:val="0"/>
        <w:jc w:val="both"/>
        <w:rPr>
          <w:sz w:val="24"/>
          <w:szCs w:val="24"/>
          <w:u w:val="single"/>
        </w:rPr>
      </w:pPr>
      <w:r>
        <w:rPr>
          <w:sz w:val="24"/>
          <w:szCs w:val="24"/>
        </w:rPr>
        <w:t>Applicant</w:t>
      </w:r>
      <w:r w:rsidR="009A001C" w:rsidRPr="00607C4F">
        <w:rPr>
          <w:sz w:val="24"/>
          <w:szCs w:val="24"/>
        </w:rPr>
        <w:t>: ______________________________________</w:t>
      </w:r>
      <w:r w:rsidR="00B70511">
        <w:rPr>
          <w:sz w:val="24"/>
          <w:szCs w:val="24"/>
          <w:u w:val="single"/>
        </w:rPr>
        <w:tab/>
      </w:r>
    </w:p>
    <w:p w14:paraId="3E8BE6F1" w14:textId="77777777" w:rsidR="009A001C" w:rsidRPr="005572F9" w:rsidRDefault="009A001C" w:rsidP="00C642AB">
      <w:pPr>
        <w:autoSpaceDE w:val="0"/>
        <w:autoSpaceDN w:val="0"/>
        <w:adjustRightInd w:val="0"/>
        <w:jc w:val="both"/>
        <w:rPr>
          <w:b/>
          <w:i/>
          <w:iCs/>
          <w:sz w:val="24"/>
          <w:szCs w:val="24"/>
        </w:rPr>
      </w:pPr>
      <w:r w:rsidRPr="005572F9">
        <w:rPr>
          <w:b/>
          <w:i/>
          <w:iCs/>
          <w:sz w:val="24"/>
          <w:szCs w:val="24"/>
        </w:rPr>
        <w:t>(Insert exact legal name of the organization)</w:t>
      </w:r>
    </w:p>
    <w:p w14:paraId="18278684" w14:textId="77777777" w:rsidR="001312C1" w:rsidRDefault="001312C1" w:rsidP="00C642AB">
      <w:pPr>
        <w:autoSpaceDE w:val="0"/>
        <w:autoSpaceDN w:val="0"/>
        <w:adjustRightInd w:val="0"/>
        <w:jc w:val="both"/>
        <w:rPr>
          <w:sz w:val="24"/>
          <w:szCs w:val="24"/>
        </w:rPr>
      </w:pPr>
    </w:p>
    <w:p w14:paraId="3F603D0F" w14:textId="77777777" w:rsidR="009A001C" w:rsidRDefault="009A001C" w:rsidP="00C642AB">
      <w:pPr>
        <w:autoSpaceDE w:val="0"/>
        <w:autoSpaceDN w:val="0"/>
        <w:adjustRightInd w:val="0"/>
        <w:jc w:val="both"/>
        <w:rPr>
          <w:sz w:val="24"/>
          <w:szCs w:val="24"/>
        </w:rPr>
      </w:pPr>
      <w:r w:rsidRPr="00607C4F">
        <w:rPr>
          <w:sz w:val="24"/>
          <w:szCs w:val="24"/>
        </w:rPr>
        <w:t>Affiant</w:t>
      </w:r>
      <w:r>
        <w:rPr>
          <w:sz w:val="24"/>
          <w:szCs w:val="24"/>
        </w:rPr>
        <w:t xml:space="preserve">, as the duly authorized representative of the </w:t>
      </w:r>
      <w:r w:rsidR="00CF4051">
        <w:rPr>
          <w:sz w:val="24"/>
          <w:szCs w:val="24"/>
        </w:rPr>
        <w:t>Applicant</w:t>
      </w:r>
      <w:r>
        <w:rPr>
          <w:sz w:val="24"/>
          <w:szCs w:val="24"/>
        </w:rPr>
        <w:t>, on oath affirms the following</w:t>
      </w:r>
      <w:r w:rsidRPr="00607C4F">
        <w:rPr>
          <w:sz w:val="24"/>
          <w:szCs w:val="24"/>
        </w:rPr>
        <w:t>:</w:t>
      </w:r>
    </w:p>
    <w:p w14:paraId="6A1350BF" w14:textId="77777777" w:rsidR="009A001C" w:rsidRDefault="00CF4051" w:rsidP="00306662">
      <w:pPr>
        <w:numPr>
          <w:ilvl w:val="2"/>
          <w:numId w:val="22"/>
        </w:numPr>
        <w:autoSpaceDE w:val="0"/>
        <w:autoSpaceDN w:val="0"/>
        <w:adjustRightInd w:val="0"/>
        <w:ind w:left="720"/>
        <w:jc w:val="both"/>
        <w:rPr>
          <w:sz w:val="24"/>
          <w:szCs w:val="24"/>
        </w:rPr>
      </w:pPr>
      <w:r>
        <w:rPr>
          <w:sz w:val="24"/>
          <w:szCs w:val="24"/>
        </w:rPr>
        <w:t>Applicant</w:t>
      </w:r>
      <w:r w:rsidR="009A001C">
        <w:rPr>
          <w:sz w:val="24"/>
          <w:szCs w:val="24"/>
        </w:rPr>
        <w:t xml:space="preserve"> has written policies and procedures in place to provide for the following:</w:t>
      </w:r>
    </w:p>
    <w:p w14:paraId="020DA999" w14:textId="77777777" w:rsidR="009A001C" w:rsidRDefault="009A001C" w:rsidP="001A0EAF">
      <w:pPr>
        <w:numPr>
          <w:ilvl w:val="3"/>
          <w:numId w:val="7"/>
        </w:numPr>
        <w:tabs>
          <w:tab w:val="clear" w:pos="2880"/>
          <w:tab w:val="num" w:pos="1440"/>
        </w:tabs>
        <w:autoSpaceDE w:val="0"/>
        <w:autoSpaceDN w:val="0"/>
        <w:adjustRightInd w:val="0"/>
        <w:ind w:left="1620" w:hanging="180"/>
        <w:jc w:val="both"/>
        <w:rPr>
          <w:sz w:val="24"/>
          <w:szCs w:val="24"/>
        </w:rPr>
      </w:pPr>
      <w:r>
        <w:rPr>
          <w:sz w:val="24"/>
          <w:szCs w:val="24"/>
        </w:rPr>
        <w:t>Tracking expended and unexpended H</w:t>
      </w:r>
      <w:r w:rsidR="005213BA">
        <w:rPr>
          <w:sz w:val="24"/>
          <w:szCs w:val="24"/>
        </w:rPr>
        <w:t>TF</w:t>
      </w:r>
      <w:r>
        <w:rPr>
          <w:sz w:val="24"/>
          <w:szCs w:val="24"/>
        </w:rPr>
        <w:t xml:space="preserve"> funds</w:t>
      </w:r>
    </w:p>
    <w:p w14:paraId="61300FDF" w14:textId="77777777" w:rsidR="007F4DEC" w:rsidRDefault="009A001C" w:rsidP="001A0EAF">
      <w:pPr>
        <w:numPr>
          <w:ilvl w:val="3"/>
          <w:numId w:val="7"/>
        </w:numPr>
        <w:tabs>
          <w:tab w:val="clear" w:pos="2880"/>
          <w:tab w:val="num" w:pos="1440"/>
        </w:tabs>
        <w:autoSpaceDE w:val="0"/>
        <w:autoSpaceDN w:val="0"/>
        <w:adjustRightInd w:val="0"/>
        <w:ind w:left="1440" w:firstLine="0"/>
        <w:jc w:val="both"/>
        <w:rPr>
          <w:sz w:val="24"/>
          <w:szCs w:val="24"/>
        </w:rPr>
      </w:pPr>
      <w:r>
        <w:rPr>
          <w:sz w:val="24"/>
          <w:szCs w:val="24"/>
        </w:rPr>
        <w:t>Tracking and allocation of administrative costs, if applicable</w:t>
      </w:r>
    </w:p>
    <w:p w14:paraId="0BDDCE2F" w14:textId="77777777" w:rsidR="007F4DEC" w:rsidRDefault="009A001C" w:rsidP="001A0EAF">
      <w:pPr>
        <w:numPr>
          <w:ilvl w:val="3"/>
          <w:numId w:val="7"/>
        </w:numPr>
        <w:tabs>
          <w:tab w:val="clear" w:pos="2880"/>
          <w:tab w:val="num" w:pos="1440"/>
        </w:tabs>
        <w:autoSpaceDE w:val="0"/>
        <w:autoSpaceDN w:val="0"/>
        <w:adjustRightInd w:val="0"/>
        <w:ind w:left="1440" w:firstLine="0"/>
        <w:jc w:val="both"/>
        <w:rPr>
          <w:sz w:val="24"/>
          <w:szCs w:val="24"/>
        </w:rPr>
      </w:pPr>
      <w:r w:rsidRPr="007F4DEC">
        <w:rPr>
          <w:sz w:val="24"/>
          <w:szCs w:val="24"/>
        </w:rPr>
        <w:t xml:space="preserve">Tracking of </w:t>
      </w:r>
      <w:r w:rsidR="00CF4051" w:rsidRPr="007F4DEC">
        <w:rPr>
          <w:sz w:val="24"/>
          <w:szCs w:val="24"/>
        </w:rPr>
        <w:t>P</w:t>
      </w:r>
      <w:r w:rsidRPr="007F4DEC">
        <w:rPr>
          <w:sz w:val="24"/>
          <w:szCs w:val="24"/>
        </w:rPr>
        <w:t xml:space="preserve">rogram </w:t>
      </w:r>
      <w:r w:rsidR="00CF4051" w:rsidRPr="007F4DEC">
        <w:rPr>
          <w:sz w:val="24"/>
          <w:szCs w:val="24"/>
        </w:rPr>
        <w:t>I</w:t>
      </w:r>
      <w:r w:rsidRPr="007F4DEC">
        <w:rPr>
          <w:sz w:val="24"/>
          <w:szCs w:val="24"/>
        </w:rPr>
        <w:t>ncome, if applicable</w:t>
      </w:r>
    </w:p>
    <w:p w14:paraId="573BA854" w14:textId="77777777" w:rsidR="007F4DEC" w:rsidRDefault="009A001C" w:rsidP="001A0EAF">
      <w:pPr>
        <w:numPr>
          <w:ilvl w:val="3"/>
          <w:numId w:val="7"/>
        </w:numPr>
        <w:tabs>
          <w:tab w:val="clear" w:pos="2880"/>
          <w:tab w:val="num" w:pos="1440"/>
        </w:tabs>
        <w:autoSpaceDE w:val="0"/>
        <w:autoSpaceDN w:val="0"/>
        <w:adjustRightInd w:val="0"/>
        <w:ind w:left="1440" w:firstLine="0"/>
        <w:jc w:val="both"/>
        <w:rPr>
          <w:sz w:val="24"/>
          <w:szCs w:val="24"/>
        </w:rPr>
      </w:pPr>
      <w:r w:rsidRPr="007F4DEC">
        <w:rPr>
          <w:sz w:val="24"/>
          <w:szCs w:val="24"/>
        </w:rPr>
        <w:t>Properly maintaining source documentation of expenditures</w:t>
      </w:r>
    </w:p>
    <w:p w14:paraId="26B594C1" w14:textId="77777777" w:rsidR="009A001C" w:rsidRDefault="00CF4051" w:rsidP="00306662">
      <w:pPr>
        <w:numPr>
          <w:ilvl w:val="2"/>
          <w:numId w:val="22"/>
        </w:numPr>
        <w:autoSpaceDE w:val="0"/>
        <w:autoSpaceDN w:val="0"/>
        <w:adjustRightInd w:val="0"/>
        <w:ind w:left="720"/>
        <w:jc w:val="both"/>
        <w:rPr>
          <w:sz w:val="24"/>
          <w:szCs w:val="24"/>
        </w:rPr>
      </w:pPr>
      <w:r>
        <w:rPr>
          <w:sz w:val="24"/>
          <w:szCs w:val="24"/>
        </w:rPr>
        <w:t>Applicant</w:t>
      </w:r>
      <w:r w:rsidR="009A001C">
        <w:rPr>
          <w:sz w:val="24"/>
          <w:szCs w:val="24"/>
        </w:rPr>
        <w:t xml:space="preserve"> has written policies and procedures in place to ensure that all expenditures are eligible, reasonable, and properly documented.</w:t>
      </w:r>
    </w:p>
    <w:p w14:paraId="1F187BB8" w14:textId="77777777" w:rsidR="009A001C" w:rsidRDefault="00CF4051" w:rsidP="00306662">
      <w:pPr>
        <w:numPr>
          <w:ilvl w:val="2"/>
          <w:numId w:val="22"/>
        </w:numPr>
        <w:autoSpaceDE w:val="0"/>
        <w:autoSpaceDN w:val="0"/>
        <w:adjustRightInd w:val="0"/>
        <w:ind w:left="720"/>
        <w:jc w:val="both"/>
        <w:rPr>
          <w:sz w:val="24"/>
          <w:szCs w:val="24"/>
        </w:rPr>
      </w:pPr>
      <w:r>
        <w:rPr>
          <w:sz w:val="24"/>
          <w:szCs w:val="24"/>
        </w:rPr>
        <w:t>Applicant</w:t>
      </w:r>
      <w:r w:rsidR="009A001C">
        <w:rPr>
          <w:sz w:val="24"/>
          <w:szCs w:val="24"/>
        </w:rPr>
        <w:t xml:space="preserve"> has written policies and procedures in place to ensure proper control of records and documents.</w:t>
      </w:r>
    </w:p>
    <w:p w14:paraId="094EFFE3" w14:textId="77777777" w:rsidR="009A001C" w:rsidRDefault="00CF4051" w:rsidP="00306662">
      <w:pPr>
        <w:numPr>
          <w:ilvl w:val="2"/>
          <w:numId w:val="22"/>
        </w:numPr>
        <w:autoSpaceDE w:val="0"/>
        <w:autoSpaceDN w:val="0"/>
        <w:adjustRightInd w:val="0"/>
        <w:ind w:left="720"/>
        <w:jc w:val="both"/>
        <w:rPr>
          <w:sz w:val="24"/>
          <w:szCs w:val="24"/>
        </w:rPr>
      </w:pPr>
      <w:r>
        <w:rPr>
          <w:sz w:val="24"/>
          <w:szCs w:val="24"/>
        </w:rPr>
        <w:t>Applicant</w:t>
      </w:r>
      <w:r w:rsidR="009A001C">
        <w:rPr>
          <w:sz w:val="24"/>
          <w:szCs w:val="24"/>
        </w:rPr>
        <w:t xml:space="preserve"> has written policies and procedures in place and adequate staff to ensure separation of duties.</w:t>
      </w:r>
    </w:p>
    <w:p w14:paraId="36BB6A3A" w14:textId="77777777" w:rsidR="009A001C" w:rsidRDefault="00CF4051" w:rsidP="00306662">
      <w:pPr>
        <w:numPr>
          <w:ilvl w:val="2"/>
          <w:numId w:val="22"/>
        </w:numPr>
        <w:autoSpaceDE w:val="0"/>
        <w:autoSpaceDN w:val="0"/>
        <w:adjustRightInd w:val="0"/>
        <w:ind w:left="720"/>
        <w:jc w:val="both"/>
        <w:rPr>
          <w:sz w:val="24"/>
          <w:szCs w:val="24"/>
        </w:rPr>
      </w:pPr>
      <w:r>
        <w:rPr>
          <w:sz w:val="24"/>
          <w:szCs w:val="24"/>
        </w:rPr>
        <w:t>Applicant</w:t>
      </w:r>
      <w:r w:rsidR="009A001C">
        <w:rPr>
          <w:sz w:val="24"/>
          <w:szCs w:val="24"/>
        </w:rPr>
        <w:t xml:space="preserve"> has adequate internal controls in place to ensure proper maintenance and disbursement of the H</w:t>
      </w:r>
      <w:r w:rsidR="005213BA">
        <w:rPr>
          <w:sz w:val="24"/>
          <w:szCs w:val="24"/>
        </w:rPr>
        <w:t>TF</w:t>
      </w:r>
      <w:r w:rsidR="009A001C">
        <w:rPr>
          <w:sz w:val="24"/>
          <w:szCs w:val="24"/>
        </w:rPr>
        <w:t xml:space="preserve"> funds.</w:t>
      </w:r>
    </w:p>
    <w:p w14:paraId="4EE706D7" w14:textId="77777777" w:rsidR="001312C1" w:rsidRDefault="00CF4051" w:rsidP="00306662">
      <w:pPr>
        <w:numPr>
          <w:ilvl w:val="2"/>
          <w:numId w:val="22"/>
        </w:numPr>
        <w:autoSpaceDE w:val="0"/>
        <w:autoSpaceDN w:val="0"/>
        <w:adjustRightInd w:val="0"/>
        <w:ind w:left="720"/>
        <w:jc w:val="both"/>
        <w:rPr>
          <w:sz w:val="24"/>
          <w:szCs w:val="24"/>
        </w:rPr>
      </w:pPr>
      <w:r w:rsidRPr="005213BA">
        <w:rPr>
          <w:sz w:val="24"/>
          <w:szCs w:val="24"/>
        </w:rPr>
        <w:t>Applicant</w:t>
      </w:r>
      <w:r w:rsidR="009A001C" w:rsidRPr="005213BA">
        <w:rPr>
          <w:sz w:val="24"/>
          <w:szCs w:val="24"/>
        </w:rPr>
        <w:t xml:space="preserve"> certifies that it will comply with </w:t>
      </w:r>
      <w:r w:rsidR="007D3AA8" w:rsidRPr="005213BA">
        <w:rPr>
          <w:sz w:val="24"/>
          <w:szCs w:val="24"/>
        </w:rPr>
        <w:t xml:space="preserve">those parts of </w:t>
      </w:r>
      <w:r w:rsidR="009A001C" w:rsidRPr="005213BA">
        <w:rPr>
          <w:sz w:val="24"/>
          <w:szCs w:val="24"/>
        </w:rPr>
        <w:t xml:space="preserve">the </w:t>
      </w:r>
      <w:r w:rsidR="001312C1" w:rsidRPr="005213BA">
        <w:rPr>
          <w:sz w:val="24"/>
          <w:szCs w:val="24"/>
        </w:rPr>
        <w:t>OMB Uniform Guidance, 2 CFR Part 200 (the “Super Circular”)</w:t>
      </w:r>
      <w:r w:rsidR="007D3AA8" w:rsidRPr="005213BA">
        <w:rPr>
          <w:sz w:val="24"/>
          <w:szCs w:val="24"/>
        </w:rPr>
        <w:t xml:space="preserve"> that are applicable based on the type of Applicant and the type of </w:t>
      </w:r>
      <w:r w:rsidR="005213BA">
        <w:rPr>
          <w:sz w:val="24"/>
          <w:szCs w:val="24"/>
        </w:rPr>
        <w:t>Project</w:t>
      </w:r>
      <w:r w:rsidR="001312C1" w:rsidRPr="005213BA">
        <w:rPr>
          <w:sz w:val="24"/>
          <w:szCs w:val="24"/>
        </w:rPr>
        <w:t>.</w:t>
      </w:r>
      <w:r w:rsidR="00A13D98" w:rsidRPr="005213BA">
        <w:rPr>
          <w:sz w:val="24"/>
          <w:szCs w:val="24"/>
        </w:rPr>
        <w:t xml:space="preserve">  </w:t>
      </w:r>
    </w:p>
    <w:p w14:paraId="222470CE" w14:textId="232ACA0E" w:rsidR="00915459" w:rsidRDefault="00915459" w:rsidP="00306662">
      <w:pPr>
        <w:numPr>
          <w:ilvl w:val="2"/>
          <w:numId w:val="22"/>
        </w:numPr>
        <w:autoSpaceDE w:val="0"/>
        <w:autoSpaceDN w:val="0"/>
        <w:adjustRightInd w:val="0"/>
        <w:ind w:left="720"/>
        <w:jc w:val="both"/>
        <w:rPr>
          <w:sz w:val="24"/>
          <w:szCs w:val="24"/>
        </w:rPr>
      </w:pPr>
      <w:r>
        <w:rPr>
          <w:sz w:val="24"/>
          <w:szCs w:val="24"/>
        </w:rPr>
        <w:t xml:space="preserve">The applicant acknowledges and agrees that the period of affordability will be </w:t>
      </w:r>
      <w:r w:rsidR="00505D50">
        <w:rPr>
          <w:sz w:val="24"/>
          <w:szCs w:val="24"/>
        </w:rPr>
        <w:t>a minimum of thirty</w:t>
      </w:r>
      <w:r>
        <w:rPr>
          <w:sz w:val="24"/>
          <w:szCs w:val="24"/>
        </w:rPr>
        <w:t xml:space="preserve"> (</w:t>
      </w:r>
      <w:r w:rsidR="00505D50">
        <w:rPr>
          <w:sz w:val="24"/>
          <w:szCs w:val="24"/>
        </w:rPr>
        <w:t>3</w:t>
      </w:r>
      <w:r>
        <w:rPr>
          <w:sz w:val="24"/>
          <w:szCs w:val="24"/>
        </w:rPr>
        <w:t>0) years.</w:t>
      </w:r>
    </w:p>
    <w:p w14:paraId="4C846DB3" w14:textId="4B30FEB1" w:rsidR="00A70F46" w:rsidRDefault="00541B82" w:rsidP="00A70F46">
      <w:pPr>
        <w:numPr>
          <w:ilvl w:val="2"/>
          <w:numId w:val="22"/>
        </w:numPr>
        <w:autoSpaceDE w:val="0"/>
        <w:autoSpaceDN w:val="0"/>
        <w:adjustRightInd w:val="0"/>
        <w:ind w:left="720"/>
        <w:jc w:val="both"/>
        <w:rPr>
          <w:sz w:val="24"/>
          <w:szCs w:val="24"/>
        </w:rPr>
      </w:pPr>
      <w:r w:rsidRPr="008B472F">
        <w:rPr>
          <w:sz w:val="24"/>
        </w:rPr>
        <w:t>Applicant</w:t>
      </w:r>
      <w:r>
        <w:rPr>
          <w:sz w:val="24"/>
        </w:rPr>
        <w:t xml:space="preserve"> agrees to follow </w:t>
      </w:r>
      <w:r w:rsidRPr="008B472F">
        <w:rPr>
          <w:sz w:val="24"/>
        </w:rPr>
        <w:t>OHFA’s Written Rehabilitation Standards or Written New Construction Standards, as applicable,</w:t>
      </w:r>
      <w:r>
        <w:rPr>
          <w:sz w:val="24"/>
        </w:rPr>
        <w:t xml:space="preserve"> </w:t>
      </w:r>
      <w:r w:rsidRPr="008B472F">
        <w:rPr>
          <w:sz w:val="24"/>
        </w:rPr>
        <w:t xml:space="preserve">as well as all </w:t>
      </w:r>
      <w:r>
        <w:rPr>
          <w:sz w:val="24"/>
        </w:rPr>
        <w:t xml:space="preserve">Federal, </w:t>
      </w:r>
      <w:r w:rsidRPr="008B472F">
        <w:rPr>
          <w:sz w:val="24"/>
        </w:rPr>
        <w:t>State</w:t>
      </w:r>
      <w:r>
        <w:rPr>
          <w:sz w:val="24"/>
        </w:rPr>
        <w:t>,</w:t>
      </w:r>
      <w:r w:rsidRPr="008B472F">
        <w:rPr>
          <w:sz w:val="24"/>
        </w:rPr>
        <w:t xml:space="preserve"> and local codes</w:t>
      </w:r>
      <w:r>
        <w:rPr>
          <w:sz w:val="24"/>
        </w:rPr>
        <w:t xml:space="preserve"> </w:t>
      </w:r>
      <w:r w:rsidR="006F3971">
        <w:rPr>
          <w:sz w:val="24"/>
        </w:rPr>
        <w:t>as applicable,</w:t>
      </w:r>
      <w:r w:rsidRPr="008B472F">
        <w:rPr>
          <w:sz w:val="24"/>
        </w:rPr>
        <w:t xml:space="preserve"> and the </w:t>
      </w:r>
      <w:r>
        <w:rPr>
          <w:sz w:val="24"/>
        </w:rPr>
        <w:t xml:space="preserve">most recent version of the </w:t>
      </w:r>
      <w:r w:rsidRPr="008B472F">
        <w:rPr>
          <w:sz w:val="24"/>
        </w:rPr>
        <w:t xml:space="preserve">International Residential Code.     </w:t>
      </w:r>
    </w:p>
    <w:p w14:paraId="7E35A778" w14:textId="499DC026" w:rsidR="00A70F46" w:rsidRPr="00E15DA2" w:rsidRDefault="00A70F46" w:rsidP="00A70F46">
      <w:pPr>
        <w:numPr>
          <w:ilvl w:val="2"/>
          <w:numId w:val="22"/>
        </w:numPr>
        <w:autoSpaceDE w:val="0"/>
        <w:autoSpaceDN w:val="0"/>
        <w:adjustRightInd w:val="0"/>
        <w:ind w:left="720"/>
        <w:jc w:val="both"/>
        <w:rPr>
          <w:sz w:val="24"/>
          <w:szCs w:val="24"/>
        </w:rPr>
      </w:pPr>
      <w:r>
        <w:rPr>
          <w:sz w:val="24"/>
        </w:rPr>
        <w:t xml:space="preserve">The Applicant agrees to use </w:t>
      </w:r>
      <w:r w:rsidR="00B51CC5">
        <w:rPr>
          <w:sz w:val="24"/>
        </w:rPr>
        <w:t xml:space="preserve">OHFA’s template documents for the implementation and enforcement of the period of affordability. </w:t>
      </w:r>
    </w:p>
    <w:p w14:paraId="4A58FA97" w14:textId="5A3676C6" w:rsidR="00A70F46" w:rsidRPr="008975F6" w:rsidRDefault="00E15DA2" w:rsidP="008975F6">
      <w:pPr>
        <w:numPr>
          <w:ilvl w:val="2"/>
          <w:numId w:val="22"/>
        </w:numPr>
        <w:autoSpaceDE w:val="0"/>
        <w:autoSpaceDN w:val="0"/>
        <w:adjustRightInd w:val="0"/>
        <w:ind w:left="720"/>
        <w:jc w:val="both"/>
        <w:rPr>
          <w:sz w:val="24"/>
          <w:szCs w:val="24"/>
        </w:rPr>
      </w:pPr>
      <w:r w:rsidRPr="008975F6">
        <w:rPr>
          <w:sz w:val="24"/>
        </w:rPr>
        <w:t xml:space="preserve">The Applicant agrees to furnish a Cost Certificate, prepared by a CPA, to OHFA staff upon the completion of </w:t>
      </w:r>
      <w:r w:rsidR="008975F6" w:rsidRPr="008975F6">
        <w:rPr>
          <w:sz w:val="24"/>
        </w:rPr>
        <w:t xml:space="preserve">HTF </w:t>
      </w:r>
      <w:r w:rsidR="00814654">
        <w:rPr>
          <w:sz w:val="24"/>
        </w:rPr>
        <w:t>N</w:t>
      </w:r>
      <w:r w:rsidR="008975F6" w:rsidRPr="008975F6">
        <w:rPr>
          <w:sz w:val="24"/>
        </w:rPr>
        <w:t xml:space="preserve">ew </w:t>
      </w:r>
      <w:r w:rsidR="00814654">
        <w:rPr>
          <w:sz w:val="24"/>
        </w:rPr>
        <w:t>C</w:t>
      </w:r>
      <w:r w:rsidR="008975F6" w:rsidRPr="008975F6">
        <w:rPr>
          <w:sz w:val="24"/>
        </w:rPr>
        <w:t xml:space="preserve">onstruction or </w:t>
      </w:r>
      <w:r w:rsidR="00814654">
        <w:rPr>
          <w:sz w:val="24"/>
        </w:rPr>
        <w:t>R</w:t>
      </w:r>
      <w:r w:rsidR="008975F6" w:rsidRPr="008975F6">
        <w:rPr>
          <w:sz w:val="24"/>
        </w:rPr>
        <w:t xml:space="preserve">ehabilitation activities. </w:t>
      </w:r>
    </w:p>
    <w:p w14:paraId="5E7B77D8" w14:textId="77777777" w:rsidR="006E0BDB" w:rsidRDefault="006E0BDB" w:rsidP="00C642AB">
      <w:pPr>
        <w:autoSpaceDE w:val="0"/>
        <w:autoSpaceDN w:val="0"/>
        <w:adjustRightInd w:val="0"/>
        <w:jc w:val="both"/>
        <w:rPr>
          <w:sz w:val="24"/>
          <w:szCs w:val="24"/>
        </w:rPr>
      </w:pPr>
    </w:p>
    <w:p w14:paraId="19D7AE84" w14:textId="77777777" w:rsidR="006E0BDB" w:rsidRDefault="006E0BDB" w:rsidP="00C642AB">
      <w:pPr>
        <w:autoSpaceDE w:val="0"/>
        <w:autoSpaceDN w:val="0"/>
        <w:adjustRightInd w:val="0"/>
        <w:jc w:val="both"/>
        <w:rPr>
          <w:sz w:val="24"/>
          <w:szCs w:val="24"/>
        </w:rPr>
      </w:pPr>
    </w:p>
    <w:p w14:paraId="3E32377C" w14:textId="77777777" w:rsidR="002F20B9" w:rsidRPr="00445F11" w:rsidRDefault="002F20B9" w:rsidP="002F20B9">
      <w:pPr>
        <w:rPr>
          <w:sz w:val="24"/>
          <w:szCs w:val="24"/>
        </w:rPr>
      </w:pPr>
      <w:r w:rsidRPr="00445F11">
        <w:rPr>
          <w:sz w:val="24"/>
          <w:szCs w:val="24"/>
        </w:rPr>
        <w:t xml:space="preserve">The Applicant certifies that all information provided above is true and correct. The Applicant understands that any misrepresentation or omission may result in termination of the Written Agreement, recapture of </w:t>
      </w:r>
      <w:r>
        <w:rPr>
          <w:sz w:val="24"/>
          <w:szCs w:val="24"/>
        </w:rPr>
        <w:t>HTF</w:t>
      </w:r>
      <w:r w:rsidRPr="00445F11">
        <w:rPr>
          <w:sz w:val="24"/>
          <w:szCs w:val="24"/>
        </w:rPr>
        <w:t xml:space="preserve"> funds, and/or suspension from program participation.</w:t>
      </w:r>
    </w:p>
    <w:p w14:paraId="27875AD4" w14:textId="77777777" w:rsidR="002F20B9" w:rsidRDefault="002F20B9" w:rsidP="002F20B9">
      <w:pPr>
        <w:rPr>
          <w:sz w:val="24"/>
          <w:szCs w:val="24"/>
        </w:rPr>
      </w:pPr>
    </w:p>
    <w:p w14:paraId="0EB43522" w14:textId="77777777" w:rsidR="002F20B9" w:rsidRDefault="002F20B9" w:rsidP="002F20B9">
      <w:pPr>
        <w:rPr>
          <w:sz w:val="24"/>
          <w:szCs w:val="24"/>
        </w:rPr>
      </w:pPr>
    </w:p>
    <w:p w14:paraId="32672315" w14:textId="77777777" w:rsidR="002F20B9" w:rsidRPr="00445F11" w:rsidRDefault="002F20B9" w:rsidP="002F20B9">
      <w:pPr>
        <w:rPr>
          <w:sz w:val="24"/>
          <w:szCs w:val="24"/>
        </w:rPr>
      </w:pPr>
      <w:r w:rsidRPr="00445F11">
        <w:rPr>
          <w:sz w:val="24"/>
          <w:szCs w:val="24"/>
        </w:rPr>
        <w:t xml:space="preserve">_____________________________________________     ______________________________  </w:t>
      </w:r>
    </w:p>
    <w:p w14:paraId="39B9AC47" w14:textId="77777777" w:rsidR="002F20B9" w:rsidRPr="00445F11" w:rsidRDefault="002F20B9" w:rsidP="002F20B9">
      <w:pPr>
        <w:rPr>
          <w:sz w:val="24"/>
          <w:szCs w:val="24"/>
        </w:rPr>
      </w:pPr>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p>
    <w:p w14:paraId="2312FCDB" w14:textId="77777777" w:rsidR="002F20B9" w:rsidRPr="00445F11" w:rsidRDefault="002F20B9" w:rsidP="002F20B9">
      <w:pPr>
        <w:rPr>
          <w:sz w:val="24"/>
          <w:szCs w:val="24"/>
        </w:rPr>
      </w:pPr>
    </w:p>
    <w:p w14:paraId="2A7B27F7" w14:textId="77777777" w:rsidR="002F20B9" w:rsidRPr="00445F11" w:rsidRDefault="002F20B9" w:rsidP="002F20B9">
      <w:pPr>
        <w:rPr>
          <w:sz w:val="24"/>
          <w:szCs w:val="24"/>
        </w:rPr>
      </w:pPr>
      <w:r w:rsidRPr="00445F11">
        <w:rPr>
          <w:sz w:val="24"/>
          <w:szCs w:val="24"/>
        </w:rPr>
        <w:t xml:space="preserve">_____________________________________________  </w:t>
      </w:r>
    </w:p>
    <w:p w14:paraId="51B8F05E" w14:textId="77777777" w:rsidR="002F20B9" w:rsidRPr="00445F11" w:rsidRDefault="002F20B9" w:rsidP="002F20B9">
      <w:pPr>
        <w:rPr>
          <w:sz w:val="24"/>
          <w:szCs w:val="24"/>
        </w:rPr>
      </w:pPr>
      <w:r w:rsidRPr="00445F11">
        <w:rPr>
          <w:sz w:val="24"/>
          <w:szCs w:val="24"/>
        </w:rPr>
        <w:t xml:space="preserve">Signature  </w:t>
      </w:r>
    </w:p>
    <w:p w14:paraId="3EEA247C" w14:textId="77777777" w:rsidR="002F20B9" w:rsidRDefault="002F20B9" w:rsidP="002F20B9">
      <w:pPr>
        <w:rPr>
          <w:sz w:val="24"/>
          <w:szCs w:val="24"/>
        </w:rPr>
      </w:pPr>
      <w:r>
        <w:rPr>
          <w:sz w:val="24"/>
          <w:szCs w:val="24"/>
        </w:rPr>
        <w:br w:type="page"/>
      </w:r>
    </w:p>
    <w:p w14:paraId="3F40D2E2" w14:textId="5CA7A2E8" w:rsidR="00F00E1E" w:rsidRPr="00A002D3" w:rsidRDefault="00C640A4" w:rsidP="00A002D3">
      <w:pPr>
        <w:pStyle w:val="Heading1"/>
        <w:rPr>
          <w:b w:val="0"/>
          <w:bCs/>
        </w:rPr>
      </w:pPr>
      <w:bookmarkStart w:id="107" w:name="_Hlk209597051"/>
      <w:bookmarkStart w:id="108" w:name="_Toc499636727"/>
      <w:bookmarkStart w:id="109" w:name="_Toc236319637"/>
      <w:r w:rsidRPr="00A002D3">
        <w:rPr>
          <w:bCs/>
        </w:rPr>
        <w:t xml:space="preserve">Attachment </w:t>
      </w:r>
      <w:r w:rsidR="00C736DE" w:rsidRPr="00A002D3">
        <w:rPr>
          <w:bCs/>
        </w:rPr>
        <w:t>D</w:t>
      </w:r>
      <w:r w:rsidR="002F20B9" w:rsidRPr="00A002D3">
        <w:rPr>
          <w:bCs/>
        </w:rPr>
        <w:t xml:space="preserve"> - Certification of BABA Compliance</w:t>
      </w:r>
      <w:bookmarkEnd w:id="109"/>
      <w:r w:rsidR="00C736DE" w:rsidRPr="00A002D3">
        <w:rPr>
          <w:bCs/>
        </w:rPr>
        <w:t xml:space="preserve"> </w:t>
      </w:r>
    </w:p>
    <w:p w14:paraId="7255B413" w14:textId="77777777" w:rsidR="002F20B9" w:rsidRPr="00876297" w:rsidRDefault="002F20B9" w:rsidP="002F20B9">
      <w:pPr>
        <w:rPr>
          <w:b/>
          <w:sz w:val="24"/>
          <w:szCs w:val="24"/>
          <w:u w:val="single"/>
        </w:rPr>
      </w:pPr>
      <w:r w:rsidRPr="00F30FC0">
        <w:rPr>
          <w:sz w:val="22"/>
          <w:szCs w:val="22"/>
        </w:rPr>
        <w:t>(DO NOT MODIFY THIS FORM)</w:t>
      </w:r>
    </w:p>
    <w:p w14:paraId="72C0A159" w14:textId="77777777" w:rsidR="00915459" w:rsidRDefault="00915459" w:rsidP="00915459">
      <w:pPr>
        <w:rPr>
          <w:b/>
          <w:sz w:val="24"/>
          <w:u w:val="single"/>
        </w:rPr>
      </w:pPr>
    </w:p>
    <w:p w14:paraId="62FABA6E" w14:textId="77777777" w:rsidR="00915459" w:rsidRPr="00132B79" w:rsidRDefault="00915459" w:rsidP="00915459">
      <w:pPr>
        <w:rPr>
          <w:bCs/>
          <w:sz w:val="24"/>
        </w:rPr>
      </w:pPr>
      <w:r w:rsidRPr="00132B79">
        <w:rPr>
          <w:bCs/>
          <w:sz w:val="24"/>
        </w:rPr>
        <w:t xml:space="preserve">The Applicant hereby certifies that, as required by the Build America, Buy America (BABA) Act, all of the iron, steel, manufactured products, and construction materials incorporated into an infrastructure </w:t>
      </w:r>
      <w:r>
        <w:rPr>
          <w:bCs/>
          <w:sz w:val="24"/>
        </w:rPr>
        <w:t>Development</w:t>
      </w:r>
      <w:r w:rsidRPr="00132B79">
        <w:rPr>
          <w:bCs/>
          <w:sz w:val="24"/>
        </w:rPr>
        <w:t xml:space="preserve"> are produced in the United States, unless exempted by a HUD general waiver or a </w:t>
      </w:r>
      <w:r>
        <w:rPr>
          <w:bCs/>
          <w:sz w:val="24"/>
        </w:rPr>
        <w:t>Development</w:t>
      </w:r>
      <w:r w:rsidRPr="00132B79">
        <w:rPr>
          <w:bCs/>
          <w:sz w:val="24"/>
        </w:rPr>
        <w:t>-/product-specific waiver approved by the Made in America Office (MIAO) at the Office of Management and Budget (OMB).</w:t>
      </w:r>
    </w:p>
    <w:p w14:paraId="47CF0BC4" w14:textId="77777777" w:rsidR="00915459" w:rsidRPr="00132B79" w:rsidRDefault="00915459" w:rsidP="00915459">
      <w:pPr>
        <w:rPr>
          <w:bCs/>
          <w:sz w:val="24"/>
        </w:rPr>
      </w:pPr>
    </w:p>
    <w:p w14:paraId="6D033711" w14:textId="77777777" w:rsidR="00915459" w:rsidRPr="00132B79" w:rsidRDefault="00915459" w:rsidP="00915459">
      <w:pPr>
        <w:rPr>
          <w:bCs/>
          <w:sz w:val="24"/>
        </w:rPr>
      </w:pPr>
      <w:r w:rsidRPr="00132B79">
        <w:rPr>
          <w:bCs/>
          <w:sz w:val="24"/>
        </w:rPr>
        <w:t xml:space="preserve">For covered materials not otherwise exempted from the Buy America Preference (BAP), the undersigned certifies the following: </w:t>
      </w:r>
    </w:p>
    <w:p w14:paraId="2F64715A" w14:textId="77777777" w:rsidR="00915459" w:rsidRPr="00132B79" w:rsidRDefault="00915459" w:rsidP="00915459">
      <w:pPr>
        <w:rPr>
          <w:bCs/>
          <w:sz w:val="24"/>
        </w:rPr>
      </w:pPr>
    </w:p>
    <w:p w14:paraId="3B5D4C02" w14:textId="77777777" w:rsidR="00915459" w:rsidRPr="00132B79" w:rsidRDefault="00915459" w:rsidP="00915459">
      <w:pPr>
        <w:rPr>
          <w:bCs/>
          <w:sz w:val="24"/>
        </w:rPr>
      </w:pPr>
      <w:r w:rsidRPr="00132B79">
        <w:rPr>
          <w:bCs/>
          <w:sz w:val="24"/>
        </w:rPr>
        <w:t xml:space="preserve">• All iron and steel used in the </w:t>
      </w:r>
      <w:r>
        <w:rPr>
          <w:bCs/>
          <w:sz w:val="24"/>
        </w:rPr>
        <w:t>Development</w:t>
      </w:r>
      <w:r w:rsidRPr="00132B79">
        <w:rPr>
          <w:bCs/>
          <w:sz w:val="24"/>
        </w:rPr>
        <w:t xml:space="preserve"> are produced in the United States. This means all manufacturing processes, from the initial melting stage through the application of coatings, occurred in the United </w:t>
      </w:r>
      <w:proofErr w:type="gramStart"/>
      <w:r w:rsidRPr="00132B79">
        <w:rPr>
          <w:bCs/>
          <w:sz w:val="24"/>
        </w:rPr>
        <w:t>States;</w:t>
      </w:r>
      <w:proofErr w:type="gramEnd"/>
      <w:r w:rsidRPr="00132B79">
        <w:rPr>
          <w:bCs/>
          <w:sz w:val="24"/>
        </w:rPr>
        <w:t xml:space="preserve"> </w:t>
      </w:r>
    </w:p>
    <w:p w14:paraId="0539B90E" w14:textId="77777777" w:rsidR="00915459" w:rsidRPr="00132B79" w:rsidRDefault="00915459" w:rsidP="00915459">
      <w:pPr>
        <w:rPr>
          <w:bCs/>
          <w:sz w:val="24"/>
        </w:rPr>
      </w:pPr>
    </w:p>
    <w:p w14:paraId="127CF6C6" w14:textId="77777777" w:rsidR="00915459" w:rsidRPr="00132B79" w:rsidRDefault="00915459" w:rsidP="00915459">
      <w:pPr>
        <w:rPr>
          <w:bCs/>
          <w:sz w:val="24"/>
        </w:rPr>
      </w:pPr>
      <w:r w:rsidRPr="00132B79">
        <w:rPr>
          <w:bCs/>
          <w:sz w:val="24"/>
        </w:rPr>
        <w:t xml:space="preserve">• All manufactured products used in the </w:t>
      </w:r>
      <w:r>
        <w:rPr>
          <w:bCs/>
          <w:sz w:val="24"/>
        </w:rPr>
        <w:t>Development</w:t>
      </w:r>
      <w:r w:rsidRPr="00132B79">
        <w:rPr>
          <w:bCs/>
          <w:sz w:val="24"/>
        </w:rPr>
        <w:t xml:space="preserve"> are produced in the United States. 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that meets or exceeds this standard has been established under applicable law or regulation for determining the minimum amount of domestic content of the manufactured product; </w:t>
      </w:r>
    </w:p>
    <w:p w14:paraId="5F13D59B" w14:textId="77777777" w:rsidR="00915459" w:rsidRPr="00132B79" w:rsidRDefault="00915459" w:rsidP="00915459">
      <w:pPr>
        <w:rPr>
          <w:bCs/>
          <w:sz w:val="24"/>
        </w:rPr>
      </w:pPr>
    </w:p>
    <w:p w14:paraId="16F686AF" w14:textId="77777777" w:rsidR="00915459" w:rsidRPr="00132B79" w:rsidRDefault="00915459" w:rsidP="00915459">
      <w:pPr>
        <w:rPr>
          <w:bCs/>
          <w:sz w:val="24"/>
        </w:rPr>
      </w:pPr>
      <w:r w:rsidRPr="00132B79">
        <w:rPr>
          <w:bCs/>
          <w:sz w:val="24"/>
        </w:rPr>
        <w:t xml:space="preserve">• All construction materials used in the </w:t>
      </w:r>
      <w:r>
        <w:rPr>
          <w:bCs/>
          <w:sz w:val="24"/>
        </w:rPr>
        <w:t>Development</w:t>
      </w:r>
      <w:r w:rsidRPr="00132B79">
        <w:rPr>
          <w:bCs/>
          <w:sz w:val="24"/>
        </w:rPr>
        <w:t xml:space="preserve"> are manufactured in the United States. This means that all manufacturing processes for the construction material occurred in the United States.</w:t>
      </w:r>
    </w:p>
    <w:p w14:paraId="0A99A638" w14:textId="77777777" w:rsidR="00915459" w:rsidRPr="00132B79" w:rsidRDefault="00915459" w:rsidP="00915459">
      <w:pPr>
        <w:rPr>
          <w:bCs/>
          <w:sz w:val="24"/>
        </w:rPr>
      </w:pPr>
    </w:p>
    <w:p w14:paraId="438A6020" w14:textId="77777777" w:rsidR="00915459" w:rsidRPr="00132B79" w:rsidRDefault="00915459" w:rsidP="00915459">
      <w:pPr>
        <w:rPr>
          <w:bCs/>
          <w:sz w:val="24"/>
        </w:rPr>
      </w:pPr>
      <w:r w:rsidRPr="00132B79">
        <w:rPr>
          <w:bCs/>
          <w:sz w:val="24"/>
        </w:rPr>
        <w:t xml:space="preserve">Additionally, the Applicant has read the requirements for the De Minimis Waiver and the Small Grants Waiver. Upon review, the applicant may attest to the applicability of the following waivers. (Please select one of the options below.) </w:t>
      </w:r>
    </w:p>
    <w:p w14:paraId="2E9684CB" w14:textId="77777777" w:rsidR="00915459" w:rsidRPr="00132B79" w:rsidRDefault="00915459" w:rsidP="00915459">
      <w:pPr>
        <w:rPr>
          <w:bCs/>
          <w:sz w:val="24"/>
        </w:rPr>
      </w:pPr>
    </w:p>
    <w:p w14:paraId="5F711911" w14:textId="7624EA40" w:rsidR="00915459" w:rsidRPr="00132B79" w:rsidRDefault="00915459" w:rsidP="00915459">
      <w:pPr>
        <w:rPr>
          <w:bCs/>
          <w:sz w:val="24"/>
        </w:rPr>
      </w:pPr>
      <w:r w:rsidRPr="00132B79">
        <w:rPr>
          <w:rFonts w:ascii="Segoe UI Symbol" w:hAnsi="Segoe UI Symbol" w:cs="Segoe UI Symbol"/>
          <w:bCs/>
          <w:sz w:val="24"/>
        </w:rPr>
        <w:t>☐</w:t>
      </w:r>
      <w:r w:rsidRPr="00132B79">
        <w:rPr>
          <w:bCs/>
          <w:sz w:val="24"/>
        </w:rPr>
        <w:t xml:space="preserve">   The </w:t>
      </w:r>
      <w:r>
        <w:rPr>
          <w:bCs/>
          <w:sz w:val="24"/>
        </w:rPr>
        <w:t xml:space="preserve">amount of </w:t>
      </w:r>
      <w:r w:rsidR="00525EF5">
        <w:rPr>
          <w:bCs/>
          <w:sz w:val="24"/>
        </w:rPr>
        <w:t>Housing Trust Funds</w:t>
      </w:r>
      <w:r>
        <w:rPr>
          <w:bCs/>
          <w:sz w:val="24"/>
        </w:rPr>
        <w:t xml:space="preserve"> requested is l</w:t>
      </w:r>
      <w:r w:rsidRPr="00132B79">
        <w:rPr>
          <w:bCs/>
          <w:sz w:val="24"/>
        </w:rPr>
        <w:t xml:space="preserve">ess than $250,000 and qualifies for the Small Grant Waiver. </w:t>
      </w:r>
    </w:p>
    <w:p w14:paraId="10DB794B" w14:textId="77777777" w:rsidR="00915459" w:rsidRPr="00132B79" w:rsidRDefault="00915459" w:rsidP="00915459">
      <w:pPr>
        <w:rPr>
          <w:bCs/>
          <w:sz w:val="24"/>
        </w:rPr>
      </w:pPr>
    </w:p>
    <w:p w14:paraId="4EC8FD19" w14:textId="3025D4ED" w:rsidR="00915459" w:rsidRPr="00132B79" w:rsidRDefault="00915459" w:rsidP="00915459">
      <w:pPr>
        <w:rPr>
          <w:bCs/>
          <w:sz w:val="24"/>
        </w:rPr>
      </w:pPr>
      <w:r w:rsidRPr="00132B79">
        <w:rPr>
          <w:rFonts w:ascii="Segoe UI Symbol" w:hAnsi="Segoe UI Symbol" w:cs="Segoe UI Symbol"/>
          <w:bCs/>
          <w:sz w:val="24"/>
        </w:rPr>
        <w:t>☐</w:t>
      </w:r>
      <w:r w:rsidRPr="00132B79">
        <w:rPr>
          <w:bCs/>
          <w:sz w:val="24"/>
        </w:rPr>
        <w:t xml:space="preserve">   Less than 5% of total </w:t>
      </w:r>
      <w:r>
        <w:rPr>
          <w:bCs/>
          <w:sz w:val="24"/>
        </w:rPr>
        <w:t>Development</w:t>
      </w:r>
      <w:r w:rsidRPr="00132B79">
        <w:rPr>
          <w:bCs/>
          <w:sz w:val="24"/>
        </w:rPr>
        <w:t xml:space="preserve"> costs will be used on BABA applicable materials. This </w:t>
      </w:r>
      <w:r>
        <w:rPr>
          <w:bCs/>
          <w:sz w:val="24"/>
        </w:rPr>
        <w:t>Development</w:t>
      </w:r>
      <w:r w:rsidRPr="00132B79">
        <w:rPr>
          <w:bCs/>
          <w:sz w:val="24"/>
        </w:rPr>
        <w:t xml:space="preserve"> qualifies for a De Minimis waiver. </w:t>
      </w:r>
      <w:r w:rsidRPr="00132B79">
        <w:rPr>
          <w:b/>
          <w:sz w:val="24"/>
          <w:u w:val="single"/>
        </w:rPr>
        <w:t>A detailed Construction / Rehabilitation budget must be provided with a detailed breakdown of materials and supplies being put into the project along with corresponding costs.</w:t>
      </w:r>
      <w:r>
        <w:rPr>
          <w:bCs/>
          <w:sz w:val="24"/>
        </w:rPr>
        <w:t xml:space="preserve"> Staff have the discretion to deny the request for this waiver or request additional clarification based upon the supporting information provided. </w:t>
      </w:r>
    </w:p>
    <w:p w14:paraId="0FA29388" w14:textId="77777777" w:rsidR="00915459" w:rsidRPr="00132B79" w:rsidRDefault="00915459" w:rsidP="00915459">
      <w:pPr>
        <w:rPr>
          <w:bCs/>
          <w:sz w:val="24"/>
        </w:rPr>
      </w:pPr>
    </w:p>
    <w:p w14:paraId="6B028E03" w14:textId="48691375" w:rsidR="00915459" w:rsidRDefault="00915459" w:rsidP="00915459">
      <w:pPr>
        <w:rPr>
          <w:bCs/>
          <w:sz w:val="24"/>
        </w:rPr>
      </w:pPr>
      <w:r w:rsidRPr="00132B79">
        <w:rPr>
          <w:rFonts w:ascii="Segoe UI Symbol" w:hAnsi="Segoe UI Symbol" w:cs="Segoe UI Symbol"/>
          <w:bCs/>
          <w:sz w:val="24"/>
        </w:rPr>
        <w:t>☐</w:t>
      </w:r>
      <w:r w:rsidRPr="00132B79">
        <w:rPr>
          <w:bCs/>
          <w:sz w:val="24"/>
        </w:rPr>
        <w:t xml:space="preserve">   The </w:t>
      </w:r>
      <w:r w:rsidR="00525EF5">
        <w:rPr>
          <w:bCs/>
          <w:sz w:val="24"/>
        </w:rPr>
        <w:t>Housing Trust Fund amount</w:t>
      </w:r>
      <w:r w:rsidRPr="00132B79">
        <w:rPr>
          <w:bCs/>
          <w:sz w:val="24"/>
        </w:rPr>
        <w:t xml:space="preserve"> requested will exceed $250,000 and more than 5% of total </w:t>
      </w:r>
      <w:r>
        <w:rPr>
          <w:bCs/>
          <w:sz w:val="24"/>
        </w:rPr>
        <w:t>Development</w:t>
      </w:r>
      <w:r w:rsidRPr="00132B79">
        <w:rPr>
          <w:bCs/>
          <w:sz w:val="24"/>
        </w:rPr>
        <w:t xml:space="preserve"> costs are generated by BABA applicable materials. The </w:t>
      </w:r>
      <w:r>
        <w:rPr>
          <w:bCs/>
          <w:sz w:val="24"/>
        </w:rPr>
        <w:t>Development</w:t>
      </w:r>
      <w:r w:rsidRPr="00132B79">
        <w:rPr>
          <w:bCs/>
          <w:sz w:val="24"/>
        </w:rPr>
        <w:t xml:space="preserve"> will only be eligible for </w:t>
      </w:r>
      <w:r>
        <w:rPr>
          <w:bCs/>
          <w:sz w:val="24"/>
        </w:rPr>
        <w:t>Development</w:t>
      </w:r>
      <w:r w:rsidRPr="00132B79">
        <w:rPr>
          <w:bCs/>
          <w:sz w:val="24"/>
        </w:rPr>
        <w:t xml:space="preserve"> Specific Waivers to be requested as the </w:t>
      </w:r>
      <w:r>
        <w:rPr>
          <w:bCs/>
          <w:sz w:val="24"/>
        </w:rPr>
        <w:t>Development</w:t>
      </w:r>
      <w:r w:rsidRPr="00132B79">
        <w:rPr>
          <w:bCs/>
          <w:sz w:val="24"/>
        </w:rPr>
        <w:t xml:space="preserve"> progresses.  </w:t>
      </w:r>
    </w:p>
    <w:p w14:paraId="32B24CE0" w14:textId="77777777" w:rsidR="00525EF5" w:rsidRDefault="00525EF5" w:rsidP="00915459">
      <w:pPr>
        <w:rPr>
          <w:bCs/>
          <w:sz w:val="24"/>
        </w:rPr>
      </w:pPr>
    </w:p>
    <w:p w14:paraId="75BA3085" w14:textId="77777777" w:rsidR="00525EF5" w:rsidRDefault="00525EF5" w:rsidP="00915459">
      <w:pPr>
        <w:rPr>
          <w:bCs/>
          <w:sz w:val="24"/>
        </w:rPr>
      </w:pPr>
    </w:p>
    <w:p w14:paraId="6EF5F8F0" w14:textId="77777777" w:rsidR="00525EF5" w:rsidRDefault="00525EF5" w:rsidP="00915459">
      <w:pPr>
        <w:rPr>
          <w:bCs/>
          <w:sz w:val="24"/>
        </w:rPr>
      </w:pPr>
    </w:p>
    <w:p w14:paraId="3B506990" w14:textId="77777777" w:rsidR="00525EF5" w:rsidRDefault="00525EF5" w:rsidP="00915459">
      <w:pPr>
        <w:rPr>
          <w:bCs/>
          <w:sz w:val="24"/>
        </w:rPr>
      </w:pPr>
    </w:p>
    <w:p w14:paraId="2DA93B28" w14:textId="77777777" w:rsidR="00525EF5" w:rsidRDefault="00525EF5" w:rsidP="00915459">
      <w:pPr>
        <w:rPr>
          <w:bCs/>
          <w:sz w:val="24"/>
        </w:rPr>
      </w:pPr>
    </w:p>
    <w:p w14:paraId="5C0EFF7A" w14:textId="7A70E868" w:rsidR="00915459" w:rsidRPr="00132B79" w:rsidRDefault="00915459" w:rsidP="00915459">
      <w:pPr>
        <w:rPr>
          <w:bCs/>
          <w:sz w:val="24"/>
        </w:rPr>
      </w:pPr>
      <w:r w:rsidRPr="00132B79">
        <w:rPr>
          <w:bCs/>
          <w:sz w:val="24"/>
        </w:rPr>
        <w:t xml:space="preserve">I hereby certify this information is complete and accurate and agree to provide documentation collected on the country of origin for all covered materials I caused to be incorporated into or affixed to an infrastructure </w:t>
      </w:r>
      <w:r>
        <w:rPr>
          <w:bCs/>
          <w:sz w:val="24"/>
        </w:rPr>
        <w:t>Development</w:t>
      </w:r>
      <w:r w:rsidRPr="00132B79">
        <w:rPr>
          <w:bCs/>
          <w:sz w:val="24"/>
        </w:rPr>
        <w:t xml:space="preserve"> to OHFA and HUD upon request. Additionally, I understand that failure to provide any of the documentation necessary may result in the return of all </w:t>
      </w:r>
      <w:r w:rsidR="00525EF5">
        <w:rPr>
          <w:bCs/>
          <w:sz w:val="24"/>
        </w:rPr>
        <w:t>Housing Trust Fund funds</w:t>
      </w:r>
      <w:r w:rsidRPr="00132B79">
        <w:rPr>
          <w:bCs/>
          <w:sz w:val="24"/>
        </w:rPr>
        <w:t>, both expended and unexpended, which may be allocated to this development.</w:t>
      </w:r>
    </w:p>
    <w:p w14:paraId="466BC4DC" w14:textId="77777777" w:rsidR="00915459" w:rsidRPr="008E6F73" w:rsidRDefault="00915459" w:rsidP="00915459">
      <w:pPr>
        <w:rPr>
          <w:b/>
          <w:sz w:val="24"/>
          <w:u w:val="single"/>
        </w:rPr>
      </w:pPr>
    </w:p>
    <w:p w14:paraId="2F6C0816" w14:textId="77777777" w:rsidR="00915459" w:rsidRPr="008E6F73" w:rsidRDefault="00915459" w:rsidP="00915459">
      <w:pPr>
        <w:rPr>
          <w:b/>
          <w:sz w:val="24"/>
          <w:u w:val="single"/>
        </w:rPr>
      </w:pPr>
    </w:p>
    <w:p w14:paraId="049FC587" w14:textId="77777777" w:rsidR="00314DE5" w:rsidRDefault="00314DE5" w:rsidP="00314DE5">
      <w:pPr>
        <w:rPr>
          <w:sz w:val="24"/>
          <w:szCs w:val="24"/>
        </w:rPr>
      </w:pPr>
    </w:p>
    <w:p w14:paraId="00698DC2" w14:textId="77777777" w:rsidR="00314DE5" w:rsidRPr="00445F11" w:rsidRDefault="00314DE5" w:rsidP="00314DE5">
      <w:pPr>
        <w:rPr>
          <w:sz w:val="24"/>
          <w:szCs w:val="24"/>
        </w:rPr>
      </w:pPr>
      <w:r w:rsidRPr="00445F11">
        <w:rPr>
          <w:sz w:val="24"/>
          <w:szCs w:val="24"/>
        </w:rPr>
        <w:t xml:space="preserve">_____________________________________________     ______________________________  </w:t>
      </w:r>
    </w:p>
    <w:p w14:paraId="6C700A6A" w14:textId="77777777" w:rsidR="00314DE5" w:rsidRPr="00445F11" w:rsidRDefault="00314DE5" w:rsidP="00314DE5">
      <w:pPr>
        <w:rPr>
          <w:sz w:val="24"/>
          <w:szCs w:val="24"/>
        </w:rPr>
      </w:pPr>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p>
    <w:p w14:paraId="214C7487" w14:textId="77777777" w:rsidR="00314DE5" w:rsidRPr="00445F11" w:rsidRDefault="00314DE5" w:rsidP="00314DE5">
      <w:pPr>
        <w:rPr>
          <w:sz w:val="24"/>
          <w:szCs w:val="24"/>
        </w:rPr>
      </w:pPr>
    </w:p>
    <w:p w14:paraId="0D1F3630" w14:textId="77777777" w:rsidR="00314DE5" w:rsidRPr="00445F11" w:rsidRDefault="00314DE5" w:rsidP="00314DE5">
      <w:pPr>
        <w:rPr>
          <w:sz w:val="24"/>
          <w:szCs w:val="24"/>
        </w:rPr>
      </w:pPr>
      <w:r w:rsidRPr="00445F11">
        <w:rPr>
          <w:sz w:val="24"/>
          <w:szCs w:val="24"/>
        </w:rPr>
        <w:t xml:space="preserve">_____________________________________________  </w:t>
      </w:r>
    </w:p>
    <w:p w14:paraId="016E8C6F" w14:textId="77777777" w:rsidR="00314DE5" w:rsidRPr="00445F11" w:rsidRDefault="00314DE5" w:rsidP="00314DE5">
      <w:pPr>
        <w:rPr>
          <w:sz w:val="24"/>
          <w:szCs w:val="24"/>
        </w:rPr>
      </w:pPr>
      <w:r w:rsidRPr="00445F11">
        <w:rPr>
          <w:sz w:val="24"/>
          <w:szCs w:val="24"/>
        </w:rPr>
        <w:t xml:space="preserve">Signature  </w:t>
      </w:r>
    </w:p>
    <w:p w14:paraId="263634B5" w14:textId="77777777" w:rsidR="00542CEC" w:rsidRDefault="00542CEC">
      <w:pPr>
        <w:rPr>
          <w:b/>
          <w:kern w:val="28"/>
          <w:sz w:val="24"/>
          <w:szCs w:val="24"/>
          <w:u w:val="single"/>
        </w:rPr>
      </w:pPr>
      <w:r>
        <w:br w:type="page"/>
      </w:r>
    </w:p>
    <w:p w14:paraId="73F44A90" w14:textId="77AAA5DD" w:rsidR="00542CEC" w:rsidRDefault="00542CEC">
      <w:pPr>
        <w:pStyle w:val="Heading1"/>
      </w:pPr>
      <w:bookmarkStart w:id="110" w:name="_Toc236319638"/>
      <w:r>
        <w:t>Attachment E – Scoring Summary Certification</w:t>
      </w:r>
      <w:bookmarkEnd w:id="110"/>
      <w:r>
        <w:t xml:space="preserve"> </w:t>
      </w:r>
    </w:p>
    <w:p w14:paraId="325B85E4" w14:textId="77777777" w:rsidR="00542CEC" w:rsidRDefault="00542CEC" w:rsidP="00542CEC"/>
    <w:p w14:paraId="396C93D2" w14:textId="77777777" w:rsidR="00542CEC" w:rsidRDefault="00542CEC" w:rsidP="00542CEC"/>
    <w:p w14:paraId="0BAB8EC0" w14:textId="77777777" w:rsidR="00542CEC" w:rsidRPr="00C752C5" w:rsidRDefault="00542CEC" w:rsidP="00542CEC">
      <w:pPr>
        <w:tabs>
          <w:tab w:val="left" w:pos="930"/>
        </w:tabs>
        <w:rPr>
          <w:sz w:val="24"/>
          <w:szCs w:val="24"/>
          <w:u w:val="single"/>
        </w:rPr>
      </w:pPr>
      <w:r w:rsidRPr="00C752C5">
        <w:rPr>
          <w:sz w:val="24"/>
          <w:szCs w:val="24"/>
        </w:rPr>
        <w:t xml:space="preserve">Development Name: </w:t>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p>
    <w:p w14:paraId="4F9014B2" w14:textId="77777777" w:rsidR="00542CEC" w:rsidRDefault="00542CEC" w:rsidP="00542CEC">
      <w:pPr>
        <w:textAlignment w:val="baseline"/>
        <w:rPr>
          <w:sz w:val="24"/>
          <w:szCs w:val="24"/>
        </w:rPr>
      </w:pPr>
    </w:p>
    <w:p w14:paraId="6576E34B" w14:textId="77777777" w:rsidR="00542CEC" w:rsidRPr="000A1194" w:rsidRDefault="00542CEC" w:rsidP="00542CEC">
      <w:pPr>
        <w:textAlignment w:val="baseline"/>
        <w:rPr>
          <w:sz w:val="24"/>
          <w:szCs w:val="24"/>
        </w:rPr>
      </w:pPr>
    </w:p>
    <w:tbl>
      <w:tblPr>
        <w:tblStyle w:val="TableGridLight"/>
        <w:tblW w:w="8640" w:type="dxa"/>
        <w:tblLook w:val="04A0" w:firstRow="1" w:lastRow="0" w:firstColumn="1" w:lastColumn="0" w:noHBand="0" w:noVBand="1"/>
      </w:tblPr>
      <w:tblGrid>
        <w:gridCol w:w="2880"/>
        <w:gridCol w:w="2880"/>
        <w:gridCol w:w="2880"/>
      </w:tblGrid>
      <w:tr w:rsidR="00542CEC" w:rsidRPr="003E1672" w14:paraId="2A4F4728" w14:textId="77777777" w:rsidTr="000A1194">
        <w:trPr>
          <w:trHeight w:val="300"/>
        </w:trPr>
        <w:tc>
          <w:tcPr>
            <w:tcW w:w="2880" w:type="dxa"/>
            <w:hideMark/>
          </w:tcPr>
          <w:p w14:paraId="1CFAA1B8" w14:textId="77777777" w:rsidR="00542CEC" w:rsidRPr="000A1194" w:rsidRDefault="00542CEC" w:rsidP="000A1194">
            <w:pPr>
              <w:jc w:val="center"/>
              <w:textAlignment w:val="baseline"/>
              <w:rPr>
                <w:b/>
                <w:bCs/>
                <w:sz w:val="24"/>
                <w:szCs w:val="24"/>
              </w:rPr>
            </w:pPr>
            <w:r w:rsidRPr="000A1194">
              <w:rPr>
                <w:b/>
                <w:bCs/>
                <w:sz w:val="24"/>
                <w:szCs w:val="24"/>
              </w:rPr>
              <w:t>Scoring Criterion</w:t>
            </w:r>
          </w:p>
        </w:tc>
        <w:tc>
          <w:tcPr>
            <w:tcW w:w="2880" w:type="dxa"/>
            <w:hideMark/>
          </w:tcPr>
          <w:p w14:paraId="561AD1C8" w14:textId="77777777" w:rsidR="00542CEC" w:rsidRPr="000A1194" w:rsidRDefault="00542CEC" w:rsidP="000A1194">
            <w:pPr>
              <w:jc w:val="center"/>
              <w:textAlignment w:val="baseline"/>
              <w:rPr>
                <w:b/>
                <w:bCs/>
                <w:sz w:val="24"/>
                <w:szCs w:val="24"/>
              </w:rPr>
            </w:pPr>
            <w:r w:rsidRPr="000A1194">
              <w:rPr>
                <w:b/>
                <w:bCs/>
                <w:sz w:val="24"/>
                <w:szCs w:val="24"/>
              </w:rPr>
              <w:t>Points Available</w:t>
            </w:r>
          </w:p>
        </w:tc>
        <w:tc>
          <w:tcPr>
            <w:tcW w:w="2880" w:type="dxa"/>
            <w:hideMark/>
          </w:tcPr>
          <w:p w14:paraId="5DEEB980" w14:textId="77777777" w:rsidR="00542CEC" w:rsidRPr="000A1194" w:rsidRDefault="00542CEC" w:rsidP="000A1194">
            <w:pPr>
              <w:jc w:val="center"/>
              <w:textAlignment w:val="baseline"/>
              <w:rPr>
                <w:b/>
                <w:bCs/>
                <w:sz w:val="24"/>
                <w:szCs w:val="24"/>
              </w:rPr>
            </w:pPr>
            <w:r w:rsidRPr="000A1194">
              <w:rPr>
                <w:b/>
                <w:bCs/>
                <w:sz w:val="24"/>
                <w:szCs w:val="24"/>
              </w:rPr>
              <w:t>Points Requested</w:t>
            </w:r>
          </w:p>
        </w:tc>
      </w:tr>
      <w:tr w:rsidR="00542CEC" w:rsidRPr="003E1672" w14:paraId="6F619923" w14:textId="77777777" w:rsidTr="000A1194">
        <w:trPr>
          <w:trHeight w:val="300"/>
        </w:trPr>
        <w:tc>
          <w:tcPr>
            <w:tcW w:w="2880" w:type="dxa"/>
            <w:hideMark/>
          </w:tcPr>
          <w:p w14:paraId="3E699356" w14:textId="77777777" w:rsidR="00542CEC" w:rsidRPr="003E1672" w:rsidRDefault="00542CEC" w:rsidP="000A1194">
            <w:pPr>
              <w:textAlignment w:val="baseline"/>
              <w:rPr>
                <w:sz w:val="24"/>
                <w:szCs w:val="24"/>
              </w:rPr>
            </w:pPr>
            <w:r w:rsidRPr="000A1194">
              <w:rPr>
                <w:sz w:val="24"/>
                <w:szCs w:val="24"/>
              </w:rPr>
              <w:t>Leverage </w:t>
            </w:r>
          </w:p>
        </w:tc>
        <w:tc>
          <w:tcPr>
            <w:tcW w:w="2880" w:type="dxa"/>
            <w:hideMark/>
          </w:tcPr>
          <w:p w14:paraId="734620DB" w14:textId="77777777" w:rsidR="00542CEC" w:rsidRPr="003E1672" w:rsidRDefault="00542CEC" w:rsidP="000A1194">
            <w:pPr>
              <w:jc w:val="center"/>
              <w:textAlignment w:val="baseline"/>
              <w:rPr>
                <w:sz w:val="24"/>
                <w:szCs w:val="24"/>
              </w:rPr>
            </w:pPr>
            <w:r w:rsidRPr="000A1194">
              <w:rPr>
                <w:sz w:val="24"/>
                <w:szCs w:val="24"/>
              </w:rPr>
              <w:t>5</w:t>
            </w:r>
          </w:p>
        </w:tc>
        <w:tc>
          <w:tcPr>
            <w:tcW w:w="2880" w:type="dxa"/>
            <w:hideMark/>
          </w:tcPr>
          <w:p w14:paraId="646770DC" w14:textId="77777777" w:rsidR="00542CEC" w:rsidRPr="000A1194" w:rsidRDefault="00542CEC" w:rsidP="000A1194">
            <w:pPr>
              <w:jc w:val="center"/>
              <w:textAlignment w:val="baseline"/>
              <w:rPr>
                <w:sz w:val="24"/>
                <w:szCs w:val="24"/>
                <w:u w:val="single"/>
              </w:rPr>
            </w:pPr>
            <w:r w:rsidRPr="000A1194">
              <w:rPr>
                <w:sz w:val="24"/>
                <w:szCs w:val="24"/>
                <w:u w:val="single"/>
              </w:rPr>
              <w:t>_____</w:t>
            </w:r>
          </w:p>
        </w:tc>
      </w:tr>
      <w:tr w:rsidR="00542CEC" w:rsidRPr="003E1672" w14:paraId="42C6701C" w14:textId="77777777" w:rsidTr="000A1194">
        <w:trPr>
          <w:trHeight w:val="300"/>
        </w:trPr>
        <w:tc>
          <w:tcPr>
            <w:tcW w:w="2880" w:type="dxa"/>
          </w:tcPr>
          <w:p w14:paraId="3C1EF63A" w14:textId="0071EC77" w:rsidR="00542CEC" w:rsidRPr="000A1194" w:rsidRDefault="00542CEC" w:rsidP="000A1194">
            <w:pPr>
              <w:textAlignment w:val="baseline"/>
              <w:rPr>
                <w:sz w:val="24"/>
                <w:szCs w:val="24"/>
              </w:rPr>
            </w:pPr>
            <w:r>
              <w:rPr>
                <w:sz w:val="24"/>
                <w:szCs w:val="24"/>
              </w:rPr>
              <w:t xml:space="preserve">Duration of Affordability </w:t>
            </w:r>
          </w:p>
        </w:tc>
        <w:tc>
          <w:tcPr>
            <w:tcW w:w="2880" w:type="dxa"/>
          </w:tcPr>
          <w:p w14:paraId="0AD8E41F" w14:textId="600C2571" w:rsidR="00542CEC" w:rsidRPr="000A1194" w:rsidRDefault="00542CEC" w:rsidP="000A1194">
            <w:pPr>
              <w:jc w:val="center"/>
              <w:textAlignment w:val="baseline"/>
              <w:rPr>
                <w:sz w:val="24"/>
                <w:szCs w:val="24"/>
              </w:rPr>
            </w:pPr>
            <w:r>
              <w:rPr>
                <w:sz w:val="24"/>
                <w:szCs w:val="24"/>
              </w:rPr>
              <w:t>5</w:t>
            </w:r>
          </w:p>
        </w:tc>
        <w:tc>
          <w:tcPr>
            <w:tcW w:w="2880" w:type="dxa"/>
          </w:tcPr>
          <w:p w14:paraId="3DB42399" w14:textId="34AE7BA8" w:rsidR="00542CEC" w:rsidRPr="00542CEC" w:rsidRDefault="00542CEC" w:rsidP="000A1194">
            <w:pPr>
              <w:jc w:val="center"/>
              <w:textAlignment w:val="baseline"/>
              <w:rPr>
                <w:sz w:val="24"/>
                <w:szCs w:val="24"/>
                <w:u w:val="single"/>
              </w:rPr>
            </w:pPr>
            <w:r w:rsidRPr="000A1194">
              <w:rPr>
                <w:sz w:val="24"/>
                <w:szCs w:val="24"/>
                <w:u w:val="single"/>
              </w:rPr>
              <w:t>_____</w:t>
            </w:r>
          </w:p>
        </w:tc>
      </w:tr>
      <w:tr w:rsidR="00542CEC" w:rsidRPr="003E1672" w14:paraId="1C9802CF" w14:textId="77777777" w:rsidTr="000A1194">
        <w:trPr>
          <w:trHeight w:val="300"/>
        </w:trPr>
        <w:tc>
          <w:tcPr>
            <w:tcW w:w="2880" w:type="dxa"/>
            <w:hideMark/>
          </w:tcPr>
          <w:p w14:paraId="0E3CBF2A" w14:textId="2361B6AB" w:rsidR="00542CEC" w:rsidRPr="003E1672" w:rsidRDefault="00542CEC" w:rsidP="000A1194">
            <w:pPr>
              <w:textAlignment w:val="baseline"/>
              <w:rPr>
                <w:sz w:val="24"/>
                <w:szCs w:val="24"/>
              </w:rPr>
            </w:pPr>
            <w:r w:rsidRPr="000A1194">
              <w:rPr>
                <w:sz w:val="24"/>
                <w:szCs w:val="24"/>
              </w:rPr>
              <w:t xml:space="preserve">Energy Efficiency </w:t>
            </w:r>
          </w:p>
        </w:tc>
        <w:tc>
          <w:tcPr>
            <w:tcW w:w="2880" w:type="dxa"/>
            <w:hideMark/>
          </w:tcPr>
          <w:p w14:paraId="4B7E7404" w14:textId="77777777" w:rsidR="00542CEC" w:rsidRPr="003E1672" w:rsidRDefault="00542CEC" w:rsidP="000A1194">
            <w:pPr>
              <w:jc w:val="center"/>
              <w:textAlignment w:val="baseline"/>
              <w:rPr>
                <w:sz w:val="24"/>
                <w:szCs w:val="24"/>
              </w:rPr>
            </w:pPr>
            <w:r w:rsidRPr="000A1194">
              <w:rPr>
                <w:sz w:val="24"/>
                <w:szCs w:val="24"/>
              </w:rPr>
              <w:t>5</w:t>
            </w:r>
          </w:p>
        </w:tc>
        <w:tc>
          <w:tcPr>
            <w:tcW w:w="2880" w:type="dxa"/>
            <w:hideMark/>
          </w:tcPr>
          <w:p w14:paraId="4D359B6A" w14:textId="77777777" w:rsidR="00542CEC" w:rsidRPr="000A1194" w:rsidRDefault="00542CEC" w:rsidP="000A1194">
            <w:pPr>
              <w:jc w:val="center"/>
              <w:textAlignment w:val="baseline"/>
              <w:rPr>
                <w:sz w:val="24"/>
                <w:szCs w:val="24"/>
                <w:u w:val="single"/>
              </w:rPr>
            </w:pPr>
            <w:r w:rsidRPr="000A1194">
              <w:rPr>
                <w:sz w:val="24"/>
                <w:szCs w:val="24"/>
                <w:u w:val="single"/>
              </w:rPr>
              <w:t>_____</w:t>
            </w:r>
          </w:p>
        </w:tc>
      </w:tr>
      <w:tr w:rsidR="00AF7FF9" w:rsidRPr="003E1672" w14:paraId="24B330DE" w14:textId="77777777" w:rsidTr="000A1194">
        <w:trPr>
          <w:trHeight w:val="300"/>
        </w:trPr>
        <w:tc>
          <w:tcPr>
            <w:tcW w:w="2880" w:type="dxa"/>
          </w:tcPr>
          <w:p w14:paraId="139ADBCE" w14:textId="6772E96A" w:rsidR="00AF7FF9" w:rsidRPr="000A1194" w:rsidRDefault="00AF7FF9" w:rsidP="000A1194">
            <w:pPr>
              <w:textAlignment w:val="baseline"/>
              <w:rPr>
                <w:sz w:val="24"/>
                <w:szCs w:val="24"/>
              </w:rPr>
            </w:pPr>
            <w:r>
              <w:rPr>
                <w:sz w:val="24"/>
                <w:szCs w:val="24"/>
              </w:rPr>
              <w:t xml:space="preserve">Priority Housing Needs </w:t>
            </w:r>
          </w:p>
        </w:tc>
        <w:tc>
          <w:tcPr>
            <w:tcW w:w="2880" w:type="dxa"/>
          </w:tcPr>
          <w:p w14:paraId="36EF2D87" w14:textId="5439E2C1" w:rsidR="00AF7FF9" w:rsidRPr="000A1194" w:rsidRDefault="00AF7FF9" w:rsidP="000A1194">
            <w:pPr>
              <w:jc w:val="center"/>
              <w:textAlignment w:val="baseline"/>
              <w:rPr>
                <w:sz w:val="24"/>
                <w:szCs w:val="24"/>
              </w:rPr>
            </w:pPr>
            <w:r>
              <w:rPr>
                <w:sz w:val="24"/>
                <w:szCs w:val="24"/>
              </w:rPr>
              <w:t>5</w:t>
            </w:r>
          </w:p>
        </w:tc>
        <w:tc>
          <w:tcPr>
            <w:tcW w:w="2880" w:type="dxa"/>
          </w:tcPr>
          <w:p w14:paraId="10B256A8" w14:textId="19EEA79A" w:rsidR="00AF7FF9" w:rsidRPr="000A1194" w:rsidRDefault="00AF7FF9" w:rsidP="000A1194">
            <w:pPr>
              <w:jc w:val="center"/>
              <w:textAlignment w:val="baseline"/>
              <w:rPr>
                <w:sz w:val="24"/>
                <w:szCs w:val="24"/>
                <w:u w:val="single"/>
              </w:rPr>
            </w:pPr>
            <w:r w:rsidRPr="000A1194">
              <w:rPr>
                <w:sz w:val="24"/>
                <w:szCs w:val="24"/>
                <w:u w:val="single"/>
              </w:rPr>
              <w:t>_____</w:t>
            </w:r>
          </w:p>
        </w:tc>
      </w:tr>
      <w:tr w:rsidR="00B81367" w:rsidRPr="003E1672" w14:paraId="7FF0583C" w14:textId="77777777" w:rsidTr="000A1194">
        <w:trPr>
          <w:trHeight w:val="300"/>
        </w:trPr>
        <w:tc>
          <w:tcPr>
            <w:tcW w:w="2880" w:type="dxa"/>
          </w:tcPr>
          <w:p w14:paraId="7FACA051" w14:textId="59815328" w:rsidR="00B81367" w:rsidRDefault="00B81367" w:rsidP="000A1194">
            <w:pPr>
              <w:textAlignment w:val="baseline"/>
              <w:rPr>
                <w:sz w:val="24"/>
                <w:szCs w:val="24"/>
              </w:rPr>
            </w:pPr>
            <w:r>
              <w:rPr>
                <w:sz w:val="24"/>
                <w:szCs w:val="24"/>
              </w:rPr>
              <w:t>Project Based Assistance</w:t>
            </w:r>
          </w:p>
        </w:tc>
        <w:tc>
          <w:tcPr>
            <w:tcW w:w="2880" w:type="dxa"/>
          </w:tcPr>
          <w:p w14:paraId="1C8F419C" w14:textId="1B421227" w:rsidR="00B81367" w:rsidRDefault="00B81367" w:rsidP="000A1194">
            <w:pPr>
              <w:jc w:val="center"/>
              <w:textAlignment w:val="baseline"/>
              <w:rPr>
                <w:sz w:val="24"/>
                <w:szCs w:val="24"/>
              </w:rPr>
            </w:pPr>
            <w:r>
              <w:rPr>
                <w:sz w:val="24"/>
                <w:szCs w:val="24"/>
              </w:rPr>
              <w:t>5</w:t>
            </w:r>
          </w:p>
        </w:tc>
        <w:tc>
          <w:tcPr>
            <w:tcW w:w="2880" w:type="dxa"/>
          </w:tcPr>
          <w:p w14:paraId="3ED4ACA7" w14:textId="4FACA16B" w:rsidR="00B81367" w:rsidRPr="000A1194" w:rsidRDefault="00B81367" w:rsidP="000A1194">
            <w:pPr>
              <w:jc w:val="center"/>
              <w:textAlignment w:val="baseline"/>
              <w:rPr>
                <w:sz w:val="24"/>
                <w:szCs w:val="24"/>
                <w:u w:val="single"/>
              </w:rPr>
            </w:pPr>
            <w:r w:rsidRPr="000A1194">
              <w:rPr>
                <w:sz w:val="24"/>
                <w:szCs w:val="24"/>
                <w:u w:val="single"/>
              </w:rPr>
              <w:t>_____</w:t>
            </w:r>
          </w:p>
        </w:tc>
      </w:tr>
      <w:tr w:rsidR="00542CEC" w:rsidRPr="003E1672" w14:paraId="2106794B" w14:textId="77777777" w:rsidTr="000A1194">
        <w:trPr>
          <w:trHeight w:val="300"/>
        </w:trPr>
        <w:tc>
          <w:tcPr>
            <w:tcW w:w="2880" w:type="dxa"/>
            <w:hideMark/>
          </w:tcPr>
          <w:p w14:paraId="0EB075C0" w14:textId="0EB2A517" w:rsidR="00542CEC" w:rsidRPr="003E1672" w:rsidRDefault="00542CEC" w:rsidP="000A1194">
            <w:pPr>
              <w:textAlignment w:val="baseline"/>
              <w:rPr>
                <w:sz w:val="24"/>
                <w:szCs w:val="24"/>
              </w:rPr>
            </w:pPr>
            <w:r w:rsidRPr="000A1194">
              <w:rPr>
                <w:sz w:val="24"/>
                <w:szCs w:val="24"/>
              </w:rPr>
              <w:t xml:space="preserve">Special Needs Populations </w:t>
            </w:r>
          </w:p>
        </w:tc>
        <w:tc>
          <w:tcPr>
            <w:tcW w:w="2880" w:type="dxa"/>
            <w:hideMark/>
          </w:tcPr>
          <w:p w14:paraId="22A20338" w14:textId="7BC86E96" w:rsidR="00542CEC" w:rsidRPr="003E1672" w:rsidRDefault="00AF7FF9" w:rsidP="000A1194">
            <w:pPr>
              <w:jc w:val="center"/>
              <w:textAlignment w:val="baseline"/>
              <w:rPr>
                <w:sz w:val="24"/>
                <w:szCs w:val="24"/>
              </w:rPr>
            </w:pPr>
            <w:r>
              <w:rPr>
                <w:sz w:val="24"/>
                <w:szCs w:val="24"/>
              </w:rPr>
              <w:t>10</w:t>
            </w:r>
          </w:p>
        </w:tc>
        <w:tc>
          <w:tcPr>
            <w:tcW w:w="2880" w:type="dxa"/>
            <w:hideMark/>
          </w:tcPr>
          <w:p w14:paraId="3C624539" w14:textId="77777777" w:rsidR="00542CEC" w:rsidRPr="000A1194" w:rsidRDefault="00542CEC" w:rsidP="000A1194">
            <w:pPr>
              <w:jc w:val="center"/>
              <w:textAlignment w:val="baseline"/>
              <w:rPr>
                <w:sz w:val="24"/>
                <w:szCs w:val="24"/>
                <w:u w:val="single"/>
              </w:rPr>
            </w:pPr>
            <w:r w:rsidRPr="000A1194">
              <w:rPr>
                <w:sz w:val="24"/>
                <w:szCs w:val="24"/>
                <w:u w:val="single"/>
              </w:rPr>
              <w:t>_____</w:t>
            </w:r>
          </w:p>
        </w:tc>
      </w:tr>
      <w:tr w:rsidR="00AF7FF9" w:rsidRPr="003E1672" w14:paraId="0302B468" w14:textId="77777777" w:rsidTr="000A1194">
        <w:trPr>
          <w:trHeight w:val="300"/>
        </w:trPr>
        <w:tc>
          <w:tcPr>
            <w:tcW w:w="2880" w:type="dxa"/>
          </w:tcPr>
          <w:p w14:paraId="12EF2DD1" w14:textId="79D0BBDE" w:rsidR="00AF7FF9" w:rsidRPr="000A1194" w:rsidRDefault="00AF7FF9" w:rsidP="000A1194">
            <w:pPr>
              <w:textAlignment w:val="baseline"/>
              <w:rPr>
                <w:sz w:val="24"/>
                <w:szCs w:val="24"/>
              </w:rPr>
            </w:pPr>
            <w:r>
              <w:rPr>
                <w:sz w:val="24"/>
                <w:szCs w:val="24"/>
              </w:rPr>
              <w:t xml:space="preserve">Services </w:t>
            </w:r>
          </w:p>
        </w:tc>
        <w:tc>
          <w:tcPr>
            <w:tcW w:w="2880" w:type="dxa"/>
          </w:tcPr>
          <w:p w14:paraId="7CBD62BE" w14:textId="3D843725" w:rsidR="00AF7FF9" w:rsidRPr="000A1194" w:rsidRDefault="00AF7FF9" w:rsidP="000A1194">
            <w:pPr>
              <w:jc w:val="center"/>
              <w:textAlignment w:val="baseline"/>
              <w:rPr>
                <w:sz w:val="24"/>
                <w:szCs w:val="24"/>
              </w:rPr>
            </w:pPr>
            <w:r>
              <w:rPr>
                <w:sz w:val="24"/>
                <w:szCs w:val="24"/>
              </w:rPr>
              <w:t>5</w:t>
            </w:r>
          </w:p>
        </w:tc>
        <w:tc>
          <w:tcPr>
            <w:tcW w:w="2880" w:type="dxa"/>
          </w:tcPr>
          <w:p w14:paraId="08821F98" w14:textId="452D02C0" w:rsidR="00AF7FF9" w:rsidRPr="000A1194" w:rsidRDefault="00AF7FF9" w:rsidP="000A1194">
            <w:pPr>
              <w:jc w:val="center"/>
              <w:textAlignment w:val="baseline"/>
              <w:rPr>
                <w:sz w:val="24"/>
                <w:szCs w:val="24"/>
                <w:u w:val="single"/>
              </w:rPr>
            </w:pPr>
            <w:r w:rsidRPr="000A1194">
              <w:rPr>
                <w:sz w:val="24"/>
                <w:szCs w:val="24"/>
                <w:u w:val="single"/>
              </w:rPr>
              <w:t>_____</w:t>
            </w:r>
          </w:p>
        </w:tc>
      </w:tr>
      <w:tr w:rsidR="00542CEC" w:rsidRPr="003E1672" w14:paraId="12CFAA73" w14:textId="77777777" w:rsidTr="000A1194">
        <w:trPr>
          <w:trHeight w:val="300"/>
        </w:trPr>
        <w:tc>
          <w:tcPr>
            <w:tcW w:w="2880" w:type="dxa"/>
            <w:hideMark/>
          </w:tcPr>
          <w:p w14:paraId="10680711" w14:textId="77777777" w:rsidR="00542CEC" w:rsidRPr="003E1672" w:rsidRDefault="00542CEC" w:rsidP="000A1194">
            <w:pPr>
              <w:textAlignment w:val="baseline"/>
              <w:rPr>
                <w:sz w:val="24"/>
                <w:szCs w:val="24"/>
              </w:rPr>
            </w:pPr>
            <w:r w:rsidRPr="000A1194">
              <w:rPr>
                <w:sz w:val="24"/>
                <w:szCs w:val="24"/>
              </w:rPr>
              <w:t>Storm Shelter </w:t>
            </w:r>
          </w:p>
        </w:tc>
        <w:tc>
          <w:tcPr>
            <w:tcW w:w="2880" w:type="dxa"/>
            <w:hideMark/>
          </w:tcPr>
          <w:p w14:paraId="01E3E255" w14:textId="77777777" w:rsidR="00542CEC" w:rsidRPr="003E1672" w:rsidRDefault="00542CEC" w:rsidP="000A1194">
            <w:pPr>
              <w:jc w:val="center"/>
              <w:textAlignment w:val="baseline"/>
              <w:rPr>
                <w:sz w:val="24"/>
                <w:szCs w:val="24"/>
              </w:rPr>
            </w:pPr>
            <w:r w:rsidRPr="000A1194">
              <w:rPr>
                <w:sz w:val="24"/>
                <w:szCs w:val="24"/>
              </w:rPr>
              <w:t>5</w:t>
            </w:r>
          </w:p>
        </w:tc>
        <w:tc>
          <w:tcPr>
            <w:tcW w:w="2880" w:type="dxa"/>
            <w:hideMark/>
          </w:tcPr>
          <w:p w14:paraId="1E6E917A" w14:textId="77777777" w:rsidR="00542CEC" w:rsidRPr="000A1194" w:rsidRDefault="00542CEC" w:rsidP="000A1194">
            <w:pPr>
              <w:jc w:val="center"/>
              <w:textAlignment w:val="baseline"/>
              <w:rPr>
                <w:sz w:val="24"/>
                <w:szCs w:val="24"/>
                <w:u w:val="single"/>
              </w:rPr>
            </w:pPr>
            <w:r w:rsidRPr="000A1194">
              <w:rPr>
                <w:sz w:val="24"/>
                <w:szCs w:val="24"/>
                <w:u w:val="single"/>
              </w:rPr>
              <w:t>_____</w:t>
            </w:r>
          </w:p>
        </w:tc>
      </w:tr>
      <w:tr w:rsidR="00542CEC" w:rsidRPr="003E1672" w14:paraId="2E9DE19D" w14:textId="77777777" w:rsidTr="00A002D3">
        <w:trPr>
          <w:trHeight w:val="300"/>
        </w:trPr>
        <w:tc>
          <w:tcPr>
            <w:tcW w:w="2880" w:type="dxa"/>
            <w:tcBorders>
              <w:bottom w:val="single" w:sz="4" w:space="0" w:color="auto"/>
            </w:tcBorders>
            <w:hideMark/>
          </w:tcPr>
          <w:p w14:paraId="43CABFF0" w14:textId="77777777" w:rsidR="00542CEC" w:rsidRPr="003E1672" w:rsidRDefault="00542CEC" w:rsidP="000A1194">
            <w:pPr>
              <w:textAlignment w:val="baseline"/>
              <w:rPr>
                <w:sz w:val="24"/>
                <w:szCs w:val="24"/>
              </w:rPr>
            </w:pPr>
            <w:r w:rsidRPr="000A1194">
              <w:rPr>
                <w:sz w:val="24"/>
                <w:szCs w:val="24"/>
              </w:rPr>
              <w:t>Visitability </w:t>
            </w:r>
          </w:p>
        </w:tc>
        <w:tc>
          <w:tcPr>
            <w:tcW w:w="2880" w:type="dxa"/>
            <w:tcBorders>
              <w:bottom w:val="single" w:sz="4" w:space="0" w:color="auto"/>
            </w:tcBorders>
            <w:hideMark/>
          </w:tcPr>
          <w:p w14:paraId="543242F0" w14:textId="77777777" w:rsidR="00542CEC" w:rsidRPr="003E1672" w:rsidRDefault="00542CEC" w:rsidP="000A1194">
            <w:pPr>
              <w:jc w:val="center"/>
              <w:textAlignment w:val="baseline"/>
              <w:rPr>
                <w:sz w:val="24"/>
                <w:szCs w:val="24"/>
              </w:rPr>
            </w:pPr>
            <w:r w:rsidRPr="000A1194">
              <w:rPr>
                <w:sz w:val="24"/>
                <w:szCs w:val="24"/>
              </w:rPr>
              <w:t>5</w:t>
            </w:r>
          </w:p>
        </w:tc>
        <w:tc>
          <w:tcPr>
            <w:tcW w:w="2880" w:type="dxa"/>
            <w:tcBorders>
              <w:bottom w:val="single" w:sz="4" w:space="0" w:color="auto"/>
            </w:tcBorders>
            <w:hideMark/>
          </w:tcPr>
          <w:p w14:paraId="273EC87B" w14:textId="77777777" w:rsidR="00542CEC" w:rsidRPr="000A1194" w:rsidRDefault="00542CEC" w:rsidP="000A1194">
            <w:pPr>
              <w:jc w:val="center"/>
              <w:textAlignment w:val="baseline"/>
              <w:rPr>
                <w:sz w:val="24"/>
                <w:szCs w:val="24"/>
                <w:u w:val="single"/>
              </w:rPr>
            </w:pPr>
            <w:r w:rsidRPr="000A1194">
              <w:rPr>
                <w:sz w:val="24"/>
                <w:szCs w:val="24"/>
                <w:u w:val="single"/>
              </w:rPr>
              <w:t>_____</w:t>
            </w:r>
          </w:p>
        </w:tc>
      </w:tr>
      <w:tr w:rsidR="00AF7FF9" w:rsidRPr="003E1672" w14:paraId="77C9EB68" w14:textId="77777777" w:rsidTr="00A002D3">
        <w:trPr>
          <w:trHeight w:val="300"/>
        </w:trPr>
        <w:tc>
          <w:tcPr>
            <w:tcW w:w="2880" w:type="dxa"/>
            <w:tcBorders>
              <w:top w:val="single" w:sz="4" w:space="0" w:color="auto"/>
            </w:tcBorders>
          </w:tcPr>
          <w:p w14:paraId="79E51016" w14:textId="1AB15F1B" w:rsidR="00AF7FF9" w:rsidRPr="00A002D3" w:rsidRDefault="00AF7FF9" w:rsidP="000A1194">
            <w:pPr>
              <w:textAlignment w:val="baseline"/>
              <w:rPr>
                <w:b/>
                <w:bCs/>
                <w:sz w:val="24"/>
                <w:szCs w:val="24"/>
              </w:rPr>
            </w:pPr>
            <w:r w:rsidRPr="00AF7FF9">
              <w:rPr>
                <w:b/>
                <w:bCs/>
                <w:sz w:val="24"/>
                <w:szCs w:val="24"/>
              </w:rPr>
              <w:t>TOTAL </w:t>
            </w:r>
          </w:p>
        </w:tc>
        <w:tc>
          <w:tcPr>
            <w:tcW w:w="2880" w:type="dxa"/>
            <w:tcBorders>
              <w:top w:val="single" w:sz="4" w:space="0" w:color="auto"/>
            </w:tcBorders>
          </w:tcPr>
          <w:p w14:paraId="63A703D7" w14:textId="1B4147E2" w:rsidR="00AF7FF9" w:rsidRPr="00A002D3" w:rsidRDefault="00B81367" w:rsidP="000A1194">
            <w:pPr>
              <w:jc w:val="center"/>
              <w:textAlignment w:val="baseline"/>
              <w:rPr>
                <w:b/>
                <w:bCs/>
                <w:sz w:val="24"/>
                <w:szCs w:val="24"/>
              </w:rPr>
            </w:pPr>
            <w:r>
              <w:rPr>
                <w:b/>
                <w:bCs/>
                <w:sz w:val="24"/>
                <w:szCs w:val="24"/>
              </w:rPr>
              <w:t>50</w:t>
            </w:r>
          </w:p>
        </w:tc>
        <w:tc>
          <w:tcPr>
            <w:tcW w:w="2880" w:type="dxa"/>
            <w:tcBorders>
              <w:top w:val="single" w:sz="4" w:space="0" w:color="auto"/>
            </w:tcBorders>
          </w:tcPr>
          <w:p w14:paraId="194B4605" w14:textId="219A54A5" w:rsidR="00AF7FF9" w:rsidRPr="00A002D3" w:rsidRDefault="00AF7FF9" w:rsidP="000A1194">
            <w:pPr>
              <w:jc w:val="center"/>
              <w:textAlignment w:val="baseline"/>
              <w:rPr>
                <w:b/>
                <w:bCs/>
                <w:sz w:val="24"/>
                <w:szCs w:val="24"/>
                <w:u w:val="single"/>
              </w:rPr>
            </w:pPr>
            <w:r w:rsidRPr="00A002D3">
              <w:rPr>
                <w:b/>
                <w:bCs/>
                <w:sz w:val="24"/>
                <w:szCs w:val="24"/>
                <w:u w:val="single"/>
              </w:rPr>
              <w:t>_____</w:t>
            </w:r>
          </w:p>
        </w:tc>
      </w:tr>
    </w:tbl>
    <w:p w14:paraId="61E83402" w14:textId="77777777" w:rsidR="00542CEC" w:rsidRPr="000A1194" w:rsidRDefault="00542CEC" w:rsidP="00542CEC">
      <w:pPr>
        <w:textAlignment w:val="baseline"/>
        <w:rPr>
          <w:sz w:val="24"/>
          <w:szCs w:val="24"/>
          <w:bdr w:val="none" w:sz="0" w:space="0" w:color="auto" w:frame="1"/>
          <w:shd w:val="clear" w:color="auto" w:fill="606060"/>
        </w:rPr>
      </w:pPr>
      <w:r w:rsidRPr="000A1194">
        <w:rPr>
          <w:sz w:val="24"/>
          <w:szCs w:val="24"/>
        </w:rPr>
        <w:t> </w:t>
      </w:r>
      <w:r w:rsidRPr="000A1194">
        <w:rPr>
          <w:sz w:val="24"/>
          <w:szCs w:val="24"/>
        </w:rPr>
        <w:br/>
        <w:t>Certification</w:t>
      </w:r>
    </w:p>
    <w:p w14:paraId="242024CB" w14:textId="77777777" w:rsidR="00542CEC" w:rsidRPr="000A1194" w:rsidRDefault="00542CEC" w:rsidP="00542CEC">
      <w:pPr>
        <w:textAlignment w:val="baseline"/>
        <w:rPr>
          <w:sz w:val="24"/>
          <w:szCs w:val="24"/>
        </w:rPr>
      </w:pPr>
    </w:p>
    <w:p w14:paraId="00304116" w14:textId="77777777" w:rsidR="00542CEC" w:rsidRDefault="00542CEC" w:rsidP="00542CEC">
      <w:pPr>
        <w:autoSpaceDE w:val="0"/>
        <w:autoSpaceDN w:val="0"/>
        <w:adjustRightInd w:val="0"/>
        <w:rPr>
          <w:sz w:val="24"/>
          <w:szCs w:val="24"/>
        </w:rPr>
      </w:pPr>
      <w:r w:rsidRPr="00F3480C">
        <w:rPr>
          <w:sz w:val="24"/>
          <w:szCs w:val="24"/>
        </w:rPr>
        <w:t>The undersigned certifies that all information submitted in support of the Scoring Criteria is true, complete, and accurate; that all required supporting documentation has been submitted with the Application; and that the individual signing this certification is authorized to bind the Applicant. The Applicant understands that points will only be awarded for scoring criteria that are fully documented in accordance with the Application Requirements.</w:t>
      </w:r>
    </w:p>
    <w:p w14:paraId="563DAB74" w14:textId="77777777" w:rsidR="00542CEC" w:rsidRDefault="00542CEC" w:rsidP="00542CEC">
      <w:pPr>
        <w:autoSpaceDE w:val="0"/>
        <w:autoSpaceDN w:val="0"/>
        <w:adjustRightInd w:val="0"/>
        <w:rPr>
          <w:sz w:val="24"/>
          <w:szCs w:val="24"/>
        </w:rPr>
      </w:pPr>
    </w:p>
    <w:p w14:paraId="16E75F68" w14:textId="66E2D676" w:rsidR="00542CEC" w:rsidRDefault="00542CEC" w:rsidP="00542CEC">
      <w:pPr>
        <w:autoSpaceDE w:val="0"/>
        <w:autoSpaceDN w:val="0"/>
        <w:adjustRightInd w:val="0"/>
        <w:rPr>
          <w:sz w:val="24"/>
          <w:szCs w:val="24"/>
        </w:rPr>
      </w:pPr>
      <w:r>
        <w:rPr>
          <w:sz w:val="24"/>
          <w:szCs w:val="24"/>
        </w:rPr>
        <w:t>Failure to honor the elected scoring criteria may</w:t>
      </w:r>
      <w:r w:rsidRPr="00445F11">
        <w:rPr>
          <w:sz w:val="24"/>
          <w:szCs w:val="24"/>
        </w:rPr>
        <w:t xml:space="preserve"> result in termination of the Written Agreement, recapture of </w:t>
      </w:r>
      <w:r>
        <w:rPr>
          <w:sz w:val="24"/>
          <w:szCs w:val="24"/>
        </w:rPr>
        <w:t>HTF</w:t>
      </w:r>
      <w:r w:rsidRPr="00445F11">
        <w:rPr>
          <w:sz w:val="24"/>
          <w:szCs w:val="24"/>
        </w:rPr>
        <w:t xml:space="preserve"> funds, and/or suspension from program participation.</w:t>
      </w:r>
    </w:p>
    <w:p w14:paraId="4543C79D" w14:textId="77777777" w:rsidR="00542CEC" w:rsidRDefault="00542CEC" w:rsidP="00542CEC">
      <w:pPr>
        <w:autoSpaceDE w:val="0"/>
        <w:autoSpaceDN w:val="0"/>
        <w:adjustRightInd w:val="0"/>
        <w:rPr>
          <w:sz w:val="24"/>
          <w:szCs w:val="24"/>
        </w:rPr>
      </w:pPr>
      <w:r w:rsidRPr="000A1194">
        <w:rPr>
          <w:sz w:val="24"/>
          <w:szCs w:val="24"/>
        </w:rPr>
        <w:t> </w:t>
      </w:r>
    </w:p>
    <w:p w14:paraId="544D99AA" w14:textId="77777777" w:rsidR="00542CEC" w:rsidRDefault="00542CEC" w:rsidP="00542CEC">
      <w:pPr>
        <w:autoSpaceDE w:val="0"/>
        <w:autoSpaceDN w:val="0"/>
        <w:adjustRightInd w:val="0"/>
        <w:rPr>
          <w:sz w:val="24"/>
          <w:szCs w:val="24"/>
        </w:rPr>
      </w:pPr>
      <w:r w:rsidRPr="000A1194">
        <w:rPr>
          <w:sz w:val="24"/>
          <w:szCs w:val="24"/>
        </w:rPr>
        <w:br/>
      </w:r>
      <w:r w:rsidRPr="00C752C5">
        <w:rPr>
          <w:sz w:val="24"/>
          <w:szCs w:val="24"/>
        </w:rPr>
        <w:t>___________________________________________</w:t>
      </w:r>
      <w:r w:rsidRPr="00C752C5">
        <w:rPr>
          <w:sz w:val="24"/>
          <w:szCs w:val="24"/>
        </w:rPr>
        <w:tab/>
        <w:t xml:space="preserve">______________________________ </w:t>
      </w:r>
    </w:p>
    <w:p w14:paraId="400D0179" w14:textId="77777777" w:rsidR="00542CEC" w:rsidRDefault="00542CEC" w:rsidP="00542CEC">
      <w:pPr>
        <w:autoSpaceDE w:val="0"/>
        <w:autoSpaceDN w:val="0"/>
        <w:adjustRightInd w:val="0"/>
        <w:rPr>
          <w:sz w:val="24"/>
          <w:szCs w:val="24"/>
        </w:rPr>
      </w:pPr>
      <w:r w:rsidRPr="00C752C5">
        <w:rPr>
          <w:sz w:val="24"/>
          <w:szCs w:val="24"/>
        </w:rPr>
        <w:t xml:space="preserve">Name and Title (Type or Print) </w:t>
      </w:r>
      <w:r w:rsidRPr="00C752C5">
        <w:rPr>
          <w:sz w:val="24"/>
          <w:szCs w:val="24"/>
        </w:rPr>
        <w:tab/>
      </w:r>
      <w:r w:rsidRPr="00C752C5">
        <w:rPr>
          <w:sz w:val="24"/>
          <w:szCs w:val="24"/>
        </w:rPr>
        <w:tab/>
      </w:r>
      <w:r w:rsidRPr="00C752C5">
        <w:rPr>
          <w:sz w:val="24"/>
          <w:szCs w:val="24"/>
        </w:rPr>
        <w:tab/>
      </w:r>
      <w:r w:rsidRPr="00C752C5">
        <w:rPr>
          <w:sz w:val="24"/>
          <w:szCs w:val="24"/>
        </w:rPr>
        <w:tab/>
        <w:t xml:space="preserve">Date </w:t>
      </w:r>
    </w:p>
    <w:p w14:paraId="4DFE5C51" w14:textId="77777777" w:rsidR="00542CEC" w:rsidRDefault="00542CEC" w:rsidP="00542CEC">
      <w:pPr>
        <w:autoSpaceDE w:val="0"/>
        <w:autoSpaceDN w:val="0"/>
        <w:adjustRightInd w:val="0"/>
        <w:rPr>
          <w:sz w:val="24"/>
          <w:szCs w:val="24"/>
        </w:rPr>
      </w:pPr>
    </w:p>
    <w:p w14:paraId="322875B4" w14:textId="77777777" w:rsidR="00542CEC" w:rsidRPr="00C752C5" w:rsidRDefault="00542CEC" w:rsidP="00542CEC">
      <w:pPr>
        <w:autoSpaceDE w:val="0"/>
        <w:autoSpaceDN w:val="0"/>
        <w:adjustRightInd w:val="0"/>
        <w:rPr>
          <w:sz w:val="24"/>
          <w:szCs w:val="24"/>
        </w:rPr>
      </w:pPr>
      <w:r w:rsidRPr="00C752C5">
        <w:rPr>
          <w:sz w:val="24"/>
          <w:szCs w:val="24"/>
        </w:rPr>
        <w:t xml:space="preserve">_____________________________________________ </w:t>
      </w:r>
    </w:p>
    <w:p w14:paraId="553851E8" w14:textId="77777777" w:rsidR="00542CEC" w:rsidRPr="00C752C5" w:rsidRDefault="00542CEC" w:rsidP="00542CEC">
      <w:pPr>
        <w:autoSpaceDE w:val="0"/>
        <w:autoSpaceDN w:val="0"/>
        <w:adjustRightInd w:val="0"/>
        <w:rPr>
          <w:sz w:val="24"/>
          <w:szCs w:val="24"/>
        </w:rPr>
      </w:pPr>
      <w:r w:rsidRPr="00C752C5">
        <w:rPr>
          <w:sz w:val="24"/>
          <w:szCs w:val="24"/>
        </w:rPr>
        <w:t>Signature</w:t>
      </w:r>
    </w:p>
    <w:p w14:paraId="6CAB111D" w14:textId="77777777" w:rsidR="00542CEC" w:rsidRDefault="00542CEC" w:rsidP="00542CEC">
      <w:pPr>
        <w:textAlignment w:val="baseline"/>
        <w:rPr>
          <w:sz w:val="24"/>
          <w:szCs w:val="24"/>
        </w:rPr>
      </w:pPr>
      <w:r w:rsidRPr="000A1194">
        <w:rPr>
          <w:sz w:val="24"/>
          <w:szCs w:val="24"/>
        </w:rPr>
        <w:t> </w:t>
      </w:r>
    </w:p>
    <w:p w14:paraId="29351256" w14:textId="77777777" w:rsidR="00542CEC" w:rsidRDefault="00542CEC">
      <w:pPr>
        <w:rPr>
          <w:b/>
          <w:kern w:val="28"/>
          <w:sz w:val="24"/>
          <w:szCs w:val="24"/>
          <w:u w:val="single"/>
        </w:rPr>
      </w:pPr>
      <w:r>
        <w:br w:type="page"/>
      </w:r>
    </w:p>
    <w:p w14:paraId="3FD1BEF1" w14:textId="2B61A335" w:rsidR="00D53629" w:rsidRPr="00314DE5" w:rsidRDefault="00D53629" w:rsidP="00A002D3">
      <w:pPr>
        <w:pStyle w:val="Heading1"/>
      </w:pPr>
      <w:bookmarkStart w:id="111" w:name="_Toc236319639"/>
      <w:r w:rsidRPr="00A002D3">
        <w:rPr>
          <w:bCs/>
        </w:rPr>
        <w:t xml:space="preserve">Attachment </w:t>
      </w:r>
      <w:r w:rsidR="00542CEC">
        <w:rPr>
          <w:bCs/>
        </w:rPr>
        <w:t>F</w:t>
      </w:r>
      <w:r w:rsidR="00542CEC" w:rsidRPr="00A002D3">
        <w:rPr>
          <w:bCs/>
        </w:rPr>
        <w:t xml:space="preserve"> </w:t>
      </w:r>
      <w:r w:rsidRPr="00A002D3">
        <w:rPr>
          <w:bCs/>
        </w:rPr>
        <w:t>– Duration of Affordability Certification</w:t>
      </w:r>
      <w:bookmarkEnd w:id="111"/>
    </w:p>
    <w:p w14:paraId="6195D3DC" w14:textId="77777777" w:rsidR="00314DE5" w:rsidRPr="00876297" w:rsidRDefault="00314DE5" w:rsidP="00314DE5">
      <w:pPr>
        <w:rPr>
          <w:b/>
          <w:sz w:val="24"/>
          <w:szCs w:val="24"/>
          <w:u w:val="single"/>
        </w:rPr>
      </w:pPr>
      <w:r w:rsidRPr="00F30FC0">
        <w:rPr>
          <w:sz w:val="22"/>
          <w:szCs w:val="22"/>
        </w:rPr>
        <w:t>(DO NOT MODIFY THIS FORM)</w:t>
      </w:r>
    </w:p>
    <w:p w14:paraId="6C970BB3" w14:textId="77777777" w:rsidR="00D53629" w:rsidRDefault="00D53629" w:rsidP="00D53629">
      <w:pPr>
        <w:jc w:val="both"/>
      </w:pPr>
    </w:p>
    <w:p w14:paraId="79A8BE4C" w14:textId="77777777" w:rsidR="00D53629" w:rsidRDefault="00D53629" w:rsidP="00D53629">
      <w:pPr>
        <w:rPr>
          <w:b/>
          <w:sz w:val="24"/>
          <w:szCs w:val="24"/>
        </w:rPr>
      </w:pPr>
    </w:p>
    <w:p w14:paraId="59995594" w14:textId="77777777" w:rsidR="00D53629" w:rsidRDefault="00D53629" w:rsidP="00D53629">
      <w:pPr>
        <w:rPr>
          <w:b/>
          <w:sz w:val="24"/>
          <w:szCs w:val="24"/>
          <w:u w:val="single"/>
        </w:rPr>
      </w:pPr>
      <w:r w:rsidRPr="0014767C">
        <w:rPr>
          <w:b/>
          <w:sz w:val="24"/>
          <w:szCs w:val="24"/>
        </w:rPr>
        <w:t xml:space="preserve">Development Name: </w:t>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p>
    <w:p w14:paraId="6A75053A" w14:textId="77777777" w:rsidR="00D53629" w:rsidRPr="0014767C" w:rsidRDefault="00D53629" w:rsidP="00D53629">
      <w:pPr>
        <w:rPr>
          <w:b/>
          <w:sz w:val="24"/>
          <w:szCs w:val="24"/>
          <w:u w:val="single"/>
        </w:rPr>
      </w:pPr>
    </w:p>
    <w:p w14:paraId="26566294" w14:textId="77777777" w:rsidR="00D53629" w:rsidRDefault="00D53629" w:rsidP="00D53629">
      <w:pPr>
        <w:rPr>
          <w:b/>
          <w:bCs/>
          <w:sz w:val="24"/>
          <w:szCs w:val="24"/>
        </w:rPr>
      </w:pPr>
      <w:r w:rsidRPr="0014767C">
        <w:rPr>
          <w:b/>
          <w:bCs/>
          <w:sz w:val="24"/>
          <w:szCs w:val="24"/>
        </w:rPr>
        <w:t>The Undersigned Certifies:</w:t>
      </w:r>
    </w:p>
    <w:p w14:paraId="5B109FCE" w14:textId="77777777" w:rsidR="00D53629" w:rsidRPr="0014767C" w:rsidRDefault="00D53629" w:rsidP="00D53629">
      <w:pPr>
        <w:rPr>
          <w:b/>
          <w:bCs/>
          <w:sz w:val="24"/>
          <w:szCs w:val="24"/>
        </w:rPr>
      </w:pPr>
    </w:p>
    <w:p w14:paraId="27CF8C16" w14:textId="77777777" w:rsidR="00D53629" w:rsidRDefault="00D53629" w:rsidP="00D53629">
      <w:pPr>
        <w:pStyle w:val="ListParagraph"/>
        <w:numPr>
          <w:ilvl w:val="0"/>
          <w:numId w:val="30"/>
        </w:numPr>
        <w:rPr>
          <w:sz w:val="24"/>
          <w:szCs w:val="24"/>
        </w:rPr>
      </w:pPr>
      <w:r>
        <w:rPr>
          <w:sz w:val="24"/>
          <w:szCs w:val="24"/>
        </w:rPr>
        <w:t xml:space="preserve">That the </w:t>
      </w:r>
      <w:r w:rsidRPr="00204C99">
        <w:rPr>
          <w:sz w:val="24"/>
          <w:szCs w:val="24"/>
        </w:rPr>
        <w:t>a</w:t>
      </w:r>
      <w:r>
        <w:rPr>
          <w:sz w:val="24"/>
          <w:szCs w:val="24"/>
        </w:rPr>
        <w:t xml:space="preserve">ffordability period will be forty (40) years. </w:t>
      </w:r>
    </w:p>
    <w:p w14:paraId="603DF132" w14:textId="77777777" w:rsidR="00D53629" w:rsidRDefault="00D53629" w:rsidP="00D53629">
      <w:pPr>
        <w:pStyle w:val="ListParagraph"/>
        <w:rPr>
          <w:sz w:val="24"/>
          <w:szCs w:val="24"/>
        </w:rPr>
      </w:pPr>
      <w:r>
        <w:rPr>
          <w:sz w:val="24"/>
          <w:szCs w:val="24"/>
        </w:rPr>
        <w:t xml:space="preserve"> </w:t>
      </w:r>
    </w:p>
    <w:p w14:paraId="435AF6C3" w14:textId="77777777" w:rsidR="00D53629" w:rsidRPr="0014767C" w:rsidRDefault="00D53629" w:rsidP="00D53629">
      <w:pPr>
        <w:pStyle w:val="ListParagraph"/>
        <w:numPr>
          <w:ilvl w:val="0"/>
          <w:numId w:val="30"/>
        </w:numPr>
        <w:rPr>
          <w:sz w:val="24"/>
          <w:szCs w:val="24"/>
        </w:rPr>
      </w:pPr>
      <w:r>
        <w:rPr>
          <w:sz w:val="24"/>
          <w:szCs w:val="24"/>
        </w:rPr>
        <w:t>This extended affordability period will be incorporated into the Written Agreement between OHFA and the Recipient of the HTF funds</w:t>
      </w:r>
    </w:p>
    <w:p w14:paraId="13B96A63" w14:textId="77777777" w:rsidR="00D53629" w:rsidRPr="0014767C" w:rsidRDefault="00D53629" w:rsidP="00D53629">
      <w:pPr>
        <w:rPr>
          <w:sz w:val="24"/>
          <w:szCs w:val="24"/>
        </w:rPr>
      </w:pPr>
    </w:p>
    <w:p w14:paraId="4B331FBF" w14:textId="77777777" w:rsidR="00D53629" w:rsidRPr="0014767C" w:rsidRDefault="00D53629" w:rsidP="00D53629">
      <w:pPr>
        <w:rPr>
          <w:bCs/>
          <w:i/>
          <w:sz w:val="24"/>
          <w:szCs w:val="24"/>
        </w:rPr>
      </w:pPr>
    </w:p>
    <w:p w14:paraId="0355BCAE" w14:textId="77777777" w:rsidR="00D53629" w:rsidRPr="0014767C" w:rsidRDefault="00D53629" w:rsidP="00D53629">
      <w:pPr>
        <w:rPr>
          <w:bCs/>
          <w:sz w:val="24"/>
          <w:szCs w:val="24"/>
        </w:rPr>
      </w:pPr>
    </w:p>
    <w:p w14:paraId="0A3B3876" w14:textId="77777777" w:rsidR="00314DE5" w:rsidRPr="00445F11" w:rsidRDefault="00314DE5" w:rsidP="00314DE5">
      <w:pPr>
        <w:rPr>
          <w:sz w:val="24"/>
          <w:szCs w:val="24"/>
        </w:rPr>
      </w:pPr>
      <w:r w:rsidRPr="00445F11">
        <w:rPr>
          <w:sz w:val="24"/>
          <w:szCs w:val="24"/>
        </w:rPr>
        <w:t xml:space="preserve">_____________________________________________     ______________________________  </w:t>
      </w:r>
    </w:p>
    <w:p w14:paraId="1CF1C942" w14:textId="77777777" w:rsidR="00314DE5" w:rsidRPr="00445F11" w:rsidRDefault="00314DE5" w:rsidP="00314DE5">
      <w:pPr>
        <w:rPr>
          <w:sz w:val="24"/>
          <w:szCs w:val="24"/>
        </w:rPr>
      </w:pPr>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p>
    <w:p w14:paraId="02C299E9" w14:textId="77777777" w:rsidR="00314DE5" w:rsidRPr="00445F11" w:rsidRDefault="00314DE5" w:rsidP="00314DE5">
      <w:pPr>
        <w:rPr>
          <w:sz w:val="24"/>
          <w:szCs w:val="24"/>
        </w:rPr>
      </w:pPr>
    </w:p>
    <w:p w14:paraId="7E972435" w14:textId="77777777" w:rsidR="00314DE5" w:rsidRPr="00445F11" w:rsidRDefault="00314DE5" w:rsidP="00314DE5">
      <w:pPr>
        <w:rPr>
          <w:sz w:val="24"/>
          <w:szCs w:val="24"/>
        </w:rPr>
      </w:pPr>
      <w:r w:rsidRPr="00445F11">
        <w:rPr>
          <w:sz w:val="24"/>
          <w:szCs w:val="24"/>
        </w:rPr>
        <w:t xml:space="preserve">_____________________________________________  </w:t>
      </w:r>
    </w:p>
    <w:p w14:paraId="0754F7AD" w14:textId="77777777" w:rsidR="00314DE5" w:rsidRDefault="00314DE5" w:rsidP="00314DE5">
      <w:pPr>
        <w:rPr>
          <w:sz w:val="24"/>
          <w:szCs w:val="24"/>
        </w:rPr>
      </w:pPr>
      <w:r w:rsidRPr="00445F11">
        <w:rPr>
          <w:sz w:val="24"/>
          <w:szCs w:val="24"/>
        </w:rPr>
        <w:t xml:space="preserve">Signature  </w:t>
      </w:r>
    </w:p>
    <w:p w14:paraId="5DDC5912" w14:textId="2D6FA9EB" w:rsidR="00314DE5" w:rsidRDefault="00314DE5">
      <w:pPr>
        <w:rPr>
          <w:sz w:val="24"/>
          <w:szCs w:val="24"/>
        </w:rPr>
      </w:pPr>
      <w:r>
        <w:rPr>
          <w:sz w:val="24"/>
          <w:szCs w:val="24"/>
        </w:rPr>
        <w:br w:type="page"/>
      </w:r>
    </w:p>
    <w:p w14:paraId="2FD6698C" w14:textId="77777777" w:rsidR="00314DE5" w:rsidRPr="00445F11" w:rsidRDefault="00314DE5" w:rsidP="00314DE5">
      <w:pPr>
        <w:rPr>
          <w:sz w:val="24"/>
          <w:szCs w:val="24"/>
        </w:rPr>
      </w:pPr>
    </w:p>
    <w:p w14:paraId="0D87D4C5" w14:textId="26995401" w:rsidR="00225B7E" w:rsidRPr="00A002D3" w:rsidRDefault="00384E7A" w:rsidP="00A002D3">
      <w:pPr>
        <w:pStyle w:val="Heading1"/>
        <w:spacing w:before="0" w:after="0"/>
        <w:jc w:val="left"/>
        <w:rPr>
          <w:bCs/>
        </w:rPr>
      </w:pPr>
      <w:bookmarkStart w:id="112" w:name="_Toc236319640"/>
      <w:bookmarkEnd w:id="107"/>
      <w:r w:rsidRPr="00A002D3">
        <w:rPr>
          <w:bCs/>
        </w:rPr>
        <w:t xml:space="preserve">Attachment </w:t>
      </w:r>
      <w:r w:rsidR="00542CEC">
        <w:rPr>
          <w:bCs/>
        </w:rPr>
        <w:t>G</w:t>
      </w:r>
      <w:r w:rsidR="00542CEC" w:rsidRPr="00A002D3">
        <w:rPr>
          <w:bCs/>
        </w:rPr>
        <w:t xml:space="preserve"> </w:t>
      </w:r>
      <w:r w:rsidR="00314DE5" w:rsidRPr="00A002D3">
        <w:rPr>
          <w:bCs/>
        </w:rPr>
        <w:t>– Home Energy Efficiency Rating Certification</w:t>
      </w:r>
      <w:bookmarkEnd w:id="112"/>
      <w:r w:rsidR="00D53629" w:rsidRPr="00A002D3">
        <w:rPr>
          <w:bCs/>
        </w:rPr>
        <w:t xml:space="preserve"> </w:t>
      </w:r>
    </w:p>
    <w:p w14:paraId="5F24B525" w14:textId="77777777" w:rsidR="00314DE5" w:rsidRPr="00876297" w:rsidRDefault="00314DE5" w:rsidP="00314DE5">
      <w:pPr>
        <w:rPr>
          <w:b/>
          <w:sz w:val="24"/>
          <w:szCs w:val="24"/>
          <w:u w:val="single"/>
        </w:rPr>
      </w:pPr>
      <w:r w:rsidRPr="00F30FC0">
        <w:rPr>
          <w:sz w:val="22"/>
          <w:szCs w:val="22"/>
        </w:rPr>
        <w:t>(DO NOT MODIFY THIS FORM)</w:t>
      </w:r>
    </w:p>
    <w:p w14:paraId="73395DA3" w14:textId="77777777" w:rsidR="00314DE5" w:rsidRDefault="00314DE5" w:rsidP="00384E7A"/>
    <w:p w14:paraId="10762190" w14:textId="17117413" w:rsidR="00384E7A" w:rsidRPr="00A002D3" w:rsidRDefault="00384E7A" w:rsidP="00015129">
      <w:pPr>
        <w:rPr>
          <w:b/>
          <w:bCs/>
          <w:sz w:val="24"/>
          <w:szCs w:val="24"/>
        </w:rPr>
      </w:pPr>
      <w:r w:rsidRPr="00A002D3">
        <w:rPr>
          <w:b/>
          <w:bCs/>
          <w:kern w:val="28"/>
          <w:sz w:val="24"/>
          <w:szCs w:val="24"/>
        </w:rPr>
        <w:t xml:space="preserve">Applicants for HTF funds in conjunction with an Affordable Housing Tax Credit Application must use Attachment </w:t>
      </w:r>
      <w:r w:rsidR="00542CEC">
        <w:rPr>
          <w:b/>
          <w:bCs/>
          <w:kern w:val="28"/>
          <w:sz w:val="24"/>
          <w:szCs w:val="24"/>
        </w:rPr>
        <w:t>G</w:t>
      </w:r>
      <w:r w:rsidR="00542CEC" w:rsidRPr="00A002D3">
        <w:rPr>
          <w:b/>
          <w:bCs/>
          <w:kern w:val="28"/>
          <w:sz w:val="24"/>
          <w:szCs w:val="24"/>
        </w:rPr>
        <w:t xml:space="preserve"> </w:t>
      </w:r>
      <w:r w:rsidRPr="00A002D3">
        <w:rPr>
          <w:b/>
          <w:bCs/>
          <w:kern w:val="28"/>
          <w:sz w:val="24"/>
          <w:szCs w:val="24"/>
        </w:rPr>
        <w:t xml:space="preserve">– Home Energy Efficiency Rating Certification. All other Applicants </w:t>
      </w:r>
      <w:r w:rsidR="00314DE5" w:rsidRPr="00A002D3">
        <w:rPr>
          <w:b/>
          <w:bCs/>
          <w:kern w:val="28"/>
          <w:sz w:val="24"/>
          <w:szCs w:val="24"/>
        </w:rPr>
        <w:t xml:space="preserve">may choose either Attachment </w:t>
      </w:r>
      <w:r w:rsidR="00542CEC">
        <w:rPr>
          <w:b/>
          <w:bCs/>
          <w:kern w:val="28"/>
          <w:sz w:val="24"/>
          <w:szCs w:val="24"/>
        </w:rPr>
        <w:t>G</w:t>
      </w:r>
      <w:r w:rsidR="00314DE5" w:rsidRPr="00A002D3">
        <w:rPr>
          <w:b/>
          <w:bCs/>
          <w:kern w:val="28"/>
          <w:sz w:val="24"/>
          <w:szCs w:val="24"/>
        </w:rPr>
        <w:t xml:space="preserve"> – Home Energy Efficiency Rating Cert</w:t>
      </w:r>
      <w:r w:rsidR="00E326FA">
        <w:rPr>
          <w:b/>
          <w:bCs/>
          <w:kern w:val="28"/>
          <w:sz w:val="24"/>
          <w:szCs w:val="24"/>
        </w:rPr>
        <w:t>ific</w:t>
      </w:r>
      <w:r w:rsidR="00314DE5" w:rsidRPr="00A002D3">
        <w:rPr>
          <w:b/>
          <w:bCs/>
          <w:kern w:val="28"/>
          <w:sz w:val="24"/>
          <w:szCs w:val="24"/>
        </w:rPr>
        <w:t>ation or</w:t>
      </w:r>
      <w:r w:rsidRPr="00A002D3">
        <w:rPr>
          <w:b/>
          <w:bCs/>
          <w:kern w:val="28"/>
          <w:sz w:val="24"/>
          <w:szCs w:val="24"/>
        </w:rPr>
        <w:t xml:space="preserve"> Attachment </w:t>
      </w:r>
      <w:r w:rsidR="00542CEC">
        <w:rPr>
          <w:b/>
          <w:bCs/>
          <w:kern w:val="28"/>
          <w:sz w:val="24"/>
          <w:szCs w:val="24"/>
        </w:rPr>
        <w:t>H</w:t>
      </w:r>
      <w:r w:rsidR="00542CEC" w:rsidRPr="00A002D3">
        <w:rPr>
          <w:b/>
          <w:bCs/>
          <w:kern w:val="28"/>
          <w:sz w:val="24"/>
          <w:szCs w:val="24"/>
        </w:rPr>
        <w:t xml:space="preserve"> </w:t>
      </w:r>
      <w:r w:rsidRPr="00A002D3">
        <w:rPr>
          <w:b/>
          <w:bCs/>
          <w:kern w:val="28"/>
          <w:sz w:val="24"/>
          <w:szCs w:val="24"/>
        </w:rPr>
        <w:t xml:space="preserve">– Energy Efficiency/Green Building Certification. </w:t>
      </w:r>
    </w:p>
    <w:p w14:paraId="547EED20" w14:textId="77777777" w:rsidR="00384E7A" w:rsidRDefault="00384E7A" w:rsidP="00384E7A">
      <w:pPr>
        <w:rPr>
          <w:bCs/>
          <w:sz w:val="32"/>
          <w:szCs w:val="32"/>
        </w:rPr>
      </w:pPr>
    </w:p>
    <w:p w14:paraId="245BC5D0" w14:textId="77777777" w:rsidR="00384E7A" w:rsidRDefault="00384E7A" w:rsidP="00384E7A">
      <w:pPr>
        <w:tabs>
          <w:tab w:val="left" w:pos="930"/>
        </w:tabs>
        <w:rPr>
          <w:sz w:val="24"/>
          <w:szCs w:val="24"/>
          <w:u w:val="single"/>
        </w:rPr>
      </w:pPr>
      <w:r>
        <w:rPr>
          <w:sz w:val="24"/>
          <w:szCs w:val="24"/>
        </w:rPr>
        <w:t xml:space="preserve">Development Name: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FC0773B" w14:textId="77777777" w:rsidR="00384E7A" w:rsidRDefault="00384E7A" w:rsidP="00384E7A"/>
    <w:p w14:paraId="45AAF4E4" w14:textId="77777777" w:rsidR="00384E7A" w:rsidRDefault="00384E7A" w:rsidP="00384E7A">
      <w:pPr>
        <w:pStyle w:val="BodyText"/>
        <w:spacing w:after="0"/>
        <w:jc w:val="both"/>
        <w:rPr>
          <w:b/>
          <w:sz w:val="24"/>
          <w:szCs w:val="24"/>
        </w:rPr>
      </w:pPr>
      <w:r>
        <w:rPr>
          <w:b/>
          <w:sz w:val="24"/>
          <w:szCs w:val="24"/>
        </w:rPr>
        <w:t>The Undersigned hereby certifies:</w:t>
      </w:r>
    </w:p>
    <w:p w14:paraId="4A819C61" w14:textId="77777777" w:rsidR="00384E7A" w:rsidRDefault="00384E7A" w:rsidP="00384E7A">
      <w:pPr>
        <w:pStyle w:val="BodyText"/>
        <w:spacing w:after="0"/>
        <w:jc w:val="both"/>
        <w:rPr>
          <w:b/>
          <w:sz w:val="24"/>
          <w:szCs w:val="24"/>
        </w:rPr>
      </w:pPr>
    </w:p>
    <w:p w14:paraId="69590F00" w14:textId="77777777" w:rsidR="00384E7A" w:rsidRDefault="00384E7A" w:rsidP="00384E7A">
      <w:pPr>
        <w:pStyle w:val="BodyText"/>
        <w:numPr>
          <w:ilvl w:val="0"/>
          <w:numId w:val="39"/>
        </w:numPr>
        <w:spacing w:after="0"/>
        <w:jc w:val="both"/>
        <w:rPr>
          <w:sz w:val="24"/>
          <w:szCs w:val="24"/>
        </w:rPr>
      </w:pPr>
      <w:r>
        <w:rPr>
          <w:bCs/>
          <w:sz w:val="24"/>
          <w:szCs w:val="24"/>
        </w:rPr>
        <w:t>That once construction/rehabilitation of the Development is complete, it will receive a HERS Score at or below the election they make below, as evidenced by a report from a Certified RESNET Home Energy Rater who conducted an inspection of the property post-construction/rehabilitation.</w:t>
      </w:r>
      <w:r>
        <w:rPr>
          <w:sz w:val="24"/>
          <w:szCs w:val="24"/>
        </w:rPr>
        <w:t xml:space="preserve"> </w:t>
      </w:r>
    </w:p>
    <w:p w14:paraId="18A16412" w14:textId="77777777" w:rsidR="00384E7A" w:rsidRDefault="00384E7A" w:rsidP="00384E7A">
      <w:pPr>
        <w:pStyle w:val="BodyText"/>
        <w:numPr>
          <w:ilvl w:val="0"/>
          <w:numId w:val="39"/>
        </w:numPr>
        <w:spacing w:after="0"/>
        <w:jc w:val="both"/>
        <w:rPr>
          <w:sz w:val="24"/>
        </w:rPr>
      </w:pPr>
      <w:r>
        <w:rPr>
          <w:sz w:val="24"/>
        </w:rPr>
        <w:t xml:space="preserve">If the HERS Score in the report submitted at Final Application is higher than the range committed to at the time of the initial Application, the Owner/Developer and any Principals thereof will </w:t>
      </w:r>
      <w:r>
        <w:rPr>
          <w:sz w:val="24"/>
          <w:szCs w:val="24"/>
        </w:rPr>
        <w:t>not be eligible to submit an AHTC Application for one full year</w:t>
      </w:r>
      <w:r>
        <w:rPr>
          <w:sz w:val="24"/>
        </w:rPr>
        <w:t>.</w:t>
      </w:r>
    </w:p>
    <w:p w14:paraId="0288BDB1" w14:textId="77777777" w:rsidR="00384E7A" w:rsidRDefault="00384E7A" w:rsidP="00384E7A">
      <w:pPr>
        <w:ind w:firstLine="360"/>
        <w:rPr>
          <w:b/>
          <w:sz w:val="24"/>
          <w:szCs w:val="24"/>
          <w:u w:val="single"/>
        </w:rPr>
      </w:pPr>
    </w:p>
    <w:p w14:paraId="52E1D6CA" w14:textId="389DC7B4" w:rsidR="00384E7A" w:rsidRDefault="00384E7A" w:rsidP="00384E7A">
      <w:pPr>
        <w:ind w:firstLine="360"/>
        <w:rPr>
          <w:bCs/>
          <w:sz w:val="24"/>
          <w:szCs w:val="24"/>
          <w:u w:val="single"/>
        </w:rPr>
      </w:pPr>
      <w:r>
        <w:rPr>
          <w:bCs/>
          <w:sz w:val="24"/>
          <w:szCs w:val="24"/>
          <w:u w:val="single"/>
        </w:rPr>
        <w:t>Applicants may choose only one (1) of the following:</w:t>
      </w:r>
    </w:p>
    <w:p w14:paraId="1803079B" w14:textId="77777777" w:rsidR="00C640A4" w:rsidRDefault="00C640A4" w:rsidP="00384E7A">
      <w:pPr>
        <w:ind w:firstLine="360"/>
      </w:pPr>
    </w:p>
    <w:p w14:paraId="3CF9D2A9" w14:textId="61FA753D" w:rsidR="00384E7A" w:rsidRDefault="00384E7A" w:rsidP="00384E7A">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less than or equal to 70 – </w:t>
      </w:r>
      <w:r w:rsidR="00654D8D">
        <w:rPr>
          <w:sz w:val="24"/>
          <w:szCs w:val="24"/>
        </w:rPr>
        <w:t xml:space="preserve">5 </w:t>
      </w:r>
      <w:r>
        <w:rPr>
          <w:sz w:val="24"/>
          <w:szCs w:val="24"/>
        </w:rPr>
        <w:t>points</w:t>
      </w:r>
    </w:p>
    <w:p w14:paraId="57136E9E" w14:textId="77777777" w:rsidR="00384E7A" w:rsidRDefault="00384E7A" w:rsidP="00384E7A">
      <w:pPr>
        <w:ind w:firstLine="360"/>
      </w:pPr>
    </w:p>
    <w:p w14:paraId="1F877958" w14:textId="60709600" w:rsidR="00384E7A" w:rsidRDefault="00384E7A" w:rsidP="00384E7A">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71-75 – </w:t>
      </w:r>
      <w:r w:rsidR="00654D8D">
        <w:rPr>
          <w:sz w:val="24"/>
          <w:szCs w:val="24"/>
        </w:rPr>
        <w:t xml:space="preserve">4 </w:t>
      </w:r>
      <w:r>
        <w:rPr>
          <w:sz w:val="24"/>
          <w:szCs w:val="24"/>
        </w:rPr>
        <w:t>points</w:t>
      </w:r>
    </w:p>
    <w:p w14:paraId="2B46E58F" w14:textId="77777777" w:rsidR="00384E7A" w:rsidRDefault="00384E7A" w:rsidP="00384E7A">
      <w:pPr>
        <w:ind w:firstLine="360"/>
      </w:pPr>
    </w:p>
    <w:p w14:paraId="59E16874" w14:textId="5A376CF8" w:rsidR="00384E7A" w:rsidRDefault="00384E7A" w:rsidP="00384E7A">
      <w:pPr>
        <w:ind w:firstLine="360"/>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76-80 – </w:t>
      </w:r>
      <w:r w:rsidR="00654D8D">
        <w:rPr>
          <w:sz w:val="24"/>
          <w:szCs w:val="24"/>
        </w:rPr>
        <w:t xml:space="preserve">3 </w:t>
      </w:r>
      <w:r>
        <w:rPr>
          <w:sz w:val="24"/>
          <w:szCs w:val="24"/>
        </w:rPr>
        <w:t>points</w:t>
      </w:r>
    </w:p>
    <w:p w14:paraId="37710B40" w14:textId="77777777" w:rsidR="00384E7A" w:rsidRDefault="00384E7A" w:rsidP="00384E7A">
      <w:pPr>
        <w:ind w:firstLine="360"/>
      </w:pPr>
    </w:p>
    <w:p w14:paraId="06C95951" w14:textId="1B5C404F" w:rsidR="00384E7A" w:rsidRDefault="00384E7A" w:rsidP="00384E7A">
      <w:pPr>
        <w:ind w:firstLine="360"/>
        <w:rPr>
          <w:sz w:val="24"/>
          <w:szCs w:val="24"/>
        </w:rPr>
      </w:pPr>
      <w:r>
        <w:fldChar w:fldCharType="begin">
          <w:ffData>
            <w:name w:val="Check2"/>
            <w:enabled/>
            <w:calcOnExit w:val="0"/>
            <w:statusText w:type="text" w:val="Dishwasher in each unit"/>
            <w:checkBox>
              <w:sizeAuto/>
              <w:default w:val="0"/>
              <w:checked w:val="0"/>
            </w:checkBox>
          </w:ffData>
        </w:fldChar>
      </w:r>
      <w:r>
        <w:instrText xml:space="preserve"> FORMCHECKBOX </w:instrText>
      </w:r>
      <w:r>
        <w:fldChar w:fldCharType="separate"/>
      </w:r>
      <w:r>
        <w:fldChar w:fldCharType="end"/>
      </w:r>
      <w:r>
        <w:t xml:space="preserve">  </w:t>
      </w:r>
      <w:r>
        <w:rPr>
          <w:sz w:val="24"/>
          <w:szCs w:val="24"/>
        </w:rPr>
        <w:t xml:space="preserve">HERS Score of 81-85 – </w:t>
      </w:r>
      <w:r w:rsidR="00654D8D">
        <w:rPr>
          <w:sz w:val="24"/>
          <w:szCs w:val="24"/>
        </w:rPr>
        <w:t xml:space="preserve">2 </w:t>
      </w:r>
      <w:r>
        <w:rPr>
          <w:sz w:val="24"/>
          <w:szCs w:val="24"/>
        </w:rPr>
        <w:t>points</w:t>
      </w:r>
    </w:p>
    <w:p w14:paraId="75741B57" w14:textId="77777777" w:rsidR="00384E7A" w:rsidRDefault="00384E7A" w:rsidP="00384E7A">
      <w:pPr>
        <w:rPr>
          <w:b/>
          <w:bCs/>
          <w:sz w:val="24"/>
          <w:szCs w:val="24"/>
          <w:u w:val="single"/>
        </w:rPr>
      </w:pPr>
    </w:p>
    <w:p w14:paraId="0249CB2D" w14:textId="77777777" w:rsidR="00384E7A" w:rsidRDefault="00384E7A" w:rsidP="00384E7A">
      <w:pPr>
        <w:rPr>
          <w:b/>
          <w:sz w:val="24"/>
          <w:szCs w:val="24"/>
          <w:u w:val="single"/>
        </w:rPr>
      </w:pPr>
    </w:p>
    <w:p w14:paraId="515AFDED" w14:textId="77777777" w:rsidR="00314DE5" w:rsidRPr="004C19FE" w:rsidRDefault="00314DE5" w:rsidP="00314DE5">
      <w:pPr>
        <w:rPr>
          <w:sz w:val="24"/>
          <w:szCs w:val="24"/>
        </w:rPr>
      </w:pPr>
      <w:r>
        <w:rPr>
          <w:sz w:val="24"/>
          <w:szCs w:val="24"/>
        </w:rPr>
        <w:t xml:space="preserve">By checking the above boxes, the </w:t>
      </w:r>
      <w:r w:rsidRPr="004C19FE">
        <w:rPr>
          <w:sz w:val="24"/>
          <w:szCs w:val="24"/>
        </w:rPr>
        <w:t xml:space="preserve">Applicant certifies that </w:t>
      </w:r>
      <w:r>
        <w:rPr>
          <w:sz w:val="24"/>
          <w:szCs w:val="24"/>
        </w:rPr>
        <w:t>the elected HERS score</w:t>
      </w:r>
      <w:r w:rsidRPr="004C19FE">
        <w:rPr>
          <w:sz w:val="24"/>
          <w:szCs w:val="24"/>
        </w:rPr>
        <w:t xml:space="preserve"> will be </w:t>
      </w:r>
      <w:r>
        <w:rPr>
          <w:sz w:val="24"/>
          <w:szCs w:val="24"/>
        </w:rPr>
        <w:t>achieved by</w:t>
      </w:r>
      <w:r w:rsidRPr="004C19FE">
        <w:rPr>
          <w:sz w:val="24"/>
          <w:szCs w:val="24"/>
        </w:rPr>
        <w:t xml:space="preserve"> the </w:t>
      </w:r>
      <w:r>
        <w:rPr>
          <w:sz w:val="24"/>
          <w:szCs w:val="24"/>
        </w:rPr>
        <w:t>d</w:t>
      </w:r>
      <w:r w:rsidRPr="004C19FE">
        <w:rPr>
          <w:sz w:val="24"/>
          <w:szCs w:val="24"/>
        </w:rPr>
        <w:t>evelopment proposed in the Application.</w:t>
      </w:r>
    </w:p>
    <w:p w14:paraId="315E54B7" w14:textId="77777777" w:rsidR="00384E7A" w:rsidRDefault="00384E7A">
      <w:pPr>
        <w:rPr>
          <w:b/>
          <w:bCs/>
          <w:i/>
          <w:sz w:val="24"/>
          <w:szCs w:val="24"/>
          <w:u w:val="single"/>
        </w:rPr>
      </w:pPr>
      <w:r>
        <w:rPr>
          <w:b/>
          <w:bCs/>
          <w:i/>
          <w:sz w:val="24"/>
          <w:szCs w:val="24"/>
          <w:u w:val="single"/>
        </w:rPr>
        <w:br w:type="page"/>
      </w:r>
    </w:p>
    <w:p w14:paraId="1C8E4034" w14:textId="77777777" w:rsidR="00384E7A" w:rsidRPr="00015129" w:rsidRDefault="00384E7A" w:rsidP="00015129">
      <w:pPr>
        <w:jc w:val="center"/>
        <w:rPr>
          <w:sz w:val="24"/>
          <w:szCs w:val="24"/>
        </w:rPr>
      </w:pPr>
    </w:p>
    <w:p w14:paraId="35F512CA" w14:textId="78548808" w:rsidR="00225B7E" w:rsidRPr="00A002D3" w:rsidRDefault="00466559" w:rsidP="00A002D3">
      <w:pPr>
        <w:pStyle w:val="Heading1"/>
        <w:spacing w:before="0" w:after="0"/>
        <w:jc w:val="left"/>
        <w:rPr>
          <w:bCs/>
        </w:rPr>
      </w:pPr>
      <w:bookmarkStart w:id="113" w:name="_Toc236319641"/>
      <w:r w:rsidRPr="00A002D3">
        <w:rPr>
          <w:bCs/>
        </w:rPr>
        <w:t xml:space="preserve">Attachment </w:t>
      </w:r>
      <w:r w:rsidR="00542CEC">
        <w:rPr>
          <w:bCs/>
        </w:rPr>
        <w:t>H</w:t>
      </w:r>
      <w:r w:rsidR="00542CEC" w:rsidRPr="00A002D3">
        <w:rPr>
          <w:bCs/>
        </w:rPr>
        <w:t xml:space="preserve"> </w:t>
      </w:r>
      <w:r w:rsidR="00314DE5" w:rsidRPr="00A002D3">
        <w:rPr>
          <w:bCs/>
        </w:rPr>
        <w:t>– Energy Efficiency / Green Building Certification</w:t>
      </w:r>
      <w:bookmarkEnd w:id="113"/>
      <w:r w:rsidR="00314DE5" w:rsidRPr="00A002D3">
        <w:rPr>
          <w:bCs/>
        </w:rPr>
        <w:t xml:space="preserve"> </w:t>
      </w:r>
      <w:r w:rsidR="00D53629" w:rsidRPr="00A002D3">
        <w:rPr>
          <w:bCs/>
        </w:rPr>
        <w:t xml:space="preserve"> </w:t>
      </w:r>
    </w:p>
    <w:p w14:paraId="7764A710" w14:textId="77777777" w:rsidR="00314DE5" w:rsidRPr="00876297" w:rsidRDefault="00314DE5" w:rsidP="00314DE5">
      <w:pPr>
        <w:rPr>
          <w:b/>
          <w:sz w:val="24"/>
          <w:szCs w:val="24"/>
          <w:u w:val="single"/>
        </w:rPr>
      </w:pPr>
      <w:r w:rsidRPr="00F30FC0">
        <w:rPr>
          <w:sz w:val="22"/>
          <w:szCs w:val="22"/>
        </w:rPr>
        <w:t>(DO NOT MODIFY THIS FORM)</w:t>
      </w:r>
    </w:p>
    <w:bookmarkEnd w:id="108"/>
    <w:p w14:paraId="37F2F2D9" w14:textId="11612EAA" w:rsidR="00384E7A" w:rsidRDefault="00384E7A" w:rsidP="00384E7A"/>
    <w:p w14:paraId="4FEB6084" w14:textId="40AC27AA" w:rsidR="00314DE5" w:rsidRPr="00A002D3" w:rsidRDefault="00314DE5" w:rsidP="00314DE5">
      <w:pPr>
        <w:rPr>
          <w:b/>
          <w:bCs/>
          <w:kern w:val="28"/>
          <w:sz w:val="24"/>
          <w:szCs w:val="24"/>
        </w:rPr>
      </w:pPr>
      <w:r w:rsidRPr="000A1194">
        <w:rPr>
          <w:b/>
          <w:bCs/>
          <w:kern w:val="28"/>
          <w:sz w:val="24"/>
          <w:szCs w:val="24"/>
        </w:rPr>
        <w:t xml:space="preserve">Applicants for HTF funds in conjunction with an Affordable Housing Tax Credit Application must use Attachment </w:t>
      </w:r>
      <w:r w:rsidR="001F631E">
        <w:rPr>
          <w:b/>
          <w:bCs/>
          <w:kern w:val="28"/>
          <w:sz w:val="24"/>
          <w:szCs w:val="24"/>
        </w:rPr>
        <w:t>G</w:t>
      </w:r>
      <w:r w:rsidRPr="000A1194">
        <w:rPr>
          <w:b/>
          <w:bCs/>
          <w:kern w:val="28"/>
          <w:sz w:val="24"/>
          <w:szCs w:val="24"/>
        </w:rPr>
        <w:t xml:space="preserve"> – Home Energy Efficiency Rating Certification. All other Applicants may choose either Attachment </w:t>
      </w:r>
      <w:r w:rsidR="001F631E">
        <w:rPr>
          <w:b/>
          <w:bCs/>
          <w:kern w:val="28"/>
          <w:sz w:val="24"/>
          <w:szCs w:val="24"/>
        </w:rPr>
        <w:t>G</w:t>
      </w:r>
      <w:r w:rsidRPr="000A1194">
        <w:rPr>
          <w:b/>
          <w:bCs/>
          <w:kern w:val="28"/>
          <w:sz w:val="24"/>
          <w:szCs w:val="24"/>
        </w:rPr>
        <w:t xml:space="preserve"> – Home Energy Efficiency Rating </w:t>
      </w:r>
      <w:r w:rsidR="00536DB4" w:rsidRPr="00536DB4">
        <w:rPr>
          <w:b/>
          <w:bCs/>
          <w:kern w:val="28"/>
          <w:sz w:val="24"/>
          <w:szCs w:val="24"/>
        </w:rPr>
        <w:t>Certification</w:t>
      </w:r>
      <w:r w:rsidR="00536DB4">
        <w:rPr>
          <w:b/>
          <w:bCs/>
          <w:kern w:val="28"/>
          <w:sz w:val="24"/>
          <w:szCs w:val="24"/>
        </w:rPr>
        <w:t xml:space="preserve"> </w:t>
      </w:r>
      <w:r w:rsidRPr="000A1194">
        <w:rPr>
          <w:b/>
          <w:bCs/>
          <w:kern w:val="28"/>
          <w:sz w:val="24"/>
          <w:szCs w:val="24"/>
        </w:rPr>
        <w:t xml:space="preserve">or Attachment </w:t>
      </w:r>
      <w:r w:rsidR="001F631E">
        <w:rPr>
          <w:b/>
          <w:bCs/>
          <w:kern w:val="28"/>
          <w:sz w:val="24"/>
          <w:szCs w:val="24"/>
        </w:rPr>
        <w:t>H</w:t>
      </w:r>
      <w:r w:rsidRPr="000A1194">
        <w:rPr>
          <w:b/>
          <w:bCs/>
          <w:kern w:val="28"/>
          <w:sz w:val="24"/>
          <w:szCs w:val="24"/>
        </w:rPr>
        <w:t xml:space="preserve"> – Energy Efficiency/Green Building Certification. </w:t>
      </w:r>
    </w:p>
    <w:p w14:paraId="72BD9213" w14:textId="77777777" w:rsidR="00466559" w:rsidRDefault="00466559" w:rsidP="00466559">
      <w:pPr>
        <w:rPr>
          <w:sz w:val="24"/>
          <w:szCs w:val="24"/>
        </w:rPr>
      </w:pPr>
    </w:p>
    <w:p w14:paraId="6D99C821" w14:textId="77777777" w:rsidR="00466559" w:rsidRDefault="00466559" w:rsidP="00466559">
      <w:pPr>
        <w:rPr>
          <w:sz w:val="24"/>
          <w:szCs w:val="24"/>
          <w:u w:val="single"/>
        </w:rPr>
      </w:pPr>
      <w:r>
        <w:rPr>
          <w:sz w:val="24"/>
          <w:szCs w:val="24"/>
        </w:rPr>
        <w:t>Development</w:t>
      </w:r>
      <w:r w:rsidRPr="007206A1">
        <w:rPr>
          <w:sz w:val="24"/>
          <w:szCs w:val="24"/>
        </w:rPr>
        <w:t xml:space="preserve"> Name: </w:t>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sidRPr="007206A1">
        <w:rPr>
          <w:sz w:val="24"/>
          <w:szCs w:val="24"/>
          <w:u w:val="single"/>
        </w:rPr>
        <w:tab/>
      </w:r>
      <w:r>
        <w:rPr>
          <w:sz w:val="24"/>
          <w:szCs w:val="24"/>
          <w:u w:val="single"/>
        </w:rPr>
        <w:tab/>
      </w:r>
    </w:p>
    <w:p w14:paraId="3F9F831D" w14:textId="77777777" w:rsidR="00466559" w:rsidRPr="007206A1" w:rsidRDefault="00466559" w:rsidP="00466559"/>
    <w:p w14:paraId="6575C361" w14:textId="77777777" w:rsidR="00466559" w:rsidRDefault="00466559" w:rsidP="00466559">
      <w:pPr>
        <w:pStyle w:val="BodyText"/>
        <w:spacing w:after="0"/>
        <w:jc w:val="both"/>
        <w:rPr>
          <w:b/>
          <w:sz w:val="24"/>
          <w:szCs w:val="24"/>
        </w:rPr>
      </w:pPr>
      <w:bookmarkStart w:id="114" w:name="_Hlk155081583"/>
      <w:r>
        <w:rPr>
          <w:b/>
          <w:sz w:val="24"/>
          <w:szCs w:val="24"/>
        </w:rPr>
        <w:t>The Undersigned</w:t>
      </w:r>
      <w:r w:rsidRPr="00F20038">
        <w:rPr>
          <w:b/>
          <w:sz w:val="24"/>
          <w:szCs w:val="24"/>
        </w:rPr>
        <w:t xml:space="preserve"> hereby certifies:</w:t>
      </w:r>
    </w:p>
    <w:p w14:paraId="71D543E4" w14:textId="77777777" w:rsidR="00466559" w:rsidRPr="00F20038" w:rsidRDefault="00466559" w:rsidP="00466559">
      <w:pPr>
        <w:pStyle w:val="BodyText"/>
        <w:spacing w:after="0"/>
        <w:jc w:val="both"/>
        <w:rPr>
          <w:b/>
          <w:sz w:val="24"/>
          <w:szCs w:val="24"/>
        </w:rPr>
      </w:pPr>
    </w:p>
    <w:p w14:paraId="1D9A7200" w14:textId="77777777" w:rsidR="00466559" w:rsidRDefault="00466559" w:rsidP="00306662">
      <w:pPr>
        <w:pStyle w:val="BodyText"/>
        <w:numPr>
          <w:ilvl w:val="0"/>
          <w:numId w:val="24"/>
        </w:numPr>
        <w:spacing w:after="0"/>
        <w:jc w:val="both"/>
        <w:rPr>
          <w:sz w:val="24"/>
          <w:szCs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will be </w:t>
      </w:r>
      <w:r w:rsidRPr="00DA4B1D">
        <w:rPr>
          <w:b/>
          <w:sz w:val="24"/>
          <w:szCs w:val="24"/>
        </w:rPr>
        <w:t xml:space="preserve">included in the plans </w:t>
      </w:r>
      <w:r w:rsidRPr="00D53CE7">
        <w:rPr>
          <w:sz w:val="24"/>
          <w:szCs w:val="24"/>
        </w:rPr>
        <w:t>and specifications</w:t>
      </w:r>
      <w:r w:rsidRPr="0077295E">
        <w:rPr>
          <w:sz w:val="24"/>
          <w:szCs w:val="24"/>
        </w:rPr>
        <w:t xml:space="preserve"> for one hundred percent (100%) of units in the </w:t>
      </w:r>
      <w:r w:rsidRPr="00DA4B1D">
        <w:rPr>
          <w:bCs/>
          <w:sz w:val="24"/>
          <w:szCs w:val="24"/>
        </w:rPr>
        <w:t xml:space="preserve">Development and that </w:t>
      </w:r>
      <w:r w:rsidRPr="007206A1">
        <w:rPr>
          <w:sz w:val="24"/>
          <w:szCs w:val="24"/>
        </w:rPr>
        <w:t xml:space="preserve">they </w:t>
      </w:r>
      <w:r>
        <w:rPr>
          <w:sz w:val="24"/>
          <w:szCs w:val="24"/>
        </w:rPr>
        <w:t xml:space="preserve">have been </w:t>
      </w:r>
      <w:r w:rsidRPr="007206A1">
        <w:rPr>
          <w:sz w:val="24"/>
          <w:szCs w:val="24"/>
        </w:rPr>
        <w:t>included in the budget</w:t>
      </w:r>
      <w:r>
        <w:rPr>
          <w:sz w:val="24"/>
          <w:szCs w:val="24"/>
        </w:rPr>
        <w:t>.</w:t>
      </w:r>
    </w:p>
    <w:p w14:paraId="49141A54" w14:textId="77777777" w:rsidR="00466559" w:rsidRDefault="00466559" w:rsidP="00306662">
      <w:pPr>
        <w:pStyle w:val="BodyText"/>
        <w:numPr>
          <w:ilvl w:val="0"/>
          <w:numId w:val="24"/>
        </w:numPr>
        <w:spacing w:after="0"/>
        <w:jc w:val="both"/>
        <w:rPr>
          <w:sz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t>
      </w:r>
      <w:r w:rsidRPr="007206A1">
        <w:rPr>
          <w:b/>
          <w:sz w:val="24"/>
          <w:szCs w:val="24"/>
        </w:rPr>
        <w:t>exceed the minimum requirements</w:t>
      </w:r>
      <w:r w:rsidRPr="007206A1">
        <w:rPr>
          <w:sz w:val="24"/>
          <w:szCs w:val="24"/>
        </w:rPr>
        <w:t xml:space="preserve"> of the applicable building codes. </w:t>
      </w:r>
      <w:r w:rsidRPr="007206A1">
        <w:rPr>
          <w:sz w:val="24"/>
        </w:rPr>
        <w:t xml:space="preserve"> </w:t>
      </w:r>
    </w:p>
    <w:p w14:paraId="2A81D478" w14:textId="77777777" w:rsidR="00915459" w:rsidRPr="000511CB" w:rsidRDefault="00915459" w:rsidP="00915459">
      <w:pPr>
        <w:pStyle w:val="BodyText"/>
        <w:numPr>
          <w:ilvl w:val="0"/>
          <w:numId w:val="24"/>
        </w:numPr>
        <w:spacing w:after="0"/>
        <w:jc w:val="both"/>
        <w:rPr>
          <w:sz w:val="24"/>
        </w:rPr>
      </w:pPr>
      <w:r w:rsidRPr="000511CB">
        <w:rPr>
          <w:sz w:val="24"/>
        </w:rPr>
        <w:t xml:space="preserve">That the applicant has read and incorporated all </w:t>
      </w:r>
      <w:r>
        <w:rPr>
          <w:sz w:val="24"/>
        </w:rPr>
        <w:t xml:space="preserve">required </w:t>
      </w:r>
      <w:r w:rsidRPr="000511CB">
        <w:rPr>
          <w:sz w:val="24"/>
        </w:rPr>
        <w:t xml:space="preserve">energy codes and standards into the development. </w:t>
      </w:r>
    </w:p>
    <w:p w14:paraId="55D7C5CB" w14:textId="77777777" w:rsidR="00632F59" w:rsidRDefault="00632F59" w:rsidP="00632F59">
      <w:pPr>
        <w:pStyle w:val="BodyText"/>
        <w:spacing w:after="0"/>
        <w:jc w:val="both"/>
        <w:rPr>
          <w:sz w:val="24"/>
        </w:rPr>
      </w:pPr>
    </w:p>
    <w:p w14:paraId="56E7E458" w14:textId="3E3DF16F" w:rsidR="00632F59" w:rsidRPr="00632F59" w:rsidRDefault="00632F59" w:rsidP="00DC1A73">
      <w:pPr>
        <w:rPr>
          <w:sz w:val="24"/>
          <w:szCs w:val="24"/>
        </w:rPr>
      </w:pPr>
      <w:bookmarkStart w:id="115" w:name="_Toc856601"/>
      <w:bookmarkStart w:id="116" w:name="_Toc856893"/>
      <w:bookmarkStart w:id="117" w:name="_Toc863715"/>
      <w:bookmarkStart w:id="118" w:name="_Toc864100"/>
      <w:bookmarkStart w:id="119" w:name="_Toc1029123"/>
      <w:r w:rsidRPr="00CD34DB">
        <w:rPr>
          <w:sz w:val="24"/>
          <w:szCs w:val="24"/>
          <w:u w:val="thick"/>
        </w:rPr>
        <w:t>Substitutions</w:t>
      </w:r>
      <w:r w:rsidRPr="00CD34DB">
        <w:rPr>
          <w:spacing w:val="14"/>
          <w:sz w:val="24"/>
          <w:szCs w:val="24"/>
          <w:u w:val="thick"/>
        </w:rPr>
        <w:t xml:space="preserve"> </w:t>
      </w:r>
      <w:r w:rsidRPr="00CD34DB">
        <w:rPr>
          <w:sz w:val="24"/>
          <w:szCs w:val="24"/>
          <w:u w:val="thick"/>
        </w:rPr>
        <w:t>will</w:t>
      </w:r>
      <w:r w:rsidRPr="00CD34DB">
        <w:rPr>
          <w:spacing w:val="14"/>
          <w:sz w:val="24"/>
          <w:szCs w:val="24"/>
          <w:u w:val="thick"/>
        </w:rPr>
        <w:t xml:space="preserve"> </w:t>
      </w:r>
      <w:r w:rsidRPr="00CD34DB">
        <w:rPr>
          <w:spacing w:val="1"/>
          <w:sz w:val="24"/>
          <w:szCs w:val="24"/>
          <w:u w:val="thick"/>
        </w:rPr>
        <w:t>be</w:t>
      </w:r>
      <w:r w:rsidRPr="00CD34DB">
        <w:rPr>
          <w:spacing w:val="13"/>
          <w:sz w:val="24"/>
          <w:szCs w:val="24"/>
          <w:u w:val="thick"/>
        </w:rPr>
        <w:t xml:space="preserve"> </w:t>
      </w:r>
      <w:r w:rsidRPr="00CD34DB">
        <w:rPr>
          <w:sz w:val="24"/>
          <w:szCs w:val="24"/>
          <w:u w:val="thick"/>
        </w:rPr>
        <w:t>permitted</w:t>
      </w:r>
      <w:r w:rsidRPr="00CD34DB">
        <w:rPr>
          <w:spacing w:val="14"/>
          <w:sz w:val="24"/>
          <w:szCs w:val="24"/>
          <w:u w:val="thick"/>
        </w:rPr>
        <w:t xml:space="preserve"> </w:t>
      </w:r>
      <w:r w:rsidRPr="00CD34DB">
        <w:rPr>
          <w:sz w:val="24"/>
          <w:szCs w:val="24"/>
          <w:u w:val="thick"/>
        </w:rPr>
        <w:t>after</w:t>
      </w:r>
      <w:r w:rsidRPr="00CD34DB">
        <w:rPr>
          <w:spacing w:val="13"/>
          <w:sz w:val="24"/>
          <w:szCs w:val="24"/>
          <w:u w:val="thick"/>
        </w:rPr>
        <w:t xml:space="preserve"> </w:t>
      </w:r>
      <w:r w:rsidRPr="00CD34DB">
        <w:rPr>
          <w:sz w:val="24"/>
          <w:szCs w:val="24"/>
          <w:u w:val="thick"/>
        </w:rPr>
        <w:t>a</w:t>
      </w:r>
      <w:r w:rsidRPr="00CD34DB">
        <w:rPr>
          <w:spacing w:val="16"/>
          <w:sz w:val="24"/>
          <w:szCs w:val="24"/>
          <w:u w:val="thick"/>
        </w:rPr>
        <w:t xml:space="preserve"> </w:t>
      </w:r>
      <w:r w:rsidRPr="00CD34DB">
        <w:rPr>
          <w:sz w:val="24"/>
          <w:szCs w:val="24"/>
          <w:u w:val="thick"/>
        </w:rPr>
        <w:t>Development</w:t>
      </w:r>
      <w:r w:rsidRPr="00CD34DB">
        <w:rPr>
          <w:spacing w:val="14"/>
          <w:sz w:val="24"/>
          <w:szCs w:val="24"/>
          <w:u w:val="thick"/>
        </w:rPr>
        <w:t xml:space="preserve"> </w:t>
      </w:r>
      <w:r w:rsidRPr="00CD34DB">
        <w:rPr>
          <w:sz w:val="24"/>
          <w:szCs w:val="24"/>
          <w:u w:val="thick"/>
        </w:rPr>
        <w:t>has</w:t>
      </w:r>
      <w:r w:rsidRPr="00CD34DB">
        <w:rPr>
          <w:spacing w:val="14"/>
          <w:sz w:val="24"/>
          <w:szCs w:val="24"/>
          <w:u w:val="thick"/>
        </w:rPr>
        <w:t xml:space="preserve"> </w:t>
      </w:r>
      <w:r w:rsidRPr="00CD34DB">
        <w:rPr>
          <w:sz w:val="24"/>
          <w:szCs w:val="24"/>
          <w:u w:val="thick"/>
        </w:rPr>
        <w:t>been</w:t>
      </w:r>
      <w:r w:rsidRPr="00CD34DB">
        <w:rPr>
          <w:spacing w:val="16"/>
          <w:sz w:val="24"/>
          <w:szCs w:val="24"/>
          <w:u w:val="thick"/>
        </w:rPr>
        <w:t xml:space="preserve"> </w:t>
      </w:r>
      <w:r w:rsidRPr="00CD34DB">
        <w:rPr>
          <w:sz w:val="24"/>
          <w:szCs w:val="24"/>
          <w:u w:val="thick"/>
        </w:rPr>
        <w:t>Awarded</w:t>
      </w:r>
      <w:r w:rsidRPr="000D7399">
        <w:rPr>
          <w:sz w:val="24"/>
          <w:szCs w:val="24"/>
          <w:u w:val="thick"/>
        </w:rPr>
        <w:t xml:space="preserve"> </w:t>
      </w:r>
      <w:r>
        <w:rPr>
          <w:sz w:val="24"/>
          <w:szCs w:val="24"/>
          <w:u w:val="thick"/>
        </w:rPr>
        <w:t>Funds</w:t>
      </w:r>
      <w:r w:rsidRPr="00CD34DB">
        <w:rPr>
          <w:sz w:val="24"/>
          <w:szCs w:val="24"/>
          <w:u w:val="thick"/>
        </w:rPr>
        <w:t>.</w:t>
      </w:r>
      <w:r w:rsidRPr="000D7399">
        <w:rPr>
          <w:sz w:val="24"/>
          <w:szCs w:val="24"/>
          <w:u w:val="thick"/>
        </w:rPr>
        <w:t xml:space="preserve"> </w:t>
      </w:r>
      <w:r w:rsidRPr="00CD34DB">
        <w:rPr>
          <w:sz w:val="24"/>
          <w:szCs w:val="24"/>
          <w:u w:val="thick"/>
        </w:rPr>
        <w:t>The</w:t>
      </w:r>
      <w:r w:rsidRPr="000D7399">
        <w:rPr>
          <w:sz w:val="24"/>
          <w:szCs w:val="24"/>
          <w:u w:val="thick"/>
        </w:rPr>
        <w:t xml:space="preserve"> </w:t>
      </w:r>
      <w:r w:rsidRPr="00D67358">
        <w:rPr>
          <w:sz w:val="24"/>
          <w:szCs w:val="24"/>
          <w:u w:val="thick"/>
        </w:rPr>
        <w:t>total</w:t>
      </w:r>
      <w:r w:rsidRPr="00CD34DB">
        <w:rPr>
          <w:sz w:val="24"/>
          <w:szCs w:val="24"/>
          <w:u w:val="thick"/>
        </w:rPr>
        <w:t xml:space="preserve"> points after the substitution must equal the</w:t>
      </w:r>
      <w:r w:rsidRPr="00CD34DB">
        <w:rPr>
          <w:spacing w:val="3"/>
          <w:sz w:val="24"/>
          <w:szCs w:val="24"/>
          <w:u w:val="thick"/>
        </w:rPr>
        <w:t xml:space="preserve"> </w:t>
      </w:r>
      <w:r w:rsidRPr="00CD34DB">
        <w:rPr>
          <w:sz w:val="24"/>
          <w:szCs w:val="24"/>
          <w:u w:val="thick"/>
        </w:rPr>
        <w:t>total points at</w:t>
      </w:r>
      <w:r w:rsidRPr="00CD34DB">
        <w:rPr>
          <w:spacing w:val="-2"/>
          <w:sz w:val="24"/>
          <w:szCs w:val="24"/>
          <w:u w:val="thick"/>
        </w:rPr>
        <w:t xml:space="preserve"> </w:t>
      </w:r>
      <w:r w:rsidRPr="00CD34DB">
        <w:rPr>
          <w:sz w:val="24"/>
          <w:szCs w:val="24"/>
          <w:u w:val="thick"/>
        </w:rPr>
        <w:t>the time of</w:t>
      </w:r>
      <w:r w:rsidRPr="00CD34DB">
        <w:rPr>
          <w:spacing w:val="1"/>
          <w:sz w:val="24"/>
          <w:szCs w:val="24"/>
          <w:u w:val="thick"/>
        </w:rPr>
        <w:t xml:space="preserve"> </w:t>
      </w:r>
      <w:r w:rsidRPr="00CD34DB">
        <w:rPr>
          <w:sz w:val="24"/>
          <w:szCs w:val="24"/>
          <w:u w:val="thick"/>
        </w:rPr>
        <w:t>the award.</w:t>
      </w:r>
      <w:bookmarkEnd w:id="115"/>
      <w:bookmarkEnd w:id="116"/>
      <w:bookmarkEnd w:id="117"/>
      <w:bookmarkEnd w:id="118"/>
      <w:bookmarkEnd w:id="119"/>
    </w:p>
    <w:p w14:paraId="245EB1D2" w14:textId="77777777" w:rsidR="00500AF1" w:rsidRDefault="00500AF1" w:rsidP="00500AF1">
      <w:pPr>
        <w:pStyle w:val="ListParagraph"/>
        <w:kinsoku w:val="0"/>
        <w:overflowPunct w:val="0"/>
        <w:autoSpaceDE w:val="0"/>
        <w:autoSpaceDN w:val="0"/>
        <w:adjustRightInd w:val="0"/>
        <w:rPr>
          <w:b/>
          <w:bCs/>
          <w:sz w:val="24"/>
          <w:szCs w:val="24"/>
        </w:rPr>
      </w:pPr>
    </w:p>
    <w:p w14:paraId="371E48BC" w14:textId="5FD879F6" w:rsidR="00F24C1A" w:rsidRPr="0050558D" w:rsidRDefault="00F24C1A" w:rsidP="0050558D">
      <w:pPr>
        <w:kinsoku w:val="0"/>
        <w:overflowPunct w:val="0"/>
        <w:autoSpaceDE w:val="0"/>
        <w:autoSpaceDN w:val="0"/>
        <w:adjustRightInd w:val="0"/>
        <w:rPr>
          <w:b/>
          <w:bCs/>
          <w:sz w:val="24"/>
          <w:szCs w:val="24"/>
        </w:rPr>
      </w:pPr>
      <w:r w:rsidRPr="0050558D">
        <w:rPr>
          <w:b/>
          <w:bCs/>
          <w:sz w:val="24"/>
          <w:szCs w:val="24"/>
        </w:rPr>
        <w:t xml:space="preserve">These two items </w:t>
      </w:r>
      <w:r w:rsidRPr="0050558D">
        <w:rPr>
          <w:b/>
          <w:bCs/>
          <w:sz w:val="24"/>
          <w:szCs w:val="24"/>
          <w:u w:val="single"/>
        </w:rPr>
        <w:t>must</w:t>
      </w:r>
      <w:r w:rsidRPr="0050558D">
        <w:rPr>
          <w:b/>
          <w:bCs/>
          <w:sz w:val="24"/>
          <w:szCs w:val="24"/>
        </w:rPr>
        <w:t xml:space="preserve"> be provided</w:t>
      </w:r>
      <w:r w:rsidR="00500AF1" w:rsidRPr="0050558D">
        <w:rPr>
          <w:b/>
          <w:bCs/>
          <w:sz w:val="24"/>
          <w:szCs w:val="24"/>
        </w:rPr>
        <w:t>:</w:t>
      </w:r>
    </w:p>
    <w:p w14:paraId="1FD93794" w14:textId="77777777" w:rsidR="00F24C1A" w:rsidRPr="00F24C1A" w:rsidRDefault="00F24C1A" w:rsidP="0050558D">
      <w:pPr>
        <w:pStyle w:val="ListParagraph"/>
        <w:kinsoku w:val="0"/>
        <w:overflowPunct w:val="0"/>
        <w:autoSpaceDE w:val="0"/>
        <w:autoSpaceDN w:val="0"/>
        <w:adjustRightInd w:val="0"/>
        <w:rPr>
          <w:b/>
          <w:bCs/>
          <w:sz w:val="24"/>
          <w:szCs w:val="24"/>
        </w:rPr>
      </w:pPr>
    </w:p>
    <w:p w14:paraId="102EBB95" w14:textId="01A9D6B1" w:rsidR="00F24C1A" w:rsidRPr="00A002D3" w:rsidRDefault="00F24C1A" w:rsidP="00A002D3">
      <w:pPr>
        <w:pStyle w:val="ListParagraph"/>
        <w:numPr>
          <w:ilvl w:val="0"/>
          <w:numId w:val="38"/>
        </w:numPr>
        <w:kinsoku w:val="0"/>
        <w:overflowPunct w:val="0"/>
        <w:autoSpaceDE w:val="0"/>
        <w:autoSpaceDN w:val="0"/>
        <w:adjustRightInd w:val="0"/>
        <w:spacing w:line="258" w:lineRule="exact"/>
        <w:rPr>
          <w:spacing w:val="-1"/>
          <w:sz w:val="24"/>
          <w:szCs w:val="24"/>
        </w:rPr>
      </w:pPr>
      <w:r w:rsidRPr="0050558D">
        <w:rPr>
          <w:spacing w:val="-1"/>
          <w:sz w:val="24"/>
          <w:szCs w:val="24"/>
        </w:rPr>
        <w:t xml:space="preserve">Carbon Monoxide detector </w:t>
      </w:r>
      <w:r w:rsidRPr="0050558D">
        <w:rPr>
          <w:sz w:val="24"/>
          <w:szCs w:val="24"/>
        </w:rPr>
        <w:t>in each unit with a fuel-burning heater or appliance, a fireplace, or an attached garage</w:t>
      </w:r>
    </w:p>
    <w:p w14:paraId="6BDEF3E8" w14:textId="0B49D048" w:rsidR="00F24C1A" w:rsidRPr="0050558D" w:rsidRDefault="00F24C1A" w:rsidP="0050558D">
      <w:pPr>
        <w:pStyle w:val="ListParagraph"/>
        <w:numPr>
          <w:ilvl w:val="0"/>
          <w:numId w:val="37"/>
        </w:numPr>
        <w:kinsoku w:val="0"/>
        <w:overflowPunct w:val="0"/>
        <w:autoSpaceDE w:val="0"/>
        <w:autoSpaceDN w:val="0"/>
        <w:adjustRightInd w:val="0"/>
        <w:spacing w:line="258" w:lineRule="exact"/>
        <w:rPr>
          <w:spacing w:val="-1"/>
          <w:sz w:val="24"/>
          <w:szCs w:val="24"/>
        </w:rPr>
      </w:pPr>
      <w:r w:rsidRPr="0050558D">
        <w:rPr>
          <w:spacing w:val="-1"/>
          <w:sz w:val="24"/>
          <w:szCs w:val="24"/>
        </w:rPr>
        <w:t>Smoke detector in each unit</w:t>
      </w:r>
    </w:p>
    <w:bookmarkEnd w:id="114"/>
    <w:p w14:paraId="2342E86D" w14:textId="6239F3D1" w:rsidR="008D35A9" w:rsidRPr="008D35A9" w:rsidRDefault="008D35A9" w:rsidP="0050558D">
      <w:pPr>
        <w:pStyle w:val="BodyText"/>
        <w:spacing w:after="0"/>
        <w:jc w:val="both"/>
        <w:rPr>
          <w:sz w:val="24"/>
        </w:rPr>
      </w:pPr>
    </w:p>
    <w:p w14:paraId="58DB6441" w14:textId="77777777" w:rsidR="00466559" w:rsidRDefault="00466559" w:rsidP="00466559">
      <w:pPr>
        <w:pStyle w:val="BodyText"/>
        <w:spacing w:after="0"/>
        <w:ind w:left="360"/>
        <w:jc w:val="both"/>
        <w:rPr>
          <w:b/>
          <w:sz w:val="24"/>
        </w:rPr>
      </w:pPr>
      <w:r>
        <w:rPr>
          <w:b/>
          <w:sz w:val="24"/>
        </w:rPr>
        <w:t>Check all that apply</w:t>
      </w:r>
      <w:r w:rsidR="008D35A9">
        <w:rPr>
          <w:b/>
          <w:sz w:val="24"/>
        </w:rPr>
        <w:t>:</w:t>
      </w:r>
    </w:p>
    <w:p w14:paraId="18527ED4" w14:textId="77777777" w:rsidR="00305C06" w:rsidRDefault="00305C06" w:rsidP="00466559">
      <w:pPr>
        <w:pStyle w:val="BodyText"/>
        <w:spacing w:after="0"/>
        <w:ind w:left="360"/>
        <w:jc w:val="both"/>
        <w:rPr>
          <w:b/>
          <w:sz w:val="24"/>
        </w:rPr>
      </w:pPr>
    </w:p>
    <w:p w14:paraId="73A1F677" w14:textId="3C46F884" w:rsidR="00466559" w:rsidRDefault="00110D4A" w:rsidP="00466559">
      <w:pPr>
        <w:pStyle w:val="BodyText"/>
        <w:spacing w:after="0" w:line="360" w:lineRule="auto"/>
        <w:ind w:left="360"/>
        <w:jc w:val="both"/>
        <w:rPr>
          <w:sz w:val="24"/>
        </w:rPr>
      </w:pPr>
      <w:r>
        <w:rPr>
          <w:sz w:val="24"/>
        </w:rPr>
        <w:fldChar w:fldCharType="begin">
          <w:ffData>
            <w:name w:val="Check5"/>
            <w:enabled/>
            <w:calcOnExit w:val="0"/>
            <w:statusText w:type="text" w:val="Shower heads"/>
            <w:checkBox>
              <w:sizeAuto/>
              <w:default w:val="0"/>
            </w:checkBox>
          </w:ffData>
        </w:fldChar>
      </w:r>
      <w:bookmarkStart w:id="120" w:name="Check5"/>
      <w:r>
        <w:rPr>
          <w:sz w:val="24"/>
        </w:rPr>
        <w:instrText xml:space="preserve"> FORMCHECKBOX </w:instrText>
      </w:r>
      <w:r>
        <w:rPr>
          <w:sz w:val="24"/>
        </w:rPr>
      </w:r>
      <w:r>
        <w:rPr>
          <w:sz w:val="24"/>
        </w:rPr>
        <w:fldChar w:fldCharType="separate"/>
      </w:r>
      <w:r>
        <w:rPr>
          <w:sz w:val="24"/>
        </w:rPr>
        <w:fldChar w:fldCharType="end"/>
      </w:r>
      <w:bookmarkEnd w:id="120"/>
      <w:r w:rsidR="00466559" w:rsidRPr="008D35A9">
        <w:rPr>
          <w:sz w:val="24"/>
        </w:rPr>
        <w:tab/>
        <w:t>Shower heads with a maximum of 2.</w:t>
      </w:r>
      <w:r w:rsidR="00915459">
        <w:rPr>
          <w:sz w:val="24"/>
        </w:rPr>
        <w:t>0</w:t>
      </w:r>
      <w:r w:rsidR="00915459" w:rsidRPr="008D35A9">
        <w:rPr>
          <w:sz w:val="24"/>
        </w:rPr>
        <w:t xml:space="preserve"> </w:t>
      </w:r>
      <w:r w:rsidR="00466559" w:rsidRPr="008D35A9">
        <w:rPr>
          <w:sz w:val="24"/>
        </w:rPr>
        <w:t>gallons per minute flow rate (1 point)</w:t>
      </w:r>
    </w:p>
    <w:p w14:paraId="3FFEDC58" w14:textId="77777777" w:rsidR="00305C06" w:rsidRPr="00305C06" w:rsidRDefault="00305C06" w:rsidP="00305C06">
      <w:pPr>
        <w:pStyle w:val="BodyText"/>
        <w:spacing w:line="360" w:lineRule="auto"/>
        <w:ind w:left="360"/>
        <w:jc w:val="both"/>
        <w:rPr>
          <w:sz w:val="24"/>
        </w:rPr>
      </w:pPr>
      <w:r w:rsidRPr="00305C06">
        <w:rPr>
          <w:sz w:val="24"/>
        </w:rPr>
        <w:fldChar w:fldCharType="begin">
          <w:ffData>
            <w:name w:val="Check10"/>
            <w:enabled/>
            <w:calcOnExit w:val="0"/>
            <w:statusText w:type="text" w:val="Energy Star windows"/>
            <w:checkBox>
              <w:sizeAuto/>
              <w:default w:val="0"/>
              <w:checked w:val="0"/>
            </w:checkBox>
          </w:ffData>
        </w:fldChar>
      </w:r>
      <w:r w:rsidRPr="00305C06">
        <w:rPr>
          <w:sz w:val="24"/>
        </w:rPr>
        <w:instrText xml:space="preserve"> FORMCHECKBOX </w:instrText>
      </w:r>
      <w:r w:rsidRPr="00305C06">
        <w:rPr>
          <w:sz w:val="24"/>
        </w:rPr>
      </w:r>
      <w:r w:rsidRPr="00305C06">
        <w:rPr>
          <w:sz w:val="24"/>
        </w:rPr>
        <w:fldChar w:fldCharType="separate"/>
      </w:r>
      <w:r w:rsidRPr="00305C06">
        <w:rPr>
          <w:sz w:val="24"/>
        </w:rPr>
        <w:fldChar w:fldCharType="end"/>
      </w:r>
      <w:r w:rsidRPr="00305C06">
        <w:rPr>
          <w:sz w:val="24"/>
        </w:rPr>
        <w:tab/>
        <w:t>Fire Suppression system installed in stove vent hood (1 points)</w:t>
      </w:r>
    </w:p>
    <w:p w14:paraId="2F57F0F0" w14:textId="6B9DE8A4" w:rsidR="00305C06" w:rsidRPr="00305C06" w:rsidRDefault="00305C06" w:rsidP="00305C06">
      <w:pPr>
        <w:pStyle w:val="BodyText"/>
        <w:spacing w:line="360" w:lineRule="auto"/>
        <w:ind w:left="360"/>
        <w:jc w:val="both"/>
        <w:rPr>
          <w:sz w:val="24"/>
        </w:rPr>
      </w:pPr>
      <w:r w:rsidRPr="00305C06">
        <w:rPr>
          <w:sz w:val="24"/>
        </w:rPr>
        <w:fldChar w:fldCharType="begin">
          <w:ffData>
            <w:name w:val="Check10"/>
            <w:enabled/>
            <w:calcOnExit w:val="0"/>
            <w:statusText w:type="text" w:val="Energy Star windows"/>
            <w:checkBox>
              <w:sizeAuto/>
              <w:default w:val="0"/>
              <w:checked w:val="0"/>
            </w:checkBox>
          </w:ffData>
        </w:fldChar>
      </w:r>
      <w:r w:rsidRPr="00305C06">
        <w:rPr>
          <w:sz w:val="24"/>
        </w:rPr>
        <w:instrText xml:space="preserve"> FORMCHECKBOX </w:instrText>
      </w:r>
      <w:r w:rsidRPr="00305C06">
        <w:rPr>
          <w:sz w:val="24"/>
        </w:rPr>
      </w:r>
      <w:r w:rsidRPr="00305C06">
        <w:rPr>
          <w:sz w:val="24"/>
        </w:rPr>
        <w:fldChar w:fldCharType="separate"/>
      </w:r>
      <w:r w:rsidRPr="00305C06">
        <w:rPr>
          <w:sz w:val="24"/>
        </w:rPr>
        <w:fldChar w:fldCharType="end"/>
      </w:r>
      <w:r w:rsidRPr="00305C06">
        <w:rPr>
          <w:sz w:val="24"/>
        </w:rPr>
        <w:tab/>
        <w:t>Ceiling Fans installed in every bedroom and living room (</w:t>
      </w:r>
      <w:r w:rsidR="00314DE5">
        <w:rPr>
          <w:sz w:val="24"/>
        </w:rPr>
        <w:t>3</w:t>
      </w:r>
      <w:r w:rsidR="00314DE5" w:rsidRPr="00305C06">
        <w:rPr>
          <w:sz w:val="24"/>
        </w:rPr>
        <w:t xml:space="preserve"> </w:t>
      </w:r>
      <w:r w:rsidRPr="00305C06">
        <w:rPr>
          <w:sz w:val="24"/>
        </w:rPr>
        <w:t>points)</w:t>
      </w:r>
    </w:p>
    <w:p w14:paraId="6C912248" w14:textId="77777777" w:rsidR="00466559" w:rsidRPr="008D35A9" w:rsidRDefault="00466559" w:rsidP="00466559">
      <w:pPr>
        <w:spacing w:line="360" w:lineRule="auto"/>
        <w:ind w:left="720" w:hanging="360"/>
        <w:rPr>
          <w:sz w:val="24"/>
          <w:szCs w:val="24"/>
        </w:rPr>
      </w:pPr>
      <w:r w:rsidRPr="008D35A9">
        <w:rPr>
          <w:sz w:val="24"/>
          <w:szCs w:val="24"/>
        </w:rPr>
        <w:fldChar w:fldCharType="begin">
          <w:ffData>
            <w:name w:val="Check16"/>
            <w:enabled/>
            <w:calcOnExit w:val="0"/>
            <w:statusText w:type="text" w:val="Drought tolerant plants"/>
            <w:checkBox>
              <w:sizeAuto/>
              <w:default w:val="0"/>
              <w:checked w:val="0"/>
            </w:checkBox>
          </w:ffData>
        </w:fldChar>
      </w:r>
      <w:r w:rsidRPr="008D35A9">
        <w:rPr>
          <w:sz w:val="24"/>
          <w:szCs w:val="24"/>
        </w:rPr>
        <w:instrText xml:space="preserve"> FORMCHECKBOX </w:instrText>
      </w:r>
      <w:r w:rsidRPr="008D35A9">
        <w:rPr>
          <w:sz w:val="24"/>
          <w:szCs w:val="24"/>
        </w:rPr>
      </w:r>
      <w:r w:rsidRPr="008D35A9">
        <w:rPr>
          <w:sz w:val="24"/>
          <w:szCs w:val="24"/>
        </w:rPr>
        <w:fldChar w:fldCharType="separate"/>
      </w:r>
      <w:r w:rsidRPr="008D35A9">
        <w:rPr>
          <w:sz w:val="24"/>
          <w:szCs w:val="24"/>
        </w:rPr>
        <w:fldChar w:fldCharType="end"/>
      </w:r>
      <w:r w:rsidRPr="008D35A9">
        <w:rPr>
          <w:sz w:val="24"/>
          <w:szCs w:val="24"/>
        </w:rPr>
        <w:tab/>
        <w:t>Drought tolerant exterior plantings and grass to limit need for watering (2 points)</w:t>
      </w:r>
    </w:p>
    <w:p w14:paraId="7BDBC90A" w14:textId="05A28AC5" w:rsidR="00466559" w:rsidRPr="008D35A9" w:rsidRDefault="00466559" w:rsidP="00466559">
      <w:pPr>
        <w:spacing w:line="360" w:lineRule="auto"/>
        <w:ind w:left="360"/>
        <w:rPr>
          <w:sz w:val="24"/>
          <w:szCs w:val="24"/>
        </w:rPr>
      </w:pPr>
      <w:r w:rsidRPr="008D35A9">
        <w:rPr>
          <w:sz w:val="24"/>
          <w:szCs w:val="24"/>
        </w:rPr>
        <w:fldChar w:fldCharType="begin">
          <w:ffData>
            <w:name w:val="Check20"/>
            <w:enabled/>
            <w:calcOnExit w:val="0"/>
            <w:statusText w:type="text" w:val="Foaming gaps"/>
            <w:checkBox>
              <w:sizeAuto/>
              <w:default w:val="0"/>
              <w:checked w:val="0"/>
            </w:checkBox>
          </w:ffData>
        </w:fldChar>
      </w:r>
      <w:r w:rsidRPr="008D35A9">
        <w:rPr>
          <w:sz w:val="24"/>
          <w:szCs w:val="24"/>
        </w:rPr>
        <w:instrText xml:space="preserve"> FORMCHECKBOX </w:instrText>
      </w:r>
      <w:r w:rsidRPr="008D35A9">
        <w:rPr>
          <w:sz w:val="24"/>
          <w:szCs w:val="24"/>
        </w:rPr>
      </w:r>
      <w:r w:rsidRPr="008D35A9">
        <w:rPr>
          <w:sz w:val="24"/>
          <w:szCs w:val="24"/>
        </w:rPr>
        <w:fldChar w:fldCharType="separate"/>
      </w:r>
      <w:r w:rsidRPr="008D35A9">
        <w:rPr>
          <w:sz w:val="24"/>
          <w:szCs w:val="24"/>
        </w:rPr>
        <w:fldChar w:fldCharType="end"/>
      </w:r>
      <w:r w:rsidRPr="008D35A9">
        <w:rPr>
          <w:sz w:val="24"/>
          <w:szCs w:val="24"/>
        </w:rPr>
        <w:tab/>
        <w:t>Foaming gaps at windows, doors, eave lines, electrical outlets, switches (2 point</w:t>
      </w:r>
      <w:r w:rsidR="00314DE5">
        <w:rPr>
          <w:sz w:val="24"/>
          <w:szCs w:val="24"/>
        </w:rPr>
        <w:t>s</w:t>
      </w:r>
      <w:r w:rsidRPr="008D35A9">
        <w:rPr>
          <w:sz w:val="24"/>
          <w:szCs w:val="24"/>
        </w:rPr>
        <w:t>)</w:t>
      </w:r>
    </w:p>
    <w:p w14:paraId="5745E421" w14:textId="78E0E524" w:rsidR="00305C06" w:rsidRPr="008D35A9" w:rsidRDefault="00466559" w:rsidP="00654D8D">
      <w:pPr>
        <w:spacing w:line="360" w:lineRule="auto"/>
        <w:ind w:left="360"/>
        <w:jc w:val="both"/>
        <w:rPr>
          <w:sz w:val="24"/>
          <w:szCs w:val="24"/>
        </w:rPr>
      </w:pPr>
      <w:r w:rsidRPr="008D35A9">
        <w:rPr>
          <w:sz w:val="24"/>
        </w:rPr>
        <w:fldChar w:fldCharType="begin">
          <w:ffData>
            <w:name w:val="Check10"/>
            <w:enabled/>
            <w:calcOnExit w:val="0"/>
            <w:statusText w:type="text" w:val="Mold guard drywall"/>
            <w:checkBox>
              <w:sizeAuto/>
              <w:default w:val="0"/>
              <w:checked w:val="0"/>
            </w:checkBox>
          </w:ffData>
        </w:fldChar>
      </w:r>
      <w:r w:rsidRPr="008D35A9">
        <w:rPr>
          <w:sz w:val="24"/>
        </w:rPr>
        <w:instrText xml:space="preserve"> FORMCHECKBOX </w:instrText>
      </w:r>
      <w:r w:rsidRPr="008D35A9">
        <w:rPr>
          <w:sz w:val="24"/>
        </w:rPr>
      </w:r>
      <w:r w:rsidRPr="008D35A9">
        <w:rPr>
          <w:sz w:val="24"/>
        </w:rPr>
        <w:fldChar w:fldCharType="separate"/>
      </w:r>
      <w:r w:rsidRPr="008D35A9">
        <w:rPr>
          <w:sz w:val="24"/>
        </w:rPr>
        <w:fldChar w:fldCharType="end"/>
      </w:r>
      <w:r w:rsidRPr="008D35A9">
        <w:rPr>
          <w:sz w:val="24"/>
        </w:rPr>
        <w:tab/>
      </w:r>
      <w:r w:rsidRPr="008D35A9">
        <w:rPr>
          <w:sz w:val="24"/>
          <w:szCs w:val="24"/>
        </w:rPr>
        <w:t>Mold guard drywall, at least in bathrooms, kitchen, and laundry rooms. (3 Points)</w:t>
      </w:r>
    </w:p>
    <w:p w14:paraId="23A6795F" w14:textId="77777777" w:rsidR="00466559" w:rsidRPr="008D35A9" w:rsidRDefault="00466559" w:rsidP="00466559">
      <w:pPr>
        <w:ind w:left="720" w:hanging="360"/>
        <w:rPr>
          <w:b/>
          <w:sz w:val="24"/>
          <w:szCs w:val="24"/>
        </w:rPr>
      </w:pPr>
      <w:r w:rsidRPr="008D35A9">
        <w:rPr>
          <w:sz w:val="24"/>
        </w:rPr>
        <w:fldChar w:fldCharType="begin">
          <w:ffData>
            <w:name w:val="Check10"/>
            <w:enabled/>
            <w:calcOnExit w:val="0"/>
            <w:statusText w:type="text" w:val="Radiant barrier"/>
            <w:checkBox>
              <w:sizeAuto/>
              <w:default w:val="0"/>
              <w:checked w:val="0"/>
            </w:checkBox>
          </w:ffData>
        </w:fldChar>
      </w:r>
      <w:r w:rsidRPr="008D35A9">
        <w:rPr>
          <w:sz w:val="24"/>
        </w:rPr>
        <w:instrText xml:space="preserve"> FORMCHECKBOX </w:instrText>
      </w:r>
      <w:r w:rsidRPr="008D35A9">
        <w:rPr>
          <w:sz w:val="24"/>
        </w:rPr>
      </w:r>
      <w:r w:rsidRPr="008D35A9">
        <w:rPr>
          <w:sz w:val="24"/>
        </w:rPr>
        <w:fldChar w:fldCharType="separate"/>
      </w:r>
      <w:r w:rsidRPr="008D35A9">
        <w:rPr>
          <w:sz w:val="24"/>
        </w:rPr>
        <w:fldChar w:fldCharType="end"/>
      </w:r>
      <w:r w:rsidRPr="008D35A9">
        <w:rPr>
          <w:sz w:val="24"/>
        </w:rPr>
        <w:tab/>
        <w:t xml:space="preserve">Radiant barrier per ASTM standards in attic and/or roof sheathing and/or exterior wall sheathing.  </w:t>
      </w:r>
      <w:r w:rsidRPr="008D35A9">
        <w:rPr>
          <w:b/>
          <w:sz w:val="24"/>
        </w:rPr>
        <w:t xml:space="preserve">May not be combined with spray foam insulation.  N/A for Rehabilitation Developments. </w:t>
      </w:r>
      <w:r w:rsidRPr="008D35A9">
        <w:rPr>
          <w:sz w:val="24"/>
        </w:rPr>
        <w:t>(2 points)</w:t>
      </w:r>
    </w:p>
    <w:p w14:paraId="5D3FB848" w14:textId="77777777" w:rsidR="00305C06" w:rsidRDefault="00305C06" w:rsidP="00466559">
      <w:pPr>
        <w:ind w:left="2880" w:firstLine="720"/>
        <w:rPr>
          <w:sz w:val="24"/>
          <w:u w:val="single"/>
        </w:rPr>
      </w:pPr>
    </w:p>
    <w:p w14:paraId="075FFF66" w14:textId="77777777" w:rsidR="00654D8D" w:rsidRPr="008D35A9" w:rsidRDefault="00654D8D" w:rsidP="00466559">
      <w:pPr>
        <w:ind w:left="2880" w:firstLine="720"/>
        <w:rPr>
          <w:sz w:val="24"/>
          <w:u w:val="single"/>
        </w:rPr>
      </w:pPr>
    </w:p>
    <w:p w14:paraId="08CE44F5" w14:textId="2512226D" w:rsidR="00314DE5" w:rsidRDefault="00314DE5" w:rsidP="00314DE5">
      <w:pPr>
        <w:rPr>
          <w:sz w:val="24"/>
          <w:szCs w:val="24"/>
        </w:rPr>
      </w:pPr>
      <w:r>
        <w:rPr>
          <w:sz w:val="24"/>
          <w:szCs w:val="24"/>
        </w:rPr>
        <w:t xml:space="preserve">By checking the above boxes, the </w:t>
      </w:r>
      <w:r w:rsidRPr="004C19FE">
        <w:rPr>
          <w:sz w:val="24"/>
          <w:szCs w:val="24"/>
        </w:rPr>
        <w:t xml:space="preserve">Applicant certifies that all </w:t>
      </w:r>
      <w:r>
        <w:rPr>
          <w:sz w:val="24"/>
          <w:szCs w:val="24"/>
        </w:rPr>
        <w:t xml:space="preserve">elected efficiency </w:t>
      </w:r>
      <w:r w:rsidRPr="004C19FE">
        <w:rPr>
          <w:sz w:val="24"/>
          <w:szCs w:val="24"/>
        </w:rPr>
        <w:t xml:space="preserve">features will be incorporated into the </w:t>
      </w:r>
      <w:r>
        <w:rPr>
          <w:sz w:val="24"/>
          <w:szCs w:val="24"/>
        </w:rPr>
        <w:t>d</w:t>
      </w:r>
      <w:r w:rsidRPr="004C19FE">
        <w:rPr>
          <w:sz w:val="24"/>
          <w:szCs w:val="24"/>
        </w:rPr>
        <w:t>evelopment proposed in the Application.</w:t>
      </w:r>
    </w:p>
    <w:p w14:paraId="43BF7295" w14:textId="77777777" w:rsidR="00314DE5" w:rsidRDefault="00314DE5">
      <w:pPr>
        <w:rPr>
          <w:sz w:val="24"/>
          <w:szCs w:val="24"/>
        </w:rPr>
      </w:pPr>
      <w:r>
        <w:rPr>
          <w:sz w:val="24"/>
          <w:szCs w:val="24"/>
        </w:rPr>
        <w:br w:type="page"/>
      </w:r>
    </w:p>
    <w:p w14:paraId="1B877CF4" w14:textId="0FE13CBB" w:rsidR="00225B7E" w:rsidRPr="00A002D3" w:rsidRDefault="0052302C" w:rsidP="00A002D3">
      <w:pPr>
        <w:pStyle w:val="Heading1"/>
        <w:spacing w:after="0"/>
      </w:pPr>
      <w:bookmarkStart w:id="121" w:name="_Toc236319642"/>
      <w:r w:rsidRPr="00A002D3">
        <w:t xml:space="preserve">Attachment </w:t>
      </w:r>
      <w:r w:rsidR="00542CEC">
        <w:t>I</w:t>
      </w:r>
      <w:r w:rsidR="00314DE5" w:rsidRPr="00A002D3">
        <w:t>- Priority Housing Needs Populations</w:t>
      </w:r>
      <w:bookmarkEnd w:id="121"/>
      <w:r w:rsidR="00D53629" w:rsidRPr="00A002D3">
        <w:t xml:space="preserve"> </w:t>
      </w:r>
    </w:p>
    <w:p w14:paraId="3567CBD0" w14:textId="23D38E25" w:rsidR="00314DE5" w:rsidRDefault="00314DE5" w:rsidP="00314DE5">
      <w:pPr>
        <w:rPr>
          <w:sz w:val="22"/>
          <w:szCs w:val="22"/>
        </w:rPr>
      </w:pPr>
      <w:r w:rsidRPr="00F30FC0">
        <w:rPr>
          <w:sz w:val="22"/>
          <w:szCs w:val="22"/>
        </w:rPr>
        <w:t>(DO NOT MODIFY THIS FORM)</w:t>
      </w:r>
    </w:p>
    <w:p w14:paraId="64222562" w14:textId="77777777" w:rsidR="00314DE5" w:rsidRPr="00A002D3" w:rsidRDefault="00314DE5" w:rsidP="00314DE5"/>
    <w:p w14:paraId="7EB043B5" w14:textId="568F9B94" w:rsidR="00F34177" w:rsidRPr="0014767C" w:rsidRDefault="00671272" w:rsidP="0014767C">
      <w:pPr>
        <w:rPr>
          <w:sz w:val="24"/>
          <w:szCs w:val="24"/>
        </w:rPr>
      </w:pPr>
      <w:r w:rsidRPr="0014767C">
        <w:rPr>
          <w:sz w:val="24"/>
          <w:szCs w:val="24"/>
        </w:rPr>
        <w:t xml:space="preserve">Development Name: </w:t>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0014767C">
        <w:rPr>
          <w:sz w:val="24"/>
          <w:szCs w:val="24"/>
          <w:u w:val="single"/>
        </w:rPr>
        <w:tab/>
      </w:r>
      <w:r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r w:rsidR="00F34177" w:rsidRPr="0014767C">
        <w:rPr>
          <w:sz w:val="24"/>
          <w:szCs w:val="24"/>
        </w:rPr>
        <w:tab/>
      </w:r>
    </w:p>
    <w:p w14:paraId="4B227349" w14:textId="4D9E3C97" w:rsidR="00671272" w:rsidRPr="0014767C" w:rsidRDefault="00671272" w:rsidP="0014767C">
      <w:pPr>
        <w:rPr>
          <w:b/>
          <w:sz w:val="24"/>
          <w:szCs w:val="24"/>
        </w:rPr>
      </w:pPr>
      <w:r w:rsidRPr="0014767C">
        <w:rPr>
          <w:b/>
          <w:sz w:val="24"/>
          <w:szCs w:val="24"/>
        </w:rPr>
        <w:t>The Undersigned her</w:t>
      </w:r>
      <w:r w:rsidR="00E326FA">
        <w:rPr>
          <w:b/>
          <w:sz w:val="24"/>
          <w:szCs w:val="24"/>
        </w:rPr>
        <w:t>e</w:t>
      </w:r>
      <w:r w:rsidRPr="0014767C">
        <w:rPr>
          <w:b/>
          <w:sz w:val="24"/>
          <w:szCs w:val="24"/>
        </w:rPr>
        <w:t>by certifies:</w:t>
      </w:r>
    </w:p>
    <w:p w14:paraId="03AD8D2B" w14:textId="77777777" w:rsidR="0080687F" w:rsidRPr="0014767C" w:rsidRDefault="00671272" w:rsidP="0014767C">
      <w:pPr>
        <w:pStyle w:val="ListParagraph"/>
        <w:numPr>
          <w:ilvl w:val="0"/>
          <w:numId w:val="29"/>
        </w:numPr>
        <w:rPr>
          <w:sz w:val="24"/>
          <w:szCs w:val="24"/>
        </w:rPr>
      </w:pPr>
      <w:r w:rsidRPr="0014767C">
        <w:rPr>
          <w:sz w:val="24"/>
          <w:szCs w:val="24"/>
        </w:rPr>
        <w:t xml:space="preserve">That by checking the box(s) below, the identified priority housing needs populations </w:t>
      </w:r>
      <w:r w:rsidR="0080687F" w:rsidRPr="0014767C">
        <w:rPr>
          <w:sz w:val="24"/>
          <w:szCs w:val="24"/>
        </w:rPr>
        <w:t>will be served.</w:t>
      </w:r>
    </w:p>
    <w:p w14:paraId="340D4F56" w14:textId="77777777" w:rsidR="00671272" w:rsidRPr="0014767C" w:rsidRDefault="00F34177" w:rsidP="0014767C">
      <w:pPr>
        <w:pStyle w:val="ListParagraph"/>
        <w:numPr>
          <w:ilvl w:val="0"/>
          <w:numId w:val="29"/>
        </w:numPr>
        <w:rPr>
          <w:sz w:val="24"/>
          <w:szCs w:val="24"/>
        </w:rPr>
      </w:pPr>
      <w:r w:rsidRPr="0014767C">
        <w:rPr>
          <w:sz w:val="24"/>
          <w:szCs w:val="24"/>
        </w:rPr>
        <w:t xml:space="preserve">If awarded, the Undersigned knows that </w:t>
      </w:r>
      <w:r w:rsidR="0080687F" w:rsidRPr="0014767C">
        <w:rPr>
          <w:sz w:val="24"/>
          <w:szCs w:val="24"/>
        </w:rPr>
        <w:t xml:space="preserve">Compliance Staff will monitor for this on compliance monitoring visits.  OHFA Staff may contact the Applicant for additional information if necessary. </w:t>
      </w:r>
    </w:p>
    <w:p w14:paraId="6843670A" w14:textId="77777777" w:rsidR="0014767C" w:rsidRPr="0014767C" w:rsidRDefault="0014767C" w:rsidP="0014767C">
      <w:pPr>
        <w:rPr>
          <w:b/>
          <w:sz w:val="24"/>
          <w:szCs w:val="24"/>
        </w:rPr>
      </w:pPr>
    </w:p>
    <w:p w14:paraId="7CD4E224" w14:textId="04B5D66F" w:rsidR="00671272" w:rsidRDefault="0080687F" w:rsidP="0014767C">
      <w:pPr>
        <w:rPr>
          <w:sz w:val="24"/>
          <w:szCs w:val="24"/>
        </w:rPr>
      </w:pPr>
      <w:r w:rsidRPr="0014767C">
        <w:rPr>
          <w:sz w:val="24"/>
          <w:szCs w:val="24"/>
        </w:rPr>
        <w:t xml:space="preserve">Points </w:t>
      </w:r>
      <w:r w:rsidR="00671272" w:rsidRPr="0014767C">
        <w:rPr>
          <w:sz w:val="24"/>
          <w:szCs w:val="24"/>
        </w:rPr>
        <w:t xml:space="preserve">will be awarded for addressing any of the following priority housing needs as identified in the current State of Oklahoma Consolidated Plan.  </w:t>
      </w:r>
    </w:p>
    <w:p w14:paraId="0DF4746B" w14:textId="77777777" w:rsidR="0014767C" w:rsidRPr="0014767C" w:rsidRDefault="0014767C" w:rsidP="0014767C">
      <w:pPr>
        <w:rPr>
          <w:sz w:val="24"/>
          <w:szCs w:val="24"/>
        </w:rPr>
      </w:pPr>
    </w:p>
    <w:p w14:paraId="7622F1BA" w14:textId="77777777" w:rsidR="00671272" w:rsidRPr="0014767C" w:rsidRDefault="0080687F" w:rsidP="0014767C">
      <w:pPr>
        <w:rPr>
          <w:b/>
          <w:sz w:val="24"/>
          <w:szCs w:val="24"/>
        </w:rPr>
      </w:pPr>
      <w:r w:rsidRPr="0014767C">
        <w:rPr>
          <w:b/>
          <w:sz w:val="24"/>
          <w:szCs w:val="24"/>
        </w:rPr>
        <w:t>Check all that apply:</w:t>
      </w:r>
    </w:p>
    <w:p w14:paraId="35A06A00" w14:textId="77777777" w:rsidR="00671272" w:rsidRPr="0014767C" w:rsidRDefault="00671272" w:rsidP="0014767C">
      <w:pPr>
        <w:spacing w:line="360" w:lineRule="auto"/>
        <w:rPr>
          <w:sz w:val="24"/>
          <w:szCs w:val="24"/>
        </w:rPr>
      </w:pPr>
      <w:r w:rsidRPr="0014767C">
        <w:rPr>
          <w:sz w:val="24"/>
          <w:szCs w:val="24"/>
        </w:rPr>
        <w:fldChar w:fldCharType="begin">
          <w:ffData>
            <w:name w:val=""/>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Families with Children</w:t>
      </w:r>
    </w:p>
    <w:p w14:paraId="660F5E89"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Elderly</w:t>
      </w:r>
    </w:p>
    <w:p w14:paraId="76AA941E"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Public Housing Residents</w:t>
      </w:r>
    </w:p>
    <w:p w14:paraId="090147C0"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 xml:space="preserve"> </w:t>
      </w:r>
      <w:r w:rsidRPr="0014767C">
        <w:rPr>
          <w:sz w:val="24"/>
          <w:szCs w:val="24"/>
        </w:rPr>
        <w:tab/>
        <w:t>Rural</w:t>
      </w:r>
    </w:p>
    <w:p w14:paraId="112A462D"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Chronic Homelessness</w:t>
      </w:r>
    </w:p>
    <w:p w14:paraId="1DD2F362"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Mentally Ill</w:t>
      </w:r>
    </w:p>
    <w:p w14:paraId="40CFB192"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Chronic Substance Abuse</w:t>
      </w:r>
    </w:p>
    <w:p w14:paraId="7ADC0600"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Veterans</w:t>
      </w:r>
    </w:p>
    <w:p w14:paraId="65DF37A4"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Victims of Domestic Violence</w:t>
      </w:r>
    </w:p>
    <w:p w14:paraId="3F668258"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Persons with Mental Disabilities</w:t>
      </w:r>
    </w:p>
    <w:p w14:paraId="5AA335CB"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Persons with Physical Disabilities</w:t>
      </w:r>
    </w:p>
    <w:p w14:paraId="4253A60E"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Persons with Developmental Disabilities</w:t>
      </w:r>
    </w:p>
    <w:p w14:paraId="1E1643D9" w14:textId="77777777" w:rsidR="00671272" w:rsidRPr="0014767C" w:rsidRDefault="00671272" w:rsidP="0014767C">
      <w:pPr>
        <w:spacing w:line="360" w:lineRule="auto"/>
        <w:rPr>
          <w:sz w:val="24"/>
          <w:szCs w:val="24"/>
        </w:rPr>
      </w:pPr>
      <w:r w:rsidRPr="0014767C">
        <w:rPr>
          <w:sz w:val="24"/>
          <w:szCs w:val="24"/>
        </w:rPr>
        <w:fldChar w:fldCharType="begin">
          <w:ffData>
            <w:name w:val="Check5"/>
            <w:enabled/>
            <w:calcOnExit w:val="0"/>
            <w:statusText w:type="text" w:val="Shower heads"/>
            <w:checkBox>
              <w:sizeAuto/>
              <w:default w:val="0"/>
            </w:checkBox>
          </w:ffData>
        </w:fldChar>
      </w:r>
      <w:r w:rsidRPr="0014767C">
        <w:rPr>
          <w:sz w:val="24"/>
          <w:szCs w:val="24"/>
        </w:rPr>
        <w:instrText xml:space="preserve"> FORMCHECKBOX </w:instrText>
      </w:r>
      <w:r w:rsidRPr="0014767C">
        <w:rPr>
          <w:sz w:val="24"/>
          <w:szCs w:val="24"/>
        </w:rPr>
      </w:r>
      <w:r w:rsidRPr="0014767C">
        <w:rPr>
          <w:sz w:val="24"/>
          <w:szCs w:val="24"/>
        </w:rPr>
        <w:fldChar w:fldCharType="separate"/>
      </w:r>
      <w:r w:rsidRPr="0014767C">
        <w:rPr>
          <w:sz w:val="24"/>
          <w:szCs w:val="24"/>
        </w:rPr>
        <w:fldChar w:fldCharType="end"/>
      </w:r>
      <w:r w:rsidRPr="0014767C">
        <w:rPr>
          <w:sz w:val="24"/>
          <w:szCs w:val="24"/>
        </w:rPr>
        <w:tab/>
        <w:t>Persons with Alcohol or Other Addictions</w:t>
      </w:r>
    </w:p>
    <w:p w14:paraId="5735B0BA" w14:textId="77777777" w:rsidR="00B61043" w:rsidRPr="0014767C" w:rsidRDefault="00B61043" w:rsidP="0014767C">
      <w:pPr>
        <w:rPr>
          <w:sz w:val="24"/>
          <w:szCs w:val="24"/>
        </w:rPr>
      </w:pPr>
    </w:p>
    <w:p w14:paraId="32A542AA" w14:textId="426D47C2" w:rsidR="00DF580B" w:rsidRDefault="00DF580B" w:rsidP="00DF580B">
      <w:pPr>
        <w:rPr>
          <w:sz w:val="24"/>
          <w:szCs w:val="24"/>
        </w:rPr>
      </w:pPr>
      <w:r>
        <w:rPr>
          <w:sz w:val="24"/>
          <w:szCs w:val="24"/>
        </w:rPr>
        <w:t xml:space="preserve">By checking the above boxes, the </w:t>
      </w:r>
      <w:r w:rsidRPr="004C19FE">
        <w:rPr>
          <w:sz w:val="24"/>
          <w:szCs w:val="24"/>
        </w:rPr>
        <w:t xml:space="preserve">Applicant certifies that </w:t>
      </w:r>
      <w:r>
        <w:rPr>
          <w:sz w:val="24"/>
          <w:szCs w:val="24"/>
        </w:rPr>
        <w:t xml:space="preserve">the proposed development will serve the selected priority housing needs populations.  </w:t>
      </w:r>
    </w:p>
    <w:p w14:paraId="440A2168" w14:textId="77777777" w:rsidR="00DF580B" w:rsidRDefault="00DF580B">
      <w:pPr>
        <w:rPr>
          <w:sz w:val="24"/>
          <w:szCs w:val="24"/>
        </w:rPr>
      </w:pPr>
      <w:r>
        <w:rPr>
          <w:sz w:val="24"/>
          <w:szCs w:val="24"/>
        </w:rPr>
        <w:br w:type="page"/>
      </w:r>
    </w:p>
    <w:p w14:paraId="4A261315" w14:textId="6DB1A527" w:rsidR="00225B7E" w:rsidRDefault="00495B65" w:rsidP="00DF580B">
      <w:pPr>
        <w:pStyle w:val="Heading1"/>
        <w:spacing w:after="0"/>
        <w:jc w:val="left"/>
      </w:pPr>
      <w:bookmarkStart w:id="122" w:name="_Toc236319643"/>
      <w:r w:rsidRPr="00A002D3">
        <w:t>Attachmen</w:t>
      </w:r>
      <w:r w:rsidR="000B4EDD" w:rsidRPr="00A002D3">
        <w:t>t</w:t>
      </w:r>
      <w:r w:rsidR="00542CEC">
        <w:t xml:space="preserve"> J</w:t>
      </w:r>
      <w:r w:rsidR="00DF580B" w:rsidRPr="00A002D3">
        <w:t xml:space="preserve"> – Tenant Special Needs Populations</w:t>
      </w:r>
      <w:bookmarkEnd w:id="122"/>
      <w:r w:rsidR="00D53629" w:rsidRPr="00A002D3">
        <w:t xml:space="preserve"> </w:t>
      </w:r>
    </w:p>
    <w:p w14:paraId="08346DAF" w14:textId="77777777" w:rsidR="00DF580B" w:rsidRDefault="00DF580B" w:rsidP="00DF580B">
      <w:pPr>
        <w:rPr>
          <w:sz w:val="22"/>
          <w:szCs w:val="22"/>
        </w:rPr>
      </w:pPr>
      <w:r w:rsidRPr="00F30FC0">
        <w:rPr>
          <w:sz w:val="22"/>
          <w:szCs w:val="22"/>
        </w:rPr>
        <w:t>(DO NOT MODIFY THIS FORM)</w:t>
      </w:r>
    </w:p>
    <w:p w14:paraId="7B21A29F" w14:textId="77777777" w:rsidR="00DF580B" w:rsidRPr="00A002D3" w:rsidRDefault="00DF580B" w:rsidP="00A002D3"/>
    <w:p w14:paraId="1E428B5E" w14:textId="77777777" w:rsidR="00306662" w:rsidRDefault="00306662" w:rsidP="00306662">
      <w:pPr>
        <w:jc w:val="both"/>
      </w:pPr>
    </w:p>
    <w:p w14:paraId="79E968FD" w14:textId="77777777" w:rsidR="00306662" w:rsidRDefault="00306662" w:rsidP="0014767C">
      <w:pPr>
        <w:rPr>
          <w:b/>
          <w:sz w:val="24"/>
          <w:szCs w:val="24"/>
          <w:u w:val="single"/>
        </w:rPr>
      </w:pPr>
      <w:r w:rsidRPr="0014767C">
        <w:rPr>
          <w:b/>
          <w:sz w:val="24"/>
          <w:szCs w:val="24"/>
        </w:rPr>
        <w:t xml:space="preserve">Development Name: </w:t>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p>
    <w:p w14:paraId="0A6DBBEF" w14:textId="77777777" w:rsidR="0014767C" w:rsidRPr="0014767C" w:rsidRDefault="0014767C" w:rsidP="0014767C">
      <w:pPr>
        <w:rPr>
          <w:b/>
          <w:sz w:val="24"/>
          <w:szCs w:val="24"/>
          <w:u w:val="single"/>
        </w:rPr>
      </w:pPr>
    </w:p>
    <w:p w14:paraId="2ECF636B" w14:textId="77777777" w:rsidR="00671272" w:rsidRPr="0014767C" w:rsidRDefault="00306662" w:rsidP="0014767C">
      <w:pPr>
        <w:rPr>
          <w:b/>
          <w:bCs/>
          <w:sz w:val="24"/>
          <w:szCs w:val="24"/>
        </w:rPr>
      </w:pPr>
      <w:r w:rsidRPr="0014767C">
        <w:rPr>
          <w:b/>
          <w:bCs/>
          <w:sz w:val="24"/>
          <w:szCs w:val="24"/>
        </w:rPr>
        <w:t>The Undersigned Certifies:</w:t>
      </w:r>
    </w:p>
    <w:p w14:paraId="6525BE0F" w14:textId="77777777" w:rsidR="00306662" w:rsidRPr="0014767C" w:rsidRDefault="00F803B2" w:rsidP="0014767C">
      <w:pPr>
        <w:pStyle w:val="ListParagraph"/>
        <w:numPr>
          <w:ilvl w:val="0"/>
          <w:numId w:val="30"/>
        </w:numPr>
        <w:rPr>
          <w:sz w:val="24"/>
          <w:szCs w:val="24"/>
        </w:rPr>
      </w:pPr>
      <w:r w:rsidRPr="0014767C">
        <w:rPr>
          <w:sz w:val="24"/>
          <w:szCs w:val="24"/>
        </w:rPr>
        <w:t>To</w:t>
      </w:r>
      <w:r w:rsidR="00306662" w:rsidRPr="0014767C">
        <w:rPr>
          <w:sz w:val="24"/>
          <w:szCs w:val="24"/>
        </w:rPr>
        <w:t xml:space="preserve"> dedicate at least ten percent (10%) of the total residential units to serve a Special Needs Population, or multiple Special Needs Populations.  A minimum of one (1) unit dedicated to a Special Needs Population is required </w:t>
      </w:r>
      <w:proofErr w:type="gramStart"/>
      <w:r w:rsidR="00306662" w:rsidRPr="0014767C">
        <w:rPr>
          <w:sz w:val="24"/>
          <w:szCs w:val="24"/>
        </w:rPr>
        <w:t>in order to</w:t>
      </w:r>
      <w:proofErr w:type="gramEnd"/>
      <w:r w:rsidR="00306662" w:rsidRPr="0014767C">
        <w:rPr>
          <w:sz w:val="24"/>
          <w:szCs w:val="24"/>
        </w:rPr>
        <w:t xml:space="preserve"> receive the points, regardless of the percentage.</w:t>
      </w:r>
    </w:p>
    <w:p w14:paraId="73F93C82" w14:textId="77777777" w:rsidR="00761A2C" w:rsidRPr="0014767C" w:rsidRDefault="00761A2C" w:rsidP="0014767C">
      <w:pPr>
        <w:rPr>
          <w:sz w:val="24"/>
          <w:szCs w:val="24"/>
        </w:rPr>
      </w:pPr>
    </w:p>
    <w:p w14:paraId="3B93391E" w14:textId="77777777" w:rsidR="00761A2C" w:rsidRPr="0014767C" w:rsidRDefault="00761A2C" w:rsidP="0014767C">
      <w:pPr>
        <w:pStyle w:val="ListParagraph"/>
        <w:numPr>
          <w:ilvl w:val="0"/>
          <w:numId w:val="30"/>
        </w:numPr>
        <w:rPr>
          <w:sz w:val="24"/>
          <w:szCs w:val="24"/>
        </w:rPr>
      </w:pPr>
      <w:r w:rsidRPr="0014767C">
        <w:rPr>
          <w:sz w:val="24"/>
          <w:szCs w:val="24"/>
        </w:rPr>
        <w:t>The Special Needs Population meets the definition in the application</w:t>
      </w:r>
    </w:p>
    <w:p w14:paraId="1A031156" w14:textId="77777777" w:rsidR="00306662" w:rsidRPr="0014767C" w:rsidRDefault="00306662" w:rsidP="0014767C">
      <w:pPr>
        <w:rPr>
          <w:sz w:val="24"/>
          <w:szCs w:val="24"/>
        </w:rPr>
      </w:pPr>
    </w:p>
    <w:p w14:paraId="02BCD721" w14:textId="77777777" w:rsidR="00306662" w:rsidRPr="0014767C" w:rsidRDefault="00306662" w:rsidP="0014767C">
      <w:pPr>
        <w:pStyle w:val="ListParagraph"/>
        <w:numPr>
          <w:ilvl w:val="0"/>
          <w:numId w:val="30"/>
        </w:numPr>
        <w:rPr>
          <w:sz w:val="24"/>
          <w:szCs w:val="24"/>
        </w:rPr>
      </w:pPr>
      <w:r w:rsidRPr="0014767C">
        <w:rPr>
          <w:sz w:val="24"/>
          <w:szCs w:val="24"/>
        </w:rPr>
        <w:t>Special Needs Populations cannot be concentrated in a single bedroom size or single building if there are multiple bedroom sizes and/or multiple buildings.</w:t>
      </w:r>
    </w:p>
    <w:p w14:paraId="2195BA06" w14:textId="77777777" w:rsidR="00671272" w:rsidRPr="0014767C" w:rsidRDefault="00671272" w:rsidP="0014767C">
      <w:pPr>
        <w:rPr>
          <w:bCs/>
          <w:i/>
          <w:sz w:val="24"/>
          <w:szCs w:val="24"/>
        </w:rPr>
      </w:pPr>
    </w:p>
    <w:p w14:paraId="080E3208" w14:textId="77777777" w:rsidR="00671272" w:rsidRPr="0014767C" w:rsidRDefault="00671272" w:rsidP="0014767C">
      <w:pPr>
        <w:rPr>
          <w:bCs/>
          <w:sz w:val="24"/>
          <w:szCs w:val="24"/>
        </w:rPr>
      </w:pPr>
    </w:p>
    <w:p w14:paraId="23A209B7" w14:textId="77777777" w:rsidR="00306662" w:rsidRPr="0014767C" w:rsidRDefault="00306662" w:rsidP="0014767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Homeless</w:t>
      </w:r>
    </w:p>
    <w:p w14:paraId="1A5B7CC9" w14:textId="77777777" w:rsidR="00306662" w:rsidRPr="0014767C" w:rsidRDefault="00306662" w:rsidP="0014767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 xml:space="preserve">Persons with mental or physical disabilities </w:t>
      </w:r>
    </w:p>
    <w:p w14:paraId="42CEF38D" w14:textId="77777777" w:rsidR="00306662" w:rsidRPr="0014767C" w:rsidRDefault="00306662" w:rsidP="0014767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Military veterans</w:t>
      </w:r>
    </w:p>
    <w:p w14:paraId="18623B79" w14:textId="77777777" w:rsidR="00306662" w:rsidRPr="0014767C" w:rsidRDefault="00306662" w:rsidP="0014767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Youth aging out of foster care</w:t>
      </w:r>
      <w:r w:rsidR="00257009">
        <w:rPr>
          <w:bCs/>
          <w:sz w:val="24"/>
          <w:szCs w:val="24"/>
        </w:rPr>
        <w:t>- must be 18-24</w:t>
      </w:r>
    </w:p>
    <w:p w14:paraId="0B903CDE" w14:textId="77777777" w:rsidR="00306662" w:rsidRPr="0014767C" w:rsidRDefault="00306662" w:rsidP="0014767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Formerly incarcerated individuals transitioning into society</w:t>
      </w:r>
    </w:p>
    <w:p w14:paraId="7AF45756" w14:textId="77777777" w:rsidR="0052302C" w:rsidRDefault="0052302C" w:rsidP="00EE3D1B">
      <w:pPr>
        <w:rPr>
          <w:bCs/>
          <w:sz w:val="24"/>
          <w:szCs w:val="24"/>
          <w:u w:val="single"/>
        </w:rPr>
      </w:pPr>
    </w:p>
    <w:p w14:paraId="20E07D75" w14:textId="77777777" w:rsidR="0052302C" w:rsidRDefault="0052302C" w:rsidP="00EE3D1B">
      <w:pPr>
        <w:rPr>
          <w:bCs/>
          <w:sz w:val="24"/>
          <w:szCs w:val="24"/>
          <w:u w:val="single"/>
        </w:rPr>
      </w:pPr>
    </w:p>
    <w:p w14:paraId="53112B32" w14:textId="77777777" w:rsidR="00DF580B" w:rsidRDefault="00DF580B" w:rsidP="00DF580B">
      <w:pPr>
        <w:rPr>
          <w:bCs/>
          <w:sz w:val="24"/>
          <w:szCs w:val="24"/>
        </w:rPr>
      </w:pPr>
      <w:bookmarkStart w:id="123" w:name="_Hlk236291885"/>
      <w:r>
        <w:rPr>
          <w:sz w:val="24"/>
          <w:szCs w:val="24"/>
        </w:rPr>
        <w:t xml:space="preserve">By checking the above boxes, the </w:t>
      </w:r>
      <w:r w:rsidRPr="004C19FE">
        <w:rPr>
          <w:sz w:val="24"/>
          <w:szCs w:val="24"/>
        </w:rPr>
        <w:t xml:space="preserve">Applicant certifies that </w:t>
      </w:r>
      <w:r>
        <w:rPr>
          <w:sz w:val="24"/>
          <w:szCs w:val="24"/>
        </w:rPr>
        <w:t>the above special needs populations will be served at the</w:t>
      </w:r>
      <w:r w:rsidRPr="004C19FE">
        <w:rPr>
          <w:sz w:val="24"/>
          <w:szCs w:val="24"/>
        </w:rPr>
        <w:t xml:space="preserve"> </w:t>
      </w:r>
      <w:r>
        <w:rPr>
          <w:sz w:val="24"/>
          <w:szCs w:val="24"/>
        </w:rPr>
        <w:t>d</w:t>
      </w:r>
      <w:r w:rsidRPr="004C19FE">
        <w:rPr>
          <w:sz w:val="24"/>
          <w:szCs w:val="24"/>
        </w:rPr>
        <w:t>evelopment proposed in the Application.</w:t>
      </w:r>
    </w:p>
    <w:bookmarkEnd w:id="123"/>
    <w:p w14:paraId="41028A1E" w14:textId="77777777" w:rsidR="00EE3D1B" w:rsidRPr="00DF1B43" w:rsidRDefault="00EE3D1B" w:rsidP="00EE3D1B">
      <w:pPr>
        <w:jc w:val="center"/>
        <w:rPr>
          <w:b/>
          <w:bCs/>
          <w:sz w:val="24"/>
          <w:szCs w:val="24"/>
        </w:rPr>
      </w:pPr>
    </w:p>
    <w:p w14:paraId="684FA553" w14:textId="77777777" w:rsidR="00DF580B" w:rsidRDefault="00DF580B">
      <w:pPr>
        <w:rPr>
          <w:b/>
          <w:bCs/>
          <w:kern w:val="28"/>
          <w:sz w:val="32"/>
          <w:szCs w:val="32"/>
          <w:u w:val="single"/>
        </w:rPr>
      </w:pPr>
      <w:bookmarkStart w:id="124" w:name="_Toc17706969"/>
      <w:r>
        <w:rPr>
          <w:bCs/>
          <w:sz w:val="32"/>
          <w:szCs w:val="32"/>
        </w:rPr>
        <w:br w:type="page"/>
      </w:r>
    </w:p>
    <w:p w14:paraId="0C4A028D" w14:textId="2EB32762" w:rsidR="00225B7E" w:rsidRPr="00A002D3" w:rsidRDefault="00BE5D13" w:rsidP="00A002D3">
      <w:pPr>
        <w:pStyle w:val="Heading1"/>
        <w:spacing w:after="0"/>
        <w:jc w:val="left"/>
      </w:pPr>
      <w:bookmarkStart w:id="125" w:name="_Toc236319644"/>
      <w:r w:rsidRPr="00A002D3">
        <w:t xml:space="preserve">Attachment </w:t>
      </w:r>
      <w:bookmarkEnd w:id="124"/>
      <w:r w:rsidR="00542CEC">
        <w:t xml:space="preserve">K </w:t>
      </w:r>
      <w:r w:rsidR="00DF580B" w:rsidRPr="00A002D3">
        <w:t>- St</w:t>
      </w:r>
      <w:r w:rsidR="00E326FA">
        <w:t>or</w:t>
      </w:r>
      <w:r w:rsidR="00DF580B" w:rsidRPr="00A002D3">
        <w:t>m Shelter Certification</w:t>
      </w:r>
      <w:bookmarkEnd w:id="125"/>
      <w:r w:rsidR="00DF580B" w:rsidRPr="00A002D3">
        <w:t xml:space="preserve"> </w:t>
      </w:r>
      <w:r w:rsidR="00D53629" w:rsidRPr="00A002D3">
        <w:t xml:space="preserve"> </w:t>
      </w:r>
    </w:p>
    <w:p w14:paraId="3AFD623D" w14:textId="77777777" w:rsidR="00CE4161" w:rsidRDefault="00CE4161" w:rsidP="00CE4161">
      <w:pPr>
        <w:rPr>
          <w:sz w:val="22"/>
          <w:szCs w:val="22"/>
        </w:rPr>
      </w:pPr>
      <w:r w:rsidRPr="00F30FC0">
        <w:rPr>
          <w:sz w:val="22"/>
          <w:szCs w:val="22"/>
        </w:rPr>
        <w:t>(DO NOT MODIFY THIS FORM)</w:t>
      </w:r>
    </w:p>
    <w:p w14:paraId="7E8CB89A" w14:textId="77777777" w:rsidR="00BE5D13" w:rsidRPr="00AD3449" w:rsidRDefault="00BE5D13" w:rsidP="00BE5D13">
      <w:pPr>
        <w:rPr>
          <w:sz w:val="24"/>
          <w:szCs w:val="24"/>
        </w:rPr>
      </w:pPr>
    </w:p>
    <w:p w14:paraId="3C1CEC71" w14:textId="77777777" w:rsidR="00CF7578" w:rsidRDefault="00CF7578" w:rsidP="00CF7578">
      <w:pPr>
        <w:rPr>
          <w:b/>
          <w:sz w:val="24"/>
          <w:szCs w:val="24"/>
        </w:rPr>
      </w:pPr>
      <w:r w:rsidRPr="003A335F">
        <w:rPr>
          <w:b/>
          <w:sz w:val="24"/>
          <w:szCs w:val="24"/>
        </w:rPr>
        <w:t xml:space="preserve">Storm Shelter </w:t>
      </w:r>
      <w:r w:rsidRPr="003A335F">
        <w:rPr>
          <w:i/>
          <w:szCs w:val="24"/>
        </w:rPr>
        <w:t>–</w:t>
      </w:r>
      <w:r w:rsidRPr="003A335F">
        <w:rPr>
          <w:b/>
          <w:sz w:val="24"/>
          <w:szCs w:val="24"/>
        </w:rPr>
        <w:t xml:space="preserve"> 5 points</w:t>
      </w:r>
    </w:p>
    <w:p w14:paraId="3CA78FE8" w14:textId="77777777" w:rsidR="00CF7578" w:rsidRDefault="00CF7578" w:rsidP="00CF7578">
      <w:pPr>
        <w:rPr>
          <w:b/>
          <w:sz w:val="24"/>
          <w:szCs w:val="24"/>
        </w:rPr>
      </w:pPr>
    </w:p>
    <w:p w14:paraId="03487D7E" w14:textId="6D20927D" w:rsidR="00CF7578" w:rsidRPr="003A335F" w:rsidRDefault="00CF7578" w:rsidP="00CF7578">
      <w:pPr>
        <w:rPr>
          <w:b/>
          <w:sz w:val="24"/>
          <w:szCs w:val="24"/>
        </w:rPr>
      </w:pPr>
      <w:bookmarkStart w:id="126" w:name="_Hlk112324044"/>
      <w:r w:rsidRPr="00CD34DB">
        <w:rPr>
          <w:rStyle w:val="BodyTextCharCharCharCharCharChar2"/>
          <w:b/>
          <w:sz w:val="24"/>
          <w:szCs w:val="24"/>
          <w:u w:val="single"/>
        </w:rPr>
        <w:t>For developments of</w:t>
      </w:r>
      <w:r>
        <w:rPr>
          <w:rStyle w:val="BodyTextCharCharCharCharCharChar2"/>
          <w:b/>
          <w:sz w:val="24"/>
          <w:szCs w:val="24"/>
          <w:u w:val="single"/>
        </w:rPr>
        <w:t xml:space="preserve"> less </w:t>
      </w:r>
      <w:r w:rsidRPr="00CD34DB">
        <w:rPr>
          <w:rStyle w:val="BodyTextCharCharCharCharCharChar2"/>
          <w:b/>
          <w:sz w:val="24"/>
          <w:szCs w:val="24"/>
          <w:u w:val="single"/>
        </w:rPr>
        <w:t xml:space="preserve">than </w:t>
      </w:r>
      <w:r>
        <w:rPr>
          <w:rStyle w:val="BodyTextCharCharCharCharCharChar2"/>
          <w:b/>
          <w:sz w:val="24"/>
          <w:szCs w:val="24"/>
          <w:u w:val="single"/>
        </w:rPr>
        <w:t>five</w:t>
      </w:r>
      <w:r w:rsidRPr="00CD34DB">
        <w:rPr>
          <w:rStyle w:val="BodyTextCharCharCharCharCharChar2"/>
          <w:b/>
          <w:sz w:val="24"/>
          <w:szCs w:val="24"/>
          <w:u w:val="single"/>
        </w:rPr>
        <w:t xml:space="preserve"> (</w:t>
      </w:r>
      <w:r>
        <w:rPr>
          <w:rStyle w:val="BodyTextCharCharCharCharCharChar2"/>
          <w:b/>
          <w:sz w:val="24"/>
          <w:szCs w:val="24"/>
          <w:u w:val="single"/>
        </w:rPr>
        <w:t>5</w:t>
      </w:r>
      <w:r w:rsidRPr="00CD34DB">
        <w:rPr>
          <w:rStyle w:val="BodyTextCharCharCharCharCharChar2"/>
          <w:b/>
          <w:sz w:val="24"/>
          <w:szCs w:val="24"/>
          <w:u w:val="single"/>
        </w:rPr>
        <w:t xml:space="preserve">) units, </w:t>
      </w:r>
      <w:r>
        <w:rPr>
          <w:rStyle w:val="BodyTextCharCharCharCharCharChar2"/>
          <w:b/>
          <w:sz w:val="24"/>
          <w:szCs w:val="24"/>
          <w:u w:val="single"/>
        </w:rPr>
        <w:t xml:space="preserve">the storm shelter does not have </w:t>
      </w:r>
      <w:proofErr w:type="gramStart"/>
      <w:r>
        <w:rPr>
          <w:rStyle w:val="BodyTextCharCharCharCharCharChar2"/>
          <w:b/>
          <w:sz w:val="24"/>
          <w:szCs w:val="24"/>
          <w:u w:val="single"/>
        </w:rPr>
        <w:t>to  be</w:t>
      </w:r>
      <w:proofErr w:type="gramEnd"/>
      <w:r>
        <w:rPr>
          <w:rStyle w:val="BodyTextCharCharCharCharCharChar2"/>
          <w:b/>
          <w:sz w:val="24"/>
          <w:szCs w:val="24"/>
          <w:u w:val="single"/>
        </w:rPr>
        <w:t xml:space="preserve"> accessible</w:t>
      </w:r>
      <w:bookmarkEnd w:id="126"/>
    </w:p>
    <w:p w14:paraId="0F0305D2" w14:textId="77777777" w:rsidR="00CF7578" w:rsidRPr="003A335F" w:rsidRDefault="00CF7578" w:rsidP="00CF7578">
      <w:pPr>
        <w:rPr>
          <w:b/>
          <w:sz w:val="24"/>
          <w:szCs w:val="24"/>
        </w:rPr>
      </w:pPr>
    </w:p>
    <w:p w14:paraId="020301DE" w14:textId="6E0A427C" w:rsidR="00CF7578" w:rsidRPr="003A335F" w:rsidRDefault="00CF7578" w:rsidP="00CF7578">
      <w:pPr>
        <w:tabs>
          <w:tab w:val="left" w:pos="720"/>
        </w:tabs>
        <w:ind w:left="720" w:hanging="720"/>
        <w:rPr>
          <w:sz w:val="24"/>
          <w:szCs w:val="24"/>
        </w:rPr>
      </w:pPr>
      <w:r w:rsidRPr="003A335F">
        <w:rPr>
          <w:spacing w:val="-1"/>
          <w:sz w:val="24"/>
          <w:szCs w:val="24"/>
        </w:rPr>
        <w:fldChar w:fldCharType="begin">
          <w:ffData>
            <w:name w:val="Check15"/>
            <w:enabled/>
            <w:calcOnExit w:val="0"/>
            <w:statusText w:type="text" w:val="Spray foam insulation"/>
            <w:checkBox>
              <w:sizeAuto/>
              <w:default w:val="0"/>
              <w:checked w:val="0"/>
            </w:checkBox>
          </w:ffData>
        </w:fldChar>
      </w:r>
      <w:r w:rsidRPr="003A335F">
        <w:rPr>
          <w:spacing w:val="-1"/>
          <w:sz w:val="24"/>
          <w:szCs w:val="24"/>
        </w:rPr>
        <w:instrText xml:space="preserve"> FORMCHECKBOX </w:instrText>
      </w:r>
      <w:r w:rsidRPr="003A335F">
        <w:rPr>
          <w:spacing w:val="-1"/>
          <w:sz w:val="24"/>
          <w:szCs w:val="24"/>
        </w:rPr>
      </w:r>
      <w:r w:rsidRPr="003A335F">
        <w:rPr>
          <w:spacing w:val="-1"/>
          <w:sz w:val="24"/>
          <w:szCs w:val="24"/>
        </w:rPr>
        <w:fldChar w:fldCharType="separate"/>
      </w:r>
      <w:r w:rsidRPr="003A335F">
        <w:rPr>
          <w:spacing w:val="-1"/>
          <w:sz w:val="24"/>
          <w:szCs w:val="24"/>
        </w:rPr>
        <w:fldChar w:fldCharType="end"/>
      </w:r>
      <w:r w:rsidRPr="003A335F">
        <w:rPr>
          <w:spacing w:val="-1"/>
          <w:sz w:val="24"/>
          <w:szCs w:val="24"/>
        </w:rPr>
        <w:tab/>
      </w:r>
      <w:r w:rsidRPr="003A335F">
        <w:rPr>
          <w:sz w:val="24"/>
          <w:szCs w:val="24"/>
        </w:rPr>
        <w:t xml:space="preserve">Storm shelter or Safe room that meets or exceeds FEMA guidelines and the ICC/NSSA   standards (ICC-500).  Storm shelters/Safe room must </w:t>
      </w:r>
      <w:r w:rsidR="00654D8D">
        <w:rPr>
          <w:sz w:val="24"/>
          <w:szCs w:val="24"/>
        </w:rPr>
        <w:t xml:space="preserve">be accessible to tenants and </w:t>
      </w:r>
      <w:r w:rsidRPr="003A335F">
        <w:rPr>
          <w:sz w:val="24"/>
          <w:szCs w:val="24"/>
        </w:rPr>
        <w:t>accommodate all possible residents based on number of bedrooms one and a half (1.5) people per bedroom. (</w:t>
      </w:r>
      <w:r w:rsidR="00654D8D">
        <w:rPr>
          <w:sz w:val="24"/>
          <w:szCs w:val="24"/>
        </w:rPr>
        <w:t>P</w:t>
      </w:r>
      <w:r w:rsidRPr="003A335F">
        <w:rPr>
          <w:sz w:val="24"/>
          <w:szCs w:val="24"/>
        </w:rPr>
        <w:t>lease find helpful information regarding storm shelters within the links below</w:t>
      </w:r>
      <w:r w:rsidR="00654D8D">
        <w:rPr>
          <w:sz w:val="24"/>
          <w:szCs w:val="24"/>
        </w:rPr>
        <w:t>.</w:t>
      </w:r>
      <w:r w:rsidRPr="003A335F">
        <w:rPr>
          <w:sz w:val="24"/>
          <w:szCs w:val="24"/>
        </w:rPr>
        <w:t xml:space="preserve">) </w:t>
      </w:r>
    </w:p>
    <w:p w14:paraId="486B4B15" w14:textId="77777777" w:rsidR="00CF7578" w:rsidRPr="003A335F" w:rsidRDefault="00CF7578" w:rsidP="00CF7578">
      <w:pPr>
        <w:rPr>
          <w:sz w:val="24"/>
          <w:szCs w:val="24"/>
        </w:rPr>
      </w:pPr>
    </w:p>
    <w:p w14:paraId="572C4FA1" w14:textId="77777777" w:rsidR="00CF7578" w:rsidRPr="003A335F" w:rsidRDefault="00CF7578" w:rsidP="00CF7578">
      <w:pPr>
        <w:numPr>
          <w:ilvl w:val="0"/>
          <w:numId w:val="32"/>
        </w:numPr>
        <w:ind w:left="1440"/>
        <w:rPr>
          <w:sz w:val="24"/>
          <w:szCs w:val="24"/>
        </w:rPr>
      </w:pPr>
      <w:r w:rsidRPr="003A335F">
        <w:rPr>
          <w:sz w:val="24"/>
          <w:szCs w:val="24"/>
        </w:rPr>
        <w:t>To review a copy of the OUBCC Storm Shelter Fact Sheet, </w:t>
      </w:r>
      <w:hyperlink r:id="rId33" w:tgtFrame="_blank" w:history="1">
        <w:r w:rsidRPr="003A335F">
          <w:rPr>
            <w:rStyle w:val="Hyperlink"/>
            <w:color w:val="auto"/>
            <w:sz w:val="24"/>
            <w:szCs w:val="24"/>
          </w:rPr>
          <w:t>Click Here</w:t>
        </w:r>
      </w:hyperlink>
    </w:p>
    <w:p w14:paraId="59F7ACA7" w14:textId="77777777" w:rsidR="00CF7578" w:rsidRPr="003A335F" w:rsidRDefault="00CF7578" w:rsidP="00CF7578">
      <w:pPr>
        <w:numPr>
          <w:ilvl w:val="0"/>
          <w:numId w:val="32"/>
        </w:numPr>
        <w:ind w:left="1440"/>
        <w:rPr>
          <w:sz w:val="24"/>
          <w:szCs w:val="24"/>
        </w:rPr>
      </w:pPr>
      <w:r w:rsidRPr="003A335F">
        <w:rPr>
          <w:sz w:val="24"/>
          <w:szCs w:val="24"/>
        </w:rPr>
        <w:t>To review the FEMA 320 Standard, </w:t>
      </w:r>
      <w:hyperlink r:id="rId34" w:tgtFrame="_blank" w:history="1">
        <w:r w:rsidRPr="003A335F">
          <w:rPr>
            <w:rStyle w:val="Hyperlink"/>
            <w:color w:val="auto"/>
            <w:sz w:val="24"/>
            <w:szCs w:val="24"/>
          </w:rPr>
          <w:t>Click Here</w:t>
        </w:r>
      </w:hyperlink>
    </w:p>
    <w:p w14:paraId="0DA7625B" w14:textId="1AA581FD" w:rsidR="00CF7578" w:rsidRPr="003A335F" w:rsidRDefault="00CF7578" w:rsidP="00CF7578">
      <w:pPr>
        <w:numPr>
          <w:ilvl w:val="0"/>
          <w:numId w:val="32"/>
        </w:numPr>
        <w:ind w:left="1440"/>
        <w:rPr>
          <w:sz w:val="24"/>
          <w:szCs w:val="24"/>
        </w:rPr>
      </w:pPr>
      <w:r w:rsidRPr="003A335F">
        <w:rPr>
          <w:sz w:val="24"/>
          <w:szCs w:val="24"/>
        </w:rPr>
        <w:t>Copies of the ICC/NSSA 500 Standard can be ordered on the International Code Council (ICC) website, </w:t>
      </w:r>
      <w:hyperlink r:id="rId35" w:tgtFrame="_blank" w:history="1">
        <w:r w:rsidRPr="003A335F">
          <w:rPr>
            <w:rStyle w:val="Hyperlink"/>
            <w:color w:val="auto"/>
            <w:sz w:val="24"/>
            <w:szCs w:val="24"/>
          </w:rPr>
          <w:t>www.iccsafe.org</w:t>
        </w:r>
      </w:hyperlink>
      <w:r w:rsidRPr="003A335F">
        <w:rPr>
          <w:sz w:val="24"/>
          <w:szCs w:val="24"/>
        </w:rPr>
        <w:t xml:space="preserve"> or through your local </w:t>
      </w:r>
      <w:r w:rsidR="00654D8D" w:rsidRPr="003A335F">
        <w:rPr>
          <w:sz w:val="24"/>
          <w:szCs w:val="24"/>
        </w:rPr>
        <w:t>bookstore</w:t>
      </w:r>
      <w:r w:rsidRPr="003A335F">
        <w:rPr>
          <w:sz w:val="24"/>
          <w:szCs w:val="24"/>
        </w:rPr>
        <w:t>.</w:t>
      </w:r>
    </w:p>
    <w:p w14:paraId="6974EECF" w14:textId="77777777" w:rsidR="00CF7578" w:rsidRPr="003A335F" w:rsidRDefault="00CF7578" w:rsidP="00CF7578">
      <w:pPr>
        <w:rPr>
          <w:sz w:val="24"/>
          <w:szCs w:val="24"/>
        </w:rPr>
      </w:pPr>
    </w:p>
    <w:p w14:paraId="45FA6C6A" w14:textId="77777777" w:rsidR="00CF7578" w:rsidRPr="003A335F" w:rsidRDefault="00CF7578" w:rsidP="00CF7578">
      <w:pPr>
        <w:rPr>
          <w:sz w:val="24"/>
          <w:szCs w:val="24"/>
        </w:rPr>
      </w:pPr>
    </w:p>
    <w:p w14:paraId="62FD0094" w14:textId="77777777" w:rsidR="002471DF" w:rsidRPr="004C19FE" w:rsidRDefault="002471DF" w:rsidP="002471DF">
      <w:pPr>
        <w:rPr>
          <w:sz w:val="24"/>
          <w:szCs w:val="24"/>
        </w:rPr>
      </w:pPr>
      <w:r>
        <w:rPr>
          <w:sz w:val="24"/>
          <w:szCs w:val="24"/>
        </w:rPr>
        <w:t xml:space="preserve">By checking the above box, the </w:t>
      </w:r>
      <w:r w:rsidRPr="004C19FE">
        <w:rPr>
          <w:sz w:val="24"/>
          <w:szCs w:val="24"/>
        </w:rPr>
        <w:t>Applicant certifies that a</w:t>
      </w:r>
      <w:r>
        <w:rPr>
          <w:sz w:val="24"/>
          <w:szCs w:val="24"/>
        </w:rPr>
        <w:t xml:space="preserve"> compliant storm shelter</w:t>
      </w:r>
      <w:r w:rsidRPr="004C19FE">
        <w:rPr>
          <w:sz w:val="24"/>
          <w:szCs w:val="24"/>
        </w:rPr>
        <w:t xml:space="preserve"> will be incorporated into the </w:t>
      </w:r>
      <w:r>
        <w:rPr>
          <w:sz w:val="24"/>
          <w:szCs w:val="24"/>
        </w:rPr>
        <w:t>d</w:t>
      </w:r>
      <w:r w:rsidRPr="004C19FE">
        <w:rPr>
          <w:sz w:val="24"/>
          <w:szCs w:val="24"/>
        </w:rPr>
        <w:t>evelopment proposed in the Application.</w:t>
      </w:r>
    </w:p>
    <w:p w14:paraId="331E09F5" w14:textId="617226FD" w:rsidR="002471DF" w:rsidRDefault="002471DF">
      <w:pPr>
        <w:rPr>
          <w:sz w:val="24"/>
          <w:szCs w:val="24"/>
        </w:rPr>
      </w:pPr>
      <w:r>
        <w:rPr>
          <w:sz w:val="24"/>
          <w:szCs w:val="24"/>
        </w:rPr>
        <w:br w:type="page"/>
      </w:r>
    </w:p>
    <w:p w14:paraId="6D7DED10" w14:textId="77777777" w:rsidR="00CF7578" w:rsidRPr="000663B7" w:rsidRDefault="00CF7578" w:rsidP="00CF7578">
      <w:bookmarkStart w:id="127" w:name="_Hlk183597433"/>
    </w:p>
    <w:p w14:paraId="074025BA" w14:textId="067BC15F" w:rsidR="00CF7578" w:rsidRPr="00BA24ED" w:rsidRDefault="002471DF" w:rsidP="00A002D3">
      <w:pPr>
        <w:pStyle w:val="Heading1"/>
      </w:pPr>
      <w:bookmarkStart w:id="128" w:name="_Toc236319645"/>
      <w:bookmarkEnd w:id="127"/>
      <w:r w:rsidRPr="000A1194">
        <w:t xml:space="preserve">Attachment </w:t>
      </w:r>
      <w:r w:rsidR="00542CEC">
        <w:t>L</w:t>
      </w:r>
      <w:r w:rsidRPr="002471DF">
        <w:t xml:space="preserve"> – Visitability Certification</w:t>
      </w:r>
      <w:bookmarkEnd w:id="128"/>
      <w:r>
        <w:t xml:space="preserve"> </w:t>
      </w:r>
      <w:r w:rsidRPr="000A1194">
        <w:t xml:space="preserve"> </w:t>
      </w:r>
    </w:p>
    <w:p w14:paraId="6634BD27" w14:textId="77777777" w:rsidR="002471DF" w:rsidRDefault="002471DF" w:rsidP="002471DF">
      <w:pPr>
        <w:rPr>
          <w:sz w:val="22"/>
          <w:szCs w:val="22"/>
        </w:rPr>
      </w:pPr>
      <w:r w:rsidRPr="00F30FC0">
        <w:rPr>
          <w:sz w:val="22"/>
          <w:szCs w:val="22"/>
        </w:rPr>
        <w:t>(DO NOT MODIFY THIS FORM)</w:t>
      </w:r>
    </w:p>
    <w:p w14:paraId="42F402B3" w14:textId="77777777" w:rsidR="00CF7578" w:rsidRDefault="00CF7578" w:rsidP="00CF7578">
      <w:pPr>
        <w:rPr>
          <w:b/>
          <w:sz w:val="24"/>
          <w:szCs w:val="24"/>
        </w:rPr>
      </w:pPr>
    </w:p>
    <w:p w14:paraId="2618545C" w14:textId="77777777" w:rsidR="00CF7578" w:rsidRPr="00132B79" w:rsidRDefault="00CF7578" w:rsidP="00CF7578">
      <w:r w:rsidRPr="003A335F">
        <w:rPr>
          <w:b/>
          <w:sz w:val="24"/>
          <w:szCs w:val="24"/>
        </w:rPr>
        <w:t xml:space="preserve">Visitability </w:t>
      </w:r>
      <w:r w:rsidRPr="003A335F">
        <w:rPr>
          <w:i/>
          <w:szCs w:val="24"/>
        </w:rPr>
        <w:t>–</w:t>
      </w:r>
      <w:r w:rsidRPr="003A335F">
        <w:rPr>
          <w:b/>
          <w:sz w:val="24"/>
          <w:szCs w:val="24"/>
        </w:rPr>
        <w:t xml:space="preserve"> 5 points</w:t>
      </w:r>
    </w:p>
    <w:p w14:paraId="0E692444" w14:textId="77777777" w:rsidR="00CF7578" w:rsidRPr="003A335F" w:rsidRDefault="00CF7578" w:rsidP="00CF7578">
      <w:pPr>
        <w:rPr>
          <w:b/>
          <w:sz w:val="24"/>
          <w:szCs w:val="24"/>
        </w:rPr>
      </w:pPr>
    </w:p>
    <w:p w14:paraId="72A10C2F" w14:textId="6013E217" w:rsidR="00CF7578" w:rsidRPr="003A335F" w:rsidRDefault="00CF7578" w:rsidP="00CF7578">
      <w:pPr>
        <w:rPr>
          <w:sz w:val="24"/>
          <w:szCs w:val="24"/>
        </w:rPr>
      </w:pPr>
      <w:r w:rsidRPr="003A335F">
        <w:rPr>
          <w:sz w:val="24"/>
          <w:szCs w:val="24"/>
        </w:rPr>
        <w:t xml:space="preserve">Applicants must commit to all three items </w:t>
      </w:r>
      <w:proofErr w:type="gramStart"/>
      <w:r w:rsidRPr="003A335F">
        <w:rPr>
          <w:sz w:val="24"/>
          <w:szCs w:val="24"/>
        </w:rPr>
        <w:t>in order to</w:t>
      </w:r>
      <w:proofErr w:type="gramEnd"/>
      <w:r w:rsidRPr="003A335F">
        <w:rPr>
          <w:sz w:val="24"/>
          <w:szCs w:val="24"/>
        </w:rPr>
        <w:t xml:space="preserve"> receive points by completing attachment </w:t>
      </w:r>
      <w:r w:rsidR="001F631E">
        <w:rPr>
          <w:sz w:val="24"/>
          <w:szCs w:val="24"/>
        </w:rPr>
        <w:t>L</w:t>
      </w:r>
      <w:r w:rsidRPr="003A335F">
        <w:rPr>
          <w:sz w:val="24"/>
          <w:szCs w:val="24"/>
        </w:rPr>
        <w:t xml:space="preserve">. It is up to the applicant to follow all Section 504 requirements if applicable to the specific </w:t>
      </w:r>
      <w:r>
        <w:rPr>
          <w:sz w:val="24"/>
          <w:szCs w:val="24"/>
        </w:rPr>
        <w:t>Development</w:t>
      </w:r>
      <w:r w:rsidRPr="003A335F">
        <w:rPr>
          <w:sz w:val="24"/>
          <w:szCs w:val="24"/>
        </w:rPr>
        <w:t>.</w:t>
      </w:r>
    </w:p>
    <w:p w14:paraId="275D4BDB" w14:textId="77777777" w:rsidR="00CF7578" w:rsidRPr="003A335F" w:rsidRDefault="00CF7578" w:rsidP="00CF7578">
      <w:pPr>
        <w:rPr>
          <w:sz w:val="24"/>
          <w:szCs w:val="24"/>
        </w:rPr>
      </w:pPr>
      <w:r w:rsidRPr="003A335F">
        <w:rPr>
          <w:sz w:val="24"/>
          <w:szCs w:val="24"/>
        </w:rPr>
        <w:t xml:space="preserve"> </w:t>
      </w:r>
    </w:p>
    <w:p w14:paraId="4133CFE0" w14:textId="77777777" w:rsidR="00CF7578" w:rsidRPr="003A335F" w:rsidRDefault="00CF7578" w:rsidP="00CF7578">
      <w:pPr>
        <w:spacing w:after="240"/>
        <w:rPr>
          <w:sz w:val="24"/>
          <w:szCs w:val="24"/>
        </w:rPr>
      </w:pPr>
      <w:r>
        <w:rPr>
          <w:sz w:val="24"/>
          <w:szCs w:val="24"/>
        </w:rPr>
        <w:t>Required</w:t>
      </w:r>
      <w:r w:rsidRPr="003A335F">
        <w:rPr>
          <w:sz w:val="24"/>
          <w:szCs w:val="24"/>
        </w:rPr>
        <w:t xml:space="preserve"> items:</w:t>
      </w:r>
    </w:p>
    <w:p w14:paraId="7BBA8A81" w14:textId="77777777" w:rsidR="00CF7578" w:rsidRPr="003A335F" w:rsidRDefault="00CF7578" w:rsidP="00CF7578">
      <w:pPr>
        <w:rPr>
          <w:sz w:val="24"/>
          <w:szCs w:val="24"/>
        </w:rPr>
      </w:pPr>
      <w:r w:rsidRPr="003A335F">
        <w:rPr>
          <w:sz w:val="24"/>
          <w:szCs w:val="24"/>
        </w:rPr>
        <w:fldChar w:fldCharType="begin">
          <w:ffData>
            <w:name w:val="Check15"/>
            <w:enabled/>
            <w:calcOnExit w:val="0"/>
            <w:statusText w:type="text" w:val="Spray foam insulation"/>
            <w:checkBox>
              <w:sizeAuto/>
              <w:default w:val="0"/>
              <w:checked w:val="0"/>
            </w:checkBox>
          </w:ffData>
        </w:fldChar>
      </w:r>
      <w:r w:rsidRPr="003A335F">
        <w:rPr>
          <w:sz w:val="24"/>
          <w:szCs w:val="24"/>
        </w:rPr>
        <w:instrText xml:space="preserve"> FORMCHECKBOX </w:instrText>
      </w:r>
      <w:r w:rsidRPr="003A335F">
        <w:rPr>
          <w:sz w:val="24"/>
          <w:szCs w:val="24"/>
        </w:rPr>
      </w:r>
      <w:r w:rsidRPr="003A335F">
        <w:rPr>
          <w:sz w:val="24"/>
          <w:szCs w:val="24"/>
        </w:rPr>
        <w:fldChar w:fldCharType="separate"/>
      </w:r>
      <w:r w:rsidRPr="003A335F">
        <w:rPr>
          <w:sz w:val="24"/>
          <w:szCs w:val="24"/>
        </w:rPr>
        <w:fldChar w:fldCharType="end"/>
      </w:r>
      <w:r w:rsidRPr="003A335F">
        <w:rPr>
          <w:sz w:val="24"/>
          <w:szCs w:val="24"/>
        </w:rPr>
        <w:tab/>
        <w:t xml:space="preserve">Door openings must be at a minimum 32” wide to accommodate a wheelchair </w:t>
      </w:r>
    </w:p>
    <w:p w14:paraId="3E6077AA" w14:textId="75D57E52" w:rsidR="00CF7578" w:rsidRPr="003A335F" w:rsidRDefault="00CF7578" w:rsidP="00CF7578">
      <w:pPr>
        <w:tabs>
          <w:tab w:val="left" w:pos="720"/>
        </w:tabs>
        <w:ind w:left="720" w:hanging="720"/>
        <w:rPr>
          <w:sz w:val="24"/>
          <w:szCs w:val="24"/>
        </w:rPr>
      </w:pPr>
      <w:r w:rsidRPr="003A335F">
        <w:rPr>
          <w:sz w:val="24"/>
          <w:szCs w:val="24"/>
        </w:rPr>
        <w:fldChar w:fldCharType="begin">
          <w:ffData>
            <w:name w:val="Check15"/>
            <w:enabled/>
            <w:calcOnExit w:val="0"/>
            <w:statusText w:type="text" w:val="Spray foam insulation"/>
            <w:checkBox>
              <w:sizeAuto/>
              <w:default w:val="0"/>
              <w:checked w:val="0"/>
            </w:checkBox>
          </w:ffData>
        </w:fldChar>
      </w:r>
      <w:r w:rsidRPr="003A335F">
        <w:rPr>
          <w:sz w:val="24"/>
          <w:szCs w:val="24"/>
        </w:rPr>
        <w:instrText xml:space="preserve"> FORMCHECKBOX </w:instrText>
      </w:r>
      <w:r w:rsidRPr="003A335F">
        <w:rPr>
          <w:sz w:val="24"/>
          <w:szCs w:val="24"/>
        </w:rPr>
      </w:r>
      <w:r w:rsidRPr="003A335F">
        <w:rPr>
          <w:sz w:val="24"/>
          <w:szCs w:val="24"/>
        </w:rPr>
        <w:fldChar w:fldCharType="separate"/>
      </w:r>
      <w:r w:rsidRPr="003A335F">
        <w:rPr>
          <w:sz w:val="24"/>
          <w:szCs w:val="24"/>
        </w:rPr>
        <w:fldChar w:fldCharType="end"/>
      </w:r>
      <w:r w:rsidRPr="003A335F">
        <w:rPr>
          <w:sz w:val="24"/>
          <w:szCs w:val="24"/>
        </w:rPr>
        <w:tab/>
        <w:t>One bathroom on the main floor of the property that is accessible by wheelchai</w:t>
      </w:r>
      <w:r w:rsidR="00D73964">
        <w:rPr>
          <w:sz w:val="24"/>
          <w:szCs w:val="24"/>
        </w:rPr>
        <w:t>r</w:t>
      </w:r>
      <w:r>
        <w:rPr>
          <w:sz w:val="24"/>
          <w:szCs w:val="24"/>
        </w:rPr>
        <w:t>, this does not apply to the shower.</w:t>
      </w:r>
    </w:p>
    <w:p w14:paraId="15DB97E4" w14:textId="77777777" w:rsidR="00CF7578" w:rsidRPr="003A335F" w:rsidRDefault="00CF7578" w:rsidP="00CF7578">
      <w:pPr>
        <w:ind w:left="720" w:hanging="720"/>
        <w:rPr>
          <w:sz w:val="24"/>
          <w:szCs w:val="24"/>
        </w:rPr>
      </w:pPr>
      <w:r w:rsidRPr="003A335F">
        <w:rPr>
          <w:sz w:val="24"/>
          <w:szCs w:val="24"/>
        </w:rPr>
        <w:fldChar w:fldCharType="begin">
          <w:ffData>
            <w:name w:val="Check15"/>
            <w:enabled/>
            <w:calcOnExit w:val="0"/>
            <w:statusText w:type="text" w:val="Spray foam insulation"/>
            <w:checkBox>
              <w:sizeAuto/>
              <w:default w:val="0"/>
              <w:checked w:val="0"/>
            </w:checkBox>
          </w:ffData>
        </w:fldChar>
      </w:r>
      <w:r w:rsidRPr="003A335F">
        <w:rPr>
          <w:sz w:val="24"/>
          <w:szCs w:val="24"/>
        </w:rPr>
        <w:instrText xml:space="preserve"> FORMCHECKBOX </w:instrText>
      </w:r>
      <w:r w:rsidRPr="003A335F">
        <w:rPr>
          <w:sz w:val="24"/>
          <w:szCs w:val="24"/>
        </w:rPr>
      </w:r>
      <w:r w:rsidRPr="003A335F">
        <w:rPr>
          <w:sz w:val="24"/>
          <w:szCs w:val="24"/>
        </w:rPr>
        <w:fldChar w:fldCharType="separate"/>
      </w:r>
      <w:r w:rsidRPr="003A335F">
        <w:rPr>
          <w:sz w:val="24"/>
          <w:szCs w:val="24"/>
        </w:rPr>
        <w:fldChar w:fldCharType="end"/>
      </w:r>
      <w:r w:rsidRPr="003A335F">
        <w:rPr>
          <w:sz w:val="24"/>
          <w:szCs w:val="24"/>
        </w:rPr>
        <w:tab/>
        <w:t xml:space="preserve">One zero-step entry located on at least one accessible entrance to the unit. If there is not one zero-step entry located on at least one accessible entrance to the unit, a ramp must be provided.  </w:t>
      </w:r>
    </w:p>
    <w:p w14:paraId="245EC538" w14:textId="77777777" w:rsidR="00CF7578" w:rsidRDefault="00CF7578" w:rsidP="00CF7578"/>
    <w:p w14:paraId="62C0C271" w14:textId="77777777" w:rsidR="00CF7578" w:rsidRDefault="00CF7578" w:rsidP="00CF7578"/>
    <w:p w14:paraId="17F065BC" w14:textId="77777777" w:rsidR="00CF7578" w:rsidRDefault="00CF7578" w:rsidP="00CF7578"/>
    <w:p w14:paraId="4958CF17" w14:textId="03EB3D83" w:rsidR="002471DF" w:rsidRPr="004C19FE" w:rsidRDefault="002471DF" w:rsidP="002471DF">
      <w:pPr>
        <w:rPr>
          <w:sz w:val="24"/>
          <w:szCs w:val="24"/>
        </w:rPr>
      </w:pPr>
      <w:r>
        <w:rPr>
          <w:sz w:val="24"/>
          <w:szCs w:val="24"/>
        </w:rPr>
        <w:t xml:space="preserve">By checking the above boxes, the </w:t>
      </w:r>
      <w:r w:rsidRPr="004C19FE">
        <w:rPr>
          <w:sz w:val="24"/>
          <w:szCs w:val="24"/>
        </w:rPr>
        <w:t xml:space="preserve">Applicant certifies </w:t>
      </w:r>
      <w:r>
        <w:rPr>
          <w:sz w:val="24"/>
          <w:szCs w:val="24"/>
        </w:rPr>
        <w:t xml:space="preserve">to follow all Section 504 requirements and </w:t>
      </w:r>
      <w:r w:rsidRPr="004C19FE">
        <w:rPr>
          <w:sz w:val="24"/>
          <w:szCs w:val="24"/>
        </w:rPr>
        <w:t xml:space="preserve">that all required visitability features will be incorporated into the </w:t>
      </w:r>
      <w:r>
        <w:rPr>
          <w:sz w:val="24"/>
          <w:szCs w:val="24"/>
        </w:rPr>
        <w:t>d</w:t>
      </w:r>
      <w:r w:rsidRPr="004C19FE">
        <w:rPr>
          <w:sz w:val="24"/>
          <w:szCs w:val="24"/>
        </w:rPr>
        <w:t>evelopment proposed in the Application.</w:t>
      </w:r>
    </w:p>
    <w:p w14:paraId="65481E67" w14:textId="77777777" w:rsidR="001C5CC1" w:rsidRDefault="001C5CC1" w:rsidP="005A5474">
      <w:pPr>
        <w:rPr>
          <w:sz w:val="24"/>
        </w:rPr>
      </w:pPr>
    </w:p>
    <w:p w14:paraId="2E8AD2E2" w14:textId="77777777" w:rsidR="002471DF" w:rsidRDefault="002471DF">
      <w:pPr>
        <w:rPr>
          <w:b/>
          <w:kern w:val="28"/>
          <w:sz w:val="24"/>
          <w:szCs w:val="24"/>
          <w:u w:val="single"/>
        </w:rPr>
      </w:pPr>
      <w:r>
        <w:br w:type="page"/>
      </w:r>
    </w:p>
    <w:p w14:paraId="06723747" w14:textId="1AC5BA5A" w:rsidR="0018325A" w:rsidRDefault="0018325A" w:rsidP="00641159">
      <w:pPr>
        <w:pStyle w:val="Heading1"/>
        <w:jc w:val="center"/>
      </w:pPr>
      <w:bookmarkStart w:id="129" w:name="_Toc236319646"/>
      <w:r>
        <w:t xml:space="preserve">NATIONAL </w:t>
      </w:r>
      <w:r w:rsidRPr="00E726E6">
        <w:t>HOUSING TRUST FUND</w:t>
      </w:r>
      <w:r>
        <w:t xml:space="preserve"> LOAN </w:t>
      </w:r>
      <w:r w:rsidRPr="00E726E6">
        <w:t>CHECKLIST</w:t>
      </w:r>
      <w:bookmarkEnd w:id="129"/>
    </w:p>
    <w:p w14:paraId="66BF6167" w14:textId="77777777" w:rsidR="0018325A" w:rsidRDefault="0018325A" w:rsidP="0018325A">
      <w:pPr>
        <w:jc w:val="center"/>
        <w:rPr>
          <w:b/>
          <w:bCs/>
          <w:sz w:val="24"/>
        </w:rPr>
      </w:pPr>
    </w:p>
    <w:p w14:paraId="5708989D" w14:textId="0AC26DD0" w:rsidR="0018325A" w:rsidRDefault="006153F3" w:rsidP="0018325A">
      <w:pPr>
        <w:rPr>
          <w:b/>
          <w:bCs/>
          <w:sz w:val="24"/>
        </w:rPr>
      </w:pPr>
      <w:r>
        <w:rPr>
          <w:b/>
          <w:bCs/>
          <w:sz w:val="24"/>
        </w:rPr>
        <w:t xml:space="preserve">If awarded, the below list of documents will be required </w:t>
      </w:r>
      <w:proofErr w:type="gramStart"/>
      <w:r>
        <w:rPr>
          <w:b/>
          <w:bCs/>
          <w:sz w:val="24"/>
        </w:rPr>
        <w:t>in order to</w:t>
      </w:r>
      <w:proofErr w:type="gramEnd"/>
      <w:r>
        <w:rPr>
          <w:b/>
          <w:bCs/>
          <w:sz w:val="24"/>
        </w:rPr>
        <w:t xml:space="preserve"> close on the loan. </w:t>
      </w:r>
      <w:r w:rsidR="0018325A" w:rsidRPr="00DE14AB">
        <w:rPr>
          <w:b/>
          <w:bCs/>
          <w:sz w:val="24"/>
        </w:rPr>
        <w:t xml:space="preserve">All documents submitted should be tabbed, referencing the item numbers below.  </w:t>
      </w:r>
    </w:p>
    <w:p w14:paraId="7FD3A3F6" w14:textId="77777777" w:rsidR="0018325A" w:rsidRPr="00E726E6" w:rsidRDefault="0018325A" w:rsidP="0018325A">
      <w:pPr>
        <w:rPr>
          <w:b/>
          <w:bCs/>
          <w:sz w:val="24"/>
        </w:rPr>
      </w:pPr>
    </w:p>
    <w:p w14:paraId="754607E7" w14:textId="77777777" w:rsidR="0018325A" w:rsidRPr="00E726E6" w:rsidRDefault="0018325A" w:rsidP="00306662">
      <w:pPr>
        <w:numPr>
          <w:ilvl w:val="0"/>
          <w:numId w:val="26"/>
        </w:numPr>
        <w:autoSpaceDE w:val="0"/>
        <w:autoSpaceDN w:val="0"/>
        <w:adjustRightInd w:val="0"/>
        <w:spacing w:line="480" w:lineRule="auto"/>
        <w:ind w:right="720"/>
        <w:jc w:val="both"/>
        <w:rPr>
          <w:sz w:val="24"/>
        </w:rPr>
      </w:pPr>
      <w:r w:rsidRPr="00E726E6">
        <w:rPr>
          <w:sz w:val="24"/>
        </w:rPr>
        <w:t>Proposed Promissory Note (OHFA to prepare</w:t>
      </w:r>
      <w:proofErr w:type="gramStart"/>
      <w:r w:rsidRPr="00E726E6">
        <w:rPr>
          <w:sz w:val="24"/>
        </w:rPr>
        <w:t>);</w:t>
      </w:r>
      <w:proofErr w:type="gramEnd"/>
      <w:r w:rsidRPr="00E726E6">
        <w:rPr>
          <w:sz w:val="24"/>
        </w:rPr>
        <w:tab/>
      </w:r>
    </w:p>
    <w:p w14:paraId="1AAA2CB8" w14:textId="77777777" w:rsidR="0018325A" w:rsidRDefault="0018325A" w:rsidP="00DF1B43">
      <w:pPr>
        <w:numPr>
          <w:ilvl w:val="0"/>
          <w:numId w:val="26"/>
        </w:numPr>
        <w:autoSpaceDE w:val="0"/>
        <w:autoSpaceDN w:val="0"/>
        <w:adjustRightInd w:val="0"/>
        <w:jc w:val="both"/>
        <w:rPr>
          <w:sz w:val="24"/>
        </w:rPr>
      </w:pPr>
      <w:r w:rsidRPr="00E726E6">
        <w:rPr>
          <w:sz w:val="24"/>
        </w:rPr>
        <w:t>Proposed Real Estate Mortgage and Security Agreement with Power of Sale (OHFA to prepare</w:t>
      </w:r>
      <w:proofErr w:type="gramStart"/>
      <w:r w:rsidRPr="00E726E6">
        <w:rPr>
          <w:sz w:val="24"/>
        </w:rPr>
        <w:t>);</w:t>
      </w:r>
      <w:proofErr w:type="gramEnd"/>
    </w:p>
    <w:p w14:paraId="0D8255CE" w14:textId="77777777" w:rsidR="00A74F9E" w:rsidRPr="008B6105" w:rsidRDefault="00A74F9E" w:rsidP="00DF1B43">
      <w:pPr>
        <w:autoSpaceDE w:val="0"/>
        <w:autoSpaceDN w:val="0"/>
        <w:adjustRightInd w:val="0"/>
        <w:ind w:left="990"/>
        <w:jc w:val="both"/>
        <w:rPr>
          <w:sz w:val="24"/>
        </w:rPr>
      </w:pPr>
    </w:p>
    <w:p w14:paraId="5C2273D6" w14:textId="77777777" w:rsidR="00E470FF" w:rsidRPr="008B6105" w:rsidRDefault="0018325A" w:rsidP="00306662">
      <w:pPr>
        <w:numPr>
          <w:ilvl w:val="0"/>
          <w:numId w:val="26"/>
        </w:numPr>
        <w:autoSpaceDE w:val="0"/>
        <w:autoSpaceDN w:val="0"/>
        <w:adjustRightInd w:val="0"/>
        <w:spacing w:line="480" w:lineRule="auto"/>
        <w:jc w:val="both"/>
        <w:rPr>
          <w:sz w:val="24"/>
        </w:rPr>
      </w:pPr>
      <w:r w:rsidRPr="00E726E6">
        <w:rPr>
          <w:sz w:val="24"/>
        </w:rPr>
        <w:t>Proposed Loan Agreement (OHFA to prepare</w:t>
      </w:r>
      <w:proofErr w:type="gramStart"/>
      <w:r w:rsidRPr="00E726E6">
        <w:rPr>
          <w:sz w:val="24"/>
        </w:rPr>
        <w:t>);</w:t>
      </w:r>
      <w:proofErr w:type="gramEnd"/>
    </w:p>
    <w:p w14:paraId="30C2B4D5" w14:textId="77777777" w:rsidR="0018325A" w:rsidRDefault="0018325A" w:rsidP="00306662">
      <w:pPr>
        <w:numPr>
          <w:ilvl w:val="0"/>
          <w:numId w:val="26"/>
        </w:numPr>
        <w:autoSpaceDE w:val="0"/>
        <w:autoSpaceDN w:val="0"/>
        <w:adjustRightInd w:val="0"/>
        <w:spacing w:line="480" w:lineRule="auto"/>
        <w:jc w:val="both"/>
        <w:rPr>
          <w:sz w:val="24"/>
        </w:rPr>
      </w:pPr>
      <w:r w:rsidRPr="00E726E6">
        <w:rPr>
          <w:sz w:val="24"/>
        </w:rPr>
        <w:t>Security Agreement UCC-1 (OHFA to prepare</w:t>
      </w:r>
      <w:proofErr w:type="gramStart"/>
      <w:r w:rsidRPr="00E726E6">
        <w:rPr>
          <w:sz w:val="24"/>
        </w:rPr>
        <w:t>);</w:t>
      </w:r>
      <w:proofErr w:type="gramEnd"/>
    </w:p>
    <w:p w14:paraId="38A00BEC" w14:textId="77777777" w:rsidR="0018325A" w:rsidRDefault="0018325A" w:rsidP="00306662">
      <w:pPr>
        <w:numPr>
          <w:ilvl w:val="0"/>
          <w:numId w:val="26"/>
        </w:numPr>
        <w:autoSpaceDE w:val="0"/>
        <w:autoSpaceDN w:val="0"/>
        <w:adjustRightInd w:val="0"/>
        <w:spacing w:line="480" w:lineRule="auto"/>
        <w:jc w:val="both"/>
        <w:rPr>
          <w:sz w:val="24"/>
        </w:rPr>
      </w:pPr>
      <w:r>
        <w:rPr>
          <w:sz w:val="24"/>
        </w:rPr>
        <w:t xml:space="preserve">Organization documents specifying type of entity and individuals authorized to </w:t>
      </w:r>
      <w:proofErr w:type="gramStart"/>
      <w:r>
        <w:rPr>
          <w:sz w:val="24"/>
        </w:rPr>
        <w:t>sign;</w:t>
      </w:r>
      <w:proofErr w:type="gramEnd"/>
    </w:p>
    <w:p w14:paraId="6EF62D94" w14:textId="77777777" w:rsidR="0018325A" w:rsidRPr="00DF1B43" w:rsidRDefault="0018325A" w:rsidP="00DF1B43">
      <w:pPr>
        <w:numPr>
          <w:ilvl w:val="0"/>
          <w:numId w:val="26"/>
        </w:numPr>
        <w:autoSpaceDE w:val="0"/>
        <w:autoSpaceDN w:val="0"/>
        <w:adjustRightInd w:val="0"/>
        <w:jc w:val="both"/>
        <w:rPr>
          <w:sz w:val="24"/>
        </w:rPr>
      </w:pPr>
      <w:r>
        <w:rPr>
          <w:sz w:val="24"/>
        </w:rPr>
        <w:t xml:space="preserve">Name and address of the design and inspecting architect, and a copy of their contract with the </w:t>
      </w:r>
      <w:proofErr w:type="gramStart"/>
      <w:r>
        <w:rPr>
          <w:sz w:val="24"/>
        </w:rPr>
        <w:t>architect</w:t>
      </w:r>
      <w:r w:rsidRPr="00973A4E">
        <w:t>;</w:t>
      </w:r>
      <w:proofErr w:type="gramEnd"/>
    </w:p>
    <w:p w14:paraId="753F8697" w14:textId="77777777" w:rsidR="00A74F9E" w:rsidRPr="00973A4E" w:rsidRDefault="00A74F9E" w:rsidP="00DF1B43">
      <w:pPr>
        <w:autoSpaceDE w:val="0"/>
        <w:autoSpaceDN w:val="0"/>
        <w:adjustRightInd w:val="0"/>
        <w:ind w:left="990"/>
        <w:jc w:val="both"/>
        <w:rPr>
          <w:sz w:val="24"/>
        </w:rPr>
      </w:pPr>
    </w:p>
    <w:p w14:paraId="211B4A90" w14:textId="77777777" w:rsidR="0018325A" w:rsidRDefault="0018325A" w:rsidP="00306662">
      <w:pPr>
        <w:numPr>
          <w:ilvl w:val="0"/>
          <w:numId w:val="26"/>
        </w:numPr>
        <w:autoSpaceDE w:val="0"/>
        <w:autoSpaceDN w:val="0"/>
        <w:adjustRightInd w:val="0"/>
        <w:spacing w:line="480" w:lineRule="auto"/>
        <w:jc w:val="both"/>
        <w:rPr>
          <w:sz w:val="24"/>
        </w:rPr>
      </w:pPr>
      <w:r>
        <w:rPr>
          <w:sz w:val="24"/>
        </w:rPr>
        <w:t xml:space="preserve">Copy of the construction </w:t>
      </w:r>
      <w:proofErr w:type="gramStart"/>
      <w:r>
        <w:rPr>
          <w:sz w:val="24"/>
        </w:rPr>
        <w:t>contract;</w:t>
      </w:r>
      <w:proofErr w:type="gramEnd"/>
      <w:r>
        <w:rPr>
          <w:sz w:val="24"/>
        </w:rPr>
        <w:t xml:space="preserve"> </w:t>
      </w:r>
    </w:p>
    <w:p w14:paraId="2F084BF5" w14:textId="77777777" w:rsidR="00E8576F" w:rsidRPr="00E470FF" w:rsidRDefault="0018325A" w:rsidP="00306662">
      <w:pPr>
        <w:pStyle w:val="ListParagraph"/>
        <w:numPr>
          <w:ilvl w:val="0"/>
          <w:numId w:val="26"/>
        </w:numPr>
        <w:spacing w:line="480" w:lineRule="auto"/>
        <w:rPr>
          <w:sz w:val="24"/>
          <w:szCs w:val="24"/>
        </w:rPr>
      </w:pPr>
      <w:r w:rsidRPr="00E8576F">
        <w:rPr>
          <w:sz w:val="24"/>
          <w:szCs w:val="24"/>
        </w:rPr>
        <w:t xml:space="preserve">Copy of </w:t>
      </w:r>
      <w:proofErr w:type="gramStart"/>
      <w:r w:rsidRPr="00E8576F">
        <w:rPr>
          <w:sz w:val="24"/>
          <w:szCs w:val="24"/>
        </w:rPr>
        <w:t>deed;</w:t>
      </w:r>
      <w:proofErr w:type="gramEnd"/>
      <w:r w:rsidRPr="00E8576F">
        <w:rPr>
          <w:sz w:val="24"/>
          <w:szCs w:val="24"/>
        </w:rPr>
        <w:t xml:space="preserve">  </w:t>
      </w:r>
    </w:p>
    <w:p w14:paraId="6C56C114" w14:textId="77777777" w:rsidR="0018325A" w:rsidRPr="00E470FF" w:rsidRDefault="0018325A" w:rsidP="00306662">
      <w:pPr>
        <w:numPr>
          <w:ilvl w:val="0"/>
          <w:numId w:val="26"/>
        </w:numPr>
        <w:autoSpaceDE w:val="0"/>
        <w:autoSpaceDN w:val="0"/>
        <w:adjustRightInd w:val="0"/>
        <w:spacing w:line="480" w:lineRule="auto"/>
        <w:jc w:val="both"/>
        <w:rPr>
          <w:sz w:val="24"/>
        </w:rPr>
      </w:pPr>
      <w:r w:rsidRPr="00E726E6">
        <w:rPr>
          <w:sz w:val="24"/>
        </w:rPr>
        <w:t xml:space="preserve">Address and legal description of property to be covered by first </w:t>
      </w:r>
      <w:proofErr w:type="gramStart"/>
      <w:r w:rsidRPr="00E726E6">
        <w:rPr>
          <w:sz w:val="24"/>
        </w:rPr>
        <w:t>mortgage</w:t>
      </w:r>
      <w:r>
        <w:rPr>
          <w:sz w:val="24"/>
        </w:rPr>
        <w:t>;</w:t>
      </w:r>
      <w:proofErr w:type="gramEnd"/>
      <w:r>
        <w:rPr>
          <w:sz w:val="24"/>
        </w:rPr>
        <w:t xml:space="preserve"> </w:t>
      </w:r>
    </w:p>
    <w:p w14:paraId="573A1C9E" w14:textId="77777777" w:rsidR="0018325A" w:rsidRDefault="0018325A" w:rsidP="00306662">
      <w:pPr>
        <w:numPr>
          <w:ilvl w:val="0"/>
          <w:numId w:val="26"/>
        </w:numPr>
        <w:autoSpaceDE w:val="0"/>
        <w:autoSpaceDN w:val="0"/>
        <w:adjustRightInd w:val="0"/>
        <w:spacing w:line="480" w:lineRule="auto"/>
        <w:jc w:val="both"/>
      </w:pPr>
      <w:r w:rsidRPr="00003D85">
        <w:rPr>
          <w:sz w:val="24"/>
        </w:rPr>
        <w:t>Title Insurance Commitment or Title Opinion (OHFA to be insured</w:t>
      </w:r>
      <w:proofErr w:type="gramStart"/>
      <w:r w:rsidRPr="00003D85">
        <w:rPr>
          <w:sz w:val="24"/>
        </w:rPr>
        <w:t>);</w:t>
      </w:r>
      <w:proofErr w:type="gramEnd"/>
      <w:r w:rsidRPr="00003D85">
        <w:rPr>
          <w:sz w:val="24"/>
        </w:rPr>
        <w:t xml:space="preserve"> </w:t>
      </w:r>
    </w:p>
    <w:p w14:paraId="6B68B914" w14:textId="31A01852" w:rsidR="0018325A" w:rsidRPr="00E470FF" w:rsidRDefault="0018325A" w:rsidP="00306662">
      <w:pPr>
        <w:numPr>
          <w:ilvl w:val="0"/>
          <w:numId w:val="26"/>
        </w:numPr>
        <w:autoSpaceDE w:val="0"/>
        <w:autoSpaceDN w:val="0"/>
        <w:adjustRightInd w:val="0"/>
        <w:spacing w:line="480" w:lineRule="auto"/>
        <w:jc w:val="both"/>
        <w:rPr>
          <w:sz w:val="24"/>
        </w:rPr>
      </w:pPr>
      <w:r w:rsidRPr="00003D85">
        <w:rPr>
          <w:sz w:val="24"/>
        </w:rPr>
        <w:t xml:space="preserve">Name and address of their attorney, who will render a borrower’s counsel opinion </w:t>
      </w:r>
      <w:proofErr w:type="gramStart"/>
      <w:r w:rsidRPr="00003D85">
        <w:rPr>
          <w:sz w:val="24"/>
        </w:rPr>
        <w:t>letter;</w:t>
      </w:r>
      <w:proofErr w:type="gramEnd"/>
    </w:p>
    <w:p w14:paraId="2B9132BF" w14:textId="77777777" w:rsidR="0018325A" w:rsidRPr="00E470FF" w:rsidRDefault="0018325A" w:rsidP="00306662">
      <w:pPr>
        <w:pStyle w:val="ListParagraph"/>
        <w:numPr>
          <w:ilvl w:val="0"/>
          <w:numId w:val="26"/>
        </w:numPr>
        <w:spacing w:line="480" w:lineRule="auto"/>
        <w:rPr>
          <w:sz w:val="24"/>
          <w:szCs w:val="24"/>
        </w:rPr>
      </w:pPr>
      <w:r w:rsidRPr="00CD2815">
        <w:rPr>
          <w:sz w:val="24"/>
          <w:szCs w:val="24"/>
        </w:rPr>
        <w:t xml:space="preserve">Bank account wiring information.  (Account name, Bank name, routing #, Acct #); </w:t>
      </w:r>
    </w:p>
    <w:p w14:paraId="7C54943D" w14:textId="77777777" w:rsidR="0018325A" w:rsidRDefault="0018325A" w:rsidP="00306662">
      <w:pPr>
        <w:numPr>
          <w:ilvl w:val="0"/>
          <w:numId w:val="26"/>
        </w:numPr>
        <w:autoSpaceDE w:val="0"/>
        <w:autoSpaceDN w:val="0"/>
        <w:adjustRightInd w:val="0"/>
        <w:spacing w:line="480" w:lineRule="auto"/>
        <w:jc w:val="both"/>
        <w:rPr>
          <w:sz w:val="24"/>
        </w:rPr>
      </w:pPr>
      <w:r w:rsidRPr="00E726E6">
        <w:rPr>
          <w:sz w:val="24"/>
        </w:rPr>
        <w:t>Such other information as may reasonably be requested by OHFA</w:t>
      </w:r>
      <w:r>
        <w:rPr>
          <w:sz w:val="24"/>
        </w:rPr>
        <w:t>.</w:t>
      </w:r>
    </w:p>
    <w:p w14:paraId="53C7D39B" w14:textId="77777777" w:rsidR="0018325A" w:rsidRPr="005A5474" w:rsidRDefault="0018325A" w:rsidP="005A5474">
      <w:pPr>
        <w:rPr>
          <w:sz w:val="24"/>
        </w:rPr>
      </w:pPr>
    </w:p>
    <w:sectPr w:rsidR="0018325A" w:rsidRPr="005A5474" w:rsidSect="00256C79">
      <w:headerReference w:type="default" r:id="rId36"/>
      <w:footerReference w:type="even" r:id="rId37"/>
      <w:footerReference w:type="default" r:id="rId3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646C8" w14:textId="77777777" w:rsidR="00B63C60" w:rsidRDefault="00B63C60">
      <w:r>
        <w:separator/>
      </w:r>
    </w:p>
  </w:endnote>
  <w:endnote w:type="continuationSeparator" w:id="0">
    <w:p w14:paraId="4872F6A2" w14:textId="77777777" w:rsidR="00B63C60" w:rsidRDefault="00B6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8389" w14:textId="77777777" w:rsidR="00B63C60" w:rsidRDefault="00B63C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13FAA3" w14:textId="77777777" w:rsidR="00B63C60" w:rsidRDefault="00B6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1668" w14:textId="77777777" w:rsidR="00B63C60" w:rsidRDefault="00B63C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6B8321" w14:textId="78B83FB2" w:rsidR="00B63C60" w:rsidRDefault="00B63C60">
    <w:pPr>
      <w:pStyle w:val="Footer"/>
    </w:pPr>
    <w:r>
      <w:t xml:space="preserve">OHFA </w:t>
    </w:r>
    <w:r w:rsidR="00E671B2">
      <w:t>2027</w:t>
    </w:r>
    <w:r w:rsidR="00664F84">
      <w:t xml:space="preserve"> </w:t>
    </w:r>
    <w:r>
      <w:t>NHTF Application</w:t>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596FE" w14:textId="77777777" w:rsidR="00B63C60" w:rsidRDefault="00B63C60">
      <w:r>
        <w:separator/>
      </w:r>
    </w:p>
  </w:footnote>
  <w:footnote w:type="continuationSeparator" w:id="0">
    <w:p w14:paraId="2D6FB2DF" w14:textId="77777777" w:rsidR="00B63C60" w:rsidRDefault="00B6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F3EF" w14:textId="77777777" w:rsidR="00B63C60" w:rsidRDefault="00B63C6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1440"/>
        </w:tabs>
        <w:ind w:left="144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877C20"/>
    <w:multiLevelType w:val="hybridMultilevel"/>
    <w:tmpl w:val="57A0E820"/>
    <w:lvl w:ilvl="0" w:tplc="F6DACEFE">
      <w:start w:val="1"/>
      <w:numFmt w:val="upperLetter"/>
      <w:lvlText w:val="%1."/>
      <w:lvlJc w:val="left"/>
      <w:pPr>
        <w:tabs>
          <w:tab w:val="num" w:pos="360"/>
        </w:tabs>
        <w:ind w:firstLine="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29001FE"/>
    <w:multiLevelType w:val="multilevel"/>
    <w:tmpl w:val="157C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4269B"/>
    <w:multiLevelType w:val="multilevel"/>
    <w:tmpl w:val="8D8A4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156041"/>
    <w:multiLevelType w:val="hybridMultilevel"/>
    <w:tmpl w:val="D08E7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636933"/>
    <w:multiLevelType w:val="hybridMultilevel"/>
    <w:tmpl w:val="3E6AD3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B46E01"/>
    <w:multiLevelType w:val="hybridMultilevel"/>
    <w:tmpl w:val="F9D62422"/>
    <w:lvl w:ilvl="0" w:tplc="8ED05FA0">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0AFE5B83"/>
    <w:multiLevelType w:val="hybridMultilevel"/>
    <w:tmpl w:val="F49A8386"/>
    <w:lvl w:ilvl="0" w:tplc="F6DACEFE">
      <w:start w:val="1"/>
      <w:numFmt w:val="upperLetter"/>
      <w:lvlText w:val="%1."/>
      <w:lvlJc w:val="left"/>
      <w:pPr>
        <w:tabs>
          <w:tab w:val="num" w:pos="720"/>
        </w:tabs>
        <w:ind w:left="720" w:hanging="360"/>
      </w:pPr>
      <w:rPr>
        <w:rFonts w:cs="Times New Roman" w:hint="default"/>
        <w:b w:val="0"/>
        <w:sz w:val="24"/>
        <w:szCs w:val="24"/>
      </w:rPr>
    </w:lvl>
    <w:lvl w:ilvl="1" w:tplc="7D06B0AE">
      <w:start w:val="1"/>
      <w:numFmt w:val="lowerRoman"/>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C0377D"/>
    <w:multiLevelType w:val="hybridMultilevel"/>
    <w:tmpl w:val="F6A6D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475AC4"/>
    <w:multiLevelType w:val="hybridMultilevel"/>
    <w:tmpl w:val="B1C67140"/>
    <w:lvl w:ilvl="0" w:tplc="5588DB9E">
      <w:start w:val="1"/>
      <w:numFmt w:val="upperLetter"/>
      <w:lvlText w:val="%1."/>
      <w:lvlJc w:val="left"/>
      <w:pPr>
        <w:ind w:left="720" w:hanging="360"/>
      </w:pPr>
      <w:rPr>
        <w:rFonts w:cs="Times New Roman" w:hint="default"/>
        <w:b w:val="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30434E1"/>
    <w:multiLevelType w:val="hybridMultilevel"/>
    <w:tmpl w:val="CB261BB0"/>
    <w:lvl w:ilvl="0" w:tplc="D37CC77A">
      <w:start w:val="1"/>
      <w:numFmt w:val="decimal"/>
      <w:lvlText w:val="%1."/>
      <w:lvlJc w:val="left"/>
      <w:pPr>
        <w:tabs>
          <w:tab w:val="num" w:pos="990"/>
        </w:tabs>
        <w:ind w:left="99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9568AB"/>
    <w:multiLevelType w:val="hybridMultilevel"/>
    <w:tmpl w:val="66E273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D042E0"/>
    <w:multiLevelType w:val="hybridMultilevel"/>
    <w:tmpl w:val="88F6C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452D01"/>
    <w:multiLevelType w:val="hybridMultilevel"/>
    <w:tmpl w:val="95BA7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68644E"/>
    <w:multiLevelType w:val="hybridMultilevel"/>
    <w:tmpl w:val="BC56B6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9F2CAC"/>
    <w:multiLevelType w:val="hybridMultilevel"/>
    <w:tmpl w:val="00D89EB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A695F09"/>
    <w:multiLevelType w:val="hybridMultilevel"/>
    <w:tmpl w:val="BEF2EC18"/>
    <w:lvl w:ilvl="0" w:tplc="0424293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D1076B"/>
    <w:multiLevelType w:val="multilevel"/>
    <w:tmpl w:val="A170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313B9F"/>
    <w:multiLevelType w:val="hybridMultilevel"/>
    <w:tmpl w:val="1AD234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1B266C"/>
    <w:multiLevelType w:val="multilevel"/>
    <w:tmpl w:val="7DE2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265C7E"/>
    <w:multiLevelType w:val="hybridMultilevel"/>
    <w:tmpl w:val="823A76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834418"/>
    <w:multiLevelType w:val="hybridMultilevel"/>
    <w:tmpl w:val="FD460820"/>
    <w:lvl w:ilvl="0" w:tplc="F4AAD88E">
      <w:start w:val="1"/>
      <w:numFmt w:val="decimal"/>
      <w:lvlText w:val="%1."/>
      <w:lvlJc w:val="left"/>
      <w:pPr>
        <w:tabs>
          <w:tab w:val="num" w:pos="1080"/>
        </w:tabs>
        <w:ind w:left="1080" w:hanging="720"/>
      </w:pPr>
      <w:rPr>
        <w:rFonts w:ascii="Times New Roman" w:hAnsi="Times New Roman" w:cs="Times New Roman" w:hint="default"/>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3F47DCB"/>
    <w:multiLevelType w:val="hybridMultilevel"/>
    <w:tmpl w:val="71EE13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485A15"/>
    <w:multiLevelType w:val="hybridMultilevel"/>
    <w:tmpl w:val="4FD889B2"/>
    <w:lvl w:ilvl="0" w:tplc="04090005">
      <w:start w:val="1"/>
      <w:numFmt w:val="bullet"/>
      <w:lvlText w:val=""/>
      <w:lvlJc w:val="left"/>
      <w:pPr>
        <w:tabs>
          <w:tab w:val="num" w:pos="720"/>
        </w:tabs>
        <w:ind w:left="720" w:hanging="360"/>
      </w:pPr>
      <w:rPr>
        <w:rFonts w:ascii="Wingdings" w:hAnsi="Wingdings" w:hint="default"/>
      </w:rPr>
    </w:lvl>
    <w:lvl w:ilvl="1" w:tplc="0BFC0C8C">
      <w:start w:val="1"/>
      <w:numFmt w:val="upperLetter"/>
      <w:lvlText w:val="%2."/>
      <w:lvlJc w:val="left"/>
      <w:pPr>
        <w:tabs>
          <w:tab w:val="num" w:pos="1440"/>
        </w:tabs>
        <w:ind w:left="1440" w:hanging="360"/>
      </w:pPr>
      <w:rPr>
        <w:rFonts w:cs="Times New Roman" w:hint="default"/>
      </w:rPr>
    </w:lvl>
    <w:lvl w:ilvl="2" w:tplc="0409000F">
      <w:start w:val="1"/>
      <w:numFmt w:val="decimal"/>
      <w:lvlText w:val="%3."/>
      <w:lvlJc w:val="left"/>
      <w:pPr>
        <w:tabs>
          <w:tab w:val="num" w:pos="2160"/>
        </w:tabs>
        <w:ind w:left="2160" w:hanging="360"/>
      </w:pPr>
    </w:lvl>
    <w:lvl w:ilvl="3" w:tplc="8C923932">
      <w:start w:val="1"/>
      <w:numFmt w:val="upperLetter"/>
      <w:lvlText w:val="%4."/>
      <w:lvlJc w:val="left"/>
      <w:pPr>
        <w:tabs>
          <w:tab w:val="num" w:pos="2880"/>
        </w:tabs>
        <w:ind w:left="2880" w:hanging="360"/>
      </w:pPr>
      <w:rPr>
        <w:rFonts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512BE3"/>
    <w:multiLevelType w:val="hybridMultilevel"/>
    <w:tmpl w:val="97F40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DB3647"/>
    <w:multiLevelType w:val="hybridMultilevel"/>
    <w:tmpl w:val="04FEC4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4C33C1"/>
    <w:multiLevelType w:val="multilevel"/>
    <w:tmpl w:val="5358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8A70BC"/>
    <w:multiLevelType w:val="hybridMultilevel"/>
    <w:tmpl w:val="4FB09A4A"/>
    <w:lvl w:ilvl="0" w:tplc="F6DACEFE">
      <w:start w:val="1"/>
      <w:numFmt w:val="upperLetter"/>
      <w:lvlText w:val="%1."/>
      <w:lvlJc w:val="left"/>
      <w:pPr>
        <w:tabs>
          <w:tab w:val="num" w:pos="450"/>
        </w:tabs>
        <w:ind w:firstLine="360"/>
      </w:pPr>
      <w:rPr>
        <w:rFonts w:cs="Times New Roman" w:hint="default"/>
        <w:b w:val="0"/>
      </w:rPr>
    </w:lvl>
    <w:lvl w:ilvl="1" w:tplc="04090003">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8" w15:restartNumberingAfterBreak="0">
    <w:nsid w:val="2EA81405"/>
    <w:multiLevelType w:val="multilevel"/>
    <w:tmpl w:val="7500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FC1ECD"/>
    <w:multiLevelType w:val="hybridMultilevel"/>
    <w:tmpl w:val="A148ADCC"/>
    <w:lvl w:ilvl="0" w:tplc="F6DACEFE">
      <w:start w:val="1"/>
      <w:numFmt w:val="upperLetter"/>
      <w:lvlText w:val="%1."/>
      <w:lvlJc w:val="left"/>
      <w:pPr>
        <w:tabs>
          <w:tab w:val="num" w:pos="720"/>
        </w:tabs>
        <w:ind w:left="720" w:hanging="360"/>
      </w:pPr>
      <w:rPr>
        <w:rFonts w:cs="Times New Roman" w:hint="default"/>
        <w:b w:val="0"/>
        <w:i w:val="0"/>
        <w:color w:val="auto"/>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7782C41"/>
    <w:multiLevelType w:val="hybridMultilevel"/>
    <w:tmpl w:val="D1400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584419"/>
    <w:multiLevelType w:val="hybridMultilevel"/>
    <w:tmpl w:val="4F0E44B2"/>
    <w:lvl w:ilvl="0" w:tplc="5588DB9E">
      <w:start w:val="1"/>
      <w:numFmt w:val="upperLetter"/>
      <w:lvlText w:val="%1."/>
      <w:lvlJc w:val="left"/>
      <w:pPr>
        <w:tabs>
          <w:tab w:val="num" w:pos="720"/>
        </w:tabs>
        <w:ind w:left="72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93A3426"/>
    <w:multiLevelType w:val="hybridMultilevel"/>
    <w:tmpl w:val="9FFC393A"/>
    <w:lvl w:ilvl="0" w:tplc="DF1E224A">
      <w:start w:val="1"/>
      <w:numFmt w:val="decimal"/>
      <w:lvlText w:val="%1."/>
      <w:lvlJc w:val="left"/>
      <w:pPr>
        <w:tabs>
          <w:tab w:val="num" w:pos="810"/>
        </w:tabs>
        <w:ind w:left="810" w:hanging="360"/>
      </w:pPr>
      <w:rPr>
        <w:rFonts w:ascii="Times New Roman" w:hAnsi="Times New Roman" w:cs="Times New Roman" w:hint="default"/>
        <w:b/>
        <w:i w:val="0"/>
        <w:sz w:val="24"/>
        <w:szCs w:val="24"/>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3" w15:restartNumberingAfterBreak="0">
    <w:nsid w:val="3ACA10E1"/>
    <w:multiLevelType w:val="multilevel"/>
    <w:tmpl w:val="72EC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9E74D4"/>
    <w:multiLevelType w:val="multilevel"/>
    <w:tmpl w:val="7038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BE0A70"/>
    <w:multiLevelType w:val="multilevel"/>
    <w:tmpl w:val="2AEC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CB6410"/>
    <w:multiLevelType w:val="multilevel"/>
    <w:tmpl w:val="F4B8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D27069"/>
    <w:multiLevelType w:val="hybridMultilevel"/>
    <w:tmpl w:val="5B14918C"/>
    <w:lvl w:ilvl="0" w:tplc="F4FCE736">
      <w:start w:val="4"/>
      <w:numFmt w:val="upperLetter"/>
      <w:lvlText w:val="%1."/>
      <w:lvlJc w:val="left"/>
      <w:pPr>
        <w:ind w:left="720" w:hanging="360"/>
      </w:pPr>
      <w:rPr>
        <w:rFonts w:hint="default"/>
      </w:rPr>
    </w:lvl>
    <w:lvl w:ilvl="1" w:tplc="0C265E12">
      <w:numFmt w:val="bullet"/>
      <w:lvlText w:val="•"/>
      <w:lvlJc w:val="left"/>
      <w:pPr>
        <w:ind w:left="1800" w:hanging="72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913212"/>
    <w:multiLevelType w:val="hybridMultilevel"/>
    <w:tmpl w:val="0E3690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2E1D68"/>
    <w:multiLevelType w:val="hybridMultilevel"/>
    <w:tmpl w:val="9940B5CE"/>
    <w:lvl w:ilvl="0" w:tplc="04090001">
      <w:start w:val="1"/>
      <w:numFmt w:val="bullet"/>
      <w:lvlText w:val=""/>
      <w:lvlJc w:val="left"/>
      <w:pPr>
        <w:ind w:left="720" w:hanging="360"/>
      </w:pPr>
      <w:rPr>
        <w:rFonts w:ascii="Symbol" w:hAnsi="Symbol" w:hint="default"/>
      </w:rPr>
    </w:lvl>
    <w:lvl w:ilvl="1" w:tplc="0C265E12">
      <w:numFmt w:val="bullet"/>
      <w:lvlText w:val="•"/>
      <w:lvlJc w:val="left"/>
      <w:pPr>
        <w:ind w:left="1800" w:hanging="72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1378EE"/>
    <w:multiLevelType w:val="hybridMultilevel"/>
    <w:tmpl w:val="2DCC5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FEA7F08"/>
    <w:multiLevelType w:val="multilevel"/>
    <w:tmpl w:val="7036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464126"/>
    <w:multiLevelType w:val="hybridMultilevel"/>
    <w:tmpl w:val="36A852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51AB44F6"/>
    <w:multiLevelType w:val="hybridMultilevel"/>
    <w:tmpl w:val="A4607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F85D93"/>
    <w:multiLevelType w:val="hybridMultilevel"/>
    <w:tmpl w:val="214816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4946AFE"/>
    <w:multiLevelType w:val="multilevel"/>
    <w:tmpl w:val="9D2E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B748F1"/>
    <w:multiLevelType w:val="hybridMultilevel"/>
    <w:tmpl w:val="593A7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59506A6"/>
    <w:multiLevelType w:val="hybridMultilevel"/>
    <w:tmpl w:val="888AB5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A4142C"/>
    <w:multiLevelType w:val="multilevel"/>
    <w:tmpl w:val="097E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7B44AA"/>
    <w:multiLevelType w:val="multilevel"/>
    <w:tmpl w:val="D92A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A10FEE"/>
    <w:multiLevelType w:val="hybridMultilevel"/>
    <w:tmpl w:val="A0A2F65E"/>
    <w:lvl w:ilvl="0" w:tplc="F6DACEFE">
      <w:start w:val="1"/>
      <w:numFmt w:val="upperLetter"/>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8242FBC"/>
    <w:multiLevelType w:val="hybridMultilevel"/>
    <w:tmpl w:val="1A1A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844AA7"/>
    <w:multiLevelType w:val="hybridMultilevel"/>
    <w:tmpl w:val="6DE8D97E"/>
    <w:lvl w:ilvl="0" w:tplc="04090001">
      <w:start w:val="1"/>
      <w:numFmt w:val="bullet"/>
      <w:lvlText w:val=""/>
      <w:lvlJc w:val="left"/>
      <w:pPr>
        <w:ind w:left="720" w:hanging="360"/>
      </w:pPr>
      <w:rPr>
        <w:rFonts w:ascii="Symbol" w:hAnsi="Symbo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E67775"/>
    <w:multiLevelType w:val="hybridMultilevel"/>
    <w:tmpl w:val="1108A6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FF87D75"/>
    <w:multiLevelType w:val="hybridMultilevel"/>
    <w:tmpl w:val="AA447C4C"/>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615D042F"/>
    <w:multiLevelType w:val="hybridMultilevel"/>
    <w:tmpl w:val="82486A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4F377F8"/>
    <w:multiLevelType w:val="hybridMultilevel"/>
    <w:tmpl w:val="5030943A"/>
    <w:lvl w:ilvl="0" w:tplc="F4AAD88E">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B492537"/>
    <w:multiLevelType w:val="hybridMultilevel"/>
    <w:tmpl w:val="C9985E2E"/>
    <w:lvl w:ilvl="0" w:tplc="04090005">
      <w:start w:val="1"/>
      <w:numFmt w:val="bullet"/>
      <w:lvlText w:val=""/>
      <w:lvlJc w:val="left"/>
      <w:pPr>
        <w:tabs>
          <w:tab w:val="num" w:pos="720"/>
        </w:tabs>
        <w:ind w:left="720" w:hanging="360"/>
      </w:pPr>
      <w:rPr>
        <w:rFonts w:ascii="Wingdings" w:hAnsi="Wingdings" w:hint="default"/>
      </w:rPr>
    </w:lvl>
    <w:lvl w:ilvl="1" w:tplc="0BFC0C8C">
      <w:start w:val="1"/>
      <w:numFmt w:val="upperLetter"/>
      <w:lvlText w:val="%2."/>
      <w:lvlJc w:val="left"/>
      <w:pPr>
        <w:tabs>
          <w:tab w:val="num" w:pos="1440"/>
        </w:tabs>
        <w:ind w:left="1440" w:hanging="360"/>
      </w:pPr>
      <w:rPr>
        <w:rFonts w:cs="Times New Roman" w:hint="default"/>
      </w:rPr>
    </w:lvl>
    <w:lvl w:ilvl="2" w:tplc="8ED05FA0">
      <w:start w:val="1"/>
      <w:numFmt w:val="decimal"/>
      <w:lvlText w:val="%3."/>
      <w:lvlJc w:val="left"/>
      <w:pPr>
        <w:tabs>
          <w:tab w:val="num" w:pos="2160"/>
        </w:tabs>
        <w:ind w:left="2160" w:hanging="360"/>
      </w:pPr>
      <w:rPr>
        <w:rFonts w:ascii="Times New Roman" w:eastAsia="Times New Roman" w:hAnsi="Times New Roman" w:cs="Times New Roman"/>
      </w:rPr>
    </w:lvl>
    <w:lvl w:ilvl="3" w:tplc="8C923932">
      <w:start w:val="1"/>
      <w:numFmt w:val="upperLetter"/>
      <w:lvlText w:val="%4."/>
      <w:lvlJc w:val="left"/>
      <w:pPr>
        <w:tabs>
          <w:tab w:val="num" w:pos="2880"/>
        </w:tabs>
        <w:ind w:left="2880" w:hanging="360"/>
      </w:pPr>
      <w:rPr>
        <w:rFonts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C3E442C"/>
    <w:multiLevelType w:val="hybridMultilevel"/>
    <w:tmpl w:val="D9C862CE"/>
    <w:lvl w:ilvl="0" w:tplc="FA7E4646">
      <w:start w:val="1"/>
      <w:numFmt w:val="bullet"/>
      <w:lvlText w:val=""/>
      <w:lvlJc w:val="left"/>
      <w:pPr>
        <w:tabs>
          <w:tab w:val="num" w:pos="720"/>
        </w:tabs>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7D05DB"/>
    <w:multiLevelType w:val="hybridMultilevel"/>
    <w:tmpl w:val="928EED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9455F4"/>
    <w:multiLevelType w:val="hybridMultilevel"/>
    <w:tmpl w:val="4CEEA2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4166FF"/>
    <w:multiLevelType w:val="hybridMultilevel"/>
    <w:tmpl w:val="0032F7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40404B3"/>
    <w:multiLevelType w:val="hybridMultilevel"/>
    <w:tmpl w:val="F7FAF69C"/>
    <w:lvl w:ilvl="0" w:tplc="58066BDA">
      <w:start w:val="1"/>
      <w:numFmt w:val="upperLetter"/>
      <w:lvlText w:val="%1."/>
      <w:lvlJc w:val="left"/>
      <w:pPr>
        <w:tabs>
          <w:tab w:val="num" w:pos="720"/>
        </w:tabs>
        <w:ind w:left="720" w:hanging="360"/>
      </w:pPr>
      <w:rPr>
        <w:rFonts w:cs="Times New Roman" w:hint="default"/>
        <w:b w:val="0"/>
        <w:sz w:val="24"/>
        <w:szCs w:val="24"/>
      </w:rPr>
    </w:lvl>
    <w:lvl w:ilvl="1" w:tplc="BB10F95C">
      <w:start w:val="11"/>
      <w:numFmt w:val="upperLetter"/>
      <w:lvlText w:val="%2."/>
      <w:lvlJc w:val="left"/>
      <w:pPr>
        <w:tabs>
          <w:tab w:val="num" w:pos="720"/>
        </w:tabs>
        <w:ind w:left="720" w:hanging="360"/>
      </w:pPr>
      <w:rPr>
        <w:rFonts w:cs="Times New Roman" w:hint="default"/>
        <w:b w:val="0"/>
      </w:rPr>
    </w:lvl>
    <w:lvl w:ilvl="2" w:tplc="72FED992">
      <w:start w:val="14"/>
      <w:numFmt w:val="upperLetter"/>
      <w:lvlText w:val="%3."/>
      <w:lvlJc w:val="left"/>
      <w:pPr>
        <w:tabs>
          <w:tab w:val="num" w:pos="720"/>
        </w:tabs>
        <w:ind w:left="720" w:hanging="360"/>
      </w:pPr>
      <w:rPr>
        <w:rFonts w:ascii="Times New Roman" w:hAnsi="Times New Roman" w:cs="Times New Roman" w:hint="default"/>
        <w:b w:val="0"/>
        <w:sz w:val="24"/>
        <w:szCs w:val="24"/>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71C4A14"/>
    <w:multiLevelType w:val="hybridMultilevel"/>
    <w:tmpl w:val="587032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4B7258"/>
    <w:multiLevelType w:val="hybridMultilevel"/>
    <w:tmpl w:val="B01E00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B930075"/>
    <w:multiLevelType w:val="hybridMultilevel"/>
    <w:tmpl w:val="30E4FA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E2E0BC1"/>
    <w:multiLevelType w:val="hybridMultilevel"/>
    <w:tmpl w:val="0942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F512054"/>
    <w:multiLevelType w:val="multilevel"/>
    <w:tmpl w:val="D682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2469417">
    <w:abstractNumId w:val="61"/>
  </w:num>
  <w:num w:numId="2" w16cid:durableId="1684745625">
    <w:abstractNumId w:val="14"/>
  </w:num>
  <w:num w:numId="3" w16cid:durableId="1350260409">
    <w:abstractNumId w:val="44"/>
  </w:num>
  <w:num w:numId="4" w16cid:durableId="746539002">
    <w:abstractNumId w:val="64"/>
  </w:num>
  <w:num w:numId="5" w16cid:durableId="1095514826">
    <w:abstractNumId w:val="50"/>
  </w:num>
  <w:num w:numId="6" w16cid:durableId="645476689">
    <w:abstractNumId w:val="62"/>
  </w:num>
  <w:num w:numId="7" w16cid:durableId="1805463459">
    <w:abstractNumId w:val="57"/>
  </w:num>
  <w:num w:numId="8" w16cid:durableId="785538331">
    <w:abstractNumId w:val="56"/>
  </w:num>
  <w:num w:numId="9" w16cid:durableId="1863590413">
    <w:abstractNumId w:val="16"/>
  </w:num>
  <w:num w:numId="10" w16cid:durableId="1671907860">
    <w:abstractNumId w:val="15"/>
  </w:num>
  <w:num w:numId="11" w16cid:durableId="2136176633">
    <w:abstractNumId w:val="29"/>
  </w:num>
  <w:num w:numId="12" w16cid:durableId="1534347107">
    <w:abstractNumId w:val="31"/>
  </w:num>
  <w:num w:numId="13" w16cid:durableId="1243679392">
    <w:abstractNumId w:val="9"/>
  </w:num>
  <w:num w:numId="14" w16cid:durableId="1247224502">
    <w:abstractNumId w:val="37"/>
  </w:num>
  <w:num w:numId="15" w16cid:durableId="2056849544">
    <w:abstractNumId w:val="54"/>
  </w:num>
  <w:num w:numId="16" w16cid:durableId="479730653">
    <w:abstractNumId w:val="7"/>
  </w:num>
  <w:num w:numId="17" w16cid:durableId="181214268">
    <w:abstractNumId w:val="53"/>
  </w:num>
  <w:num w:numId="18" w16cid:durableId="885142923">
    <w:abstractNumId w:val="1"/>
  </w:num>
  <w:num w:numId="19" w16cid:durableId="175928547">
    <w:abstractNumId w:val="27"/>
  </w:num>
  <w:num w:numId="20" w16cid:durableId="361446229">
    <w:abstractNumId w:val="32"/>
  </w:num>
  <w:num w:numId="21" w16cid:durableId="322663567">
    <w:abstractNumId w:val="21"/>
  </w:num>
  <w:num w:numId="22" w16cid:durableId="208997241">
    <w:abstractNumId w:val="23"/>
  </w:num>
  <w:num w:numId="23" w16cid:durableId="366181313">
    <w:abstractNumId w:val="12"/>
  </w:num>
  <w:num w:numId="24" w16cid:durableId="1346204893">
    <w:abstractNumId w:val="30"/>
  </w:num>
  <w:num w:numId="25" w16cid:durableId="511648860">
    <w:abstractNumId w:val="0"/>
    <w:lvlOverride w:ilvl="0">
      <w:startOverride w:val="13"/>
      <w:lvl w:ilvl="0">
        <w:start w:val="1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853148048">
    <w:abstractNumId w:val="10"/>
  </w:num>
  <w:num w:numId="27" w16cid:durableId="1005743180">
    <w:abstractNumId w:val="59"/>
  </w:num>
  <w:num w:numId="28" w16cid:durableId="172644350">
    <w:abstractNumId w:val="25"/>
  </w:num>
  <w:num w:numId="29" w16cid:durableId="74404561">
    <w:abstractNumId w:val="38"/>
  </w:num>
  <w:num w:numId="30" w16cid:durableId="655764250">
    <w:abstractNumId w:val="18"/>
  </w:num>
  <w:num w:numId="31" w16cid:durableId="1621255941">
    <w:abstractNumId w:val="20"/>
  </w:num>
  <w:num w:numId="32" w16cid:durableId="1957328108">
    <w:abstractNumId w:val="42"/>
  </w:num>
  <w:num w:numId="33" w16cid:durableId="1535801711">
    <w:abstractNumId w:val="43"/>
  </w:num>
  <w:num w:numId="34" w16cid:durableId="408818053">
    <w:abstractNumId w:val="39"/>
  </w:num>
  <w:num w:numId="35" w16cid:durableId="432091830">
    <w:abstractNumId w:val="52"/>
  </w:num>
  <w:num w:numId="36" w16cid:durableId="981732336">
    <w:abstractNumId w:val="46"/>
  </w:num>
  <w:num w:numId="37" w16cid:durableId="1111441313">
    <w:abstractNumId w:val="51"/>
  </w:num>
  <w:num w:numId="38" w16cid:durableId="91634304">
    <w:abstractNumId w:val="13"/>
  </w:num>
  <w:num w:numId="39" w16cid:durableId="403379711">
    <w:abstractNumId w:val="30"/>
  </w:num>
  <w:num w:numId="40" w16cid:durableId="1957982977">
    <w:abstractNumId w:val="58"/>
  </w:num>
  <w:num w:numId="41" w16cid:durableId="1295057709">
    <w:abstractNumId w:val="66"/>
  </w:num>
  <w:num w:numId="42" w16cid:durableId="967786056">
    <w:abstractNumId w:val="8"/>
  </w:num>
  <w:num w:numId="43" w16cid:durableId="509609184">
    <w:abstractNumId w:val="28"/>
  </w:num>
  <w:num w:numId="44" w16cid:durableId="1768890605">
    <w:abstractNumId w:val="35"/>
  </w:num>
  <w:num w:numId="45" w16cid:durableId="774177619">
    <w:abstractNumId w:val="45"/>
  </w:num>
  <w:num w:numId="46" w16cid:durableId="1517042224">
    <w:abstractNumId w:val="33"/>
  </w:num>
  <w:num w:numId="47" w16cid:durableId="1969163920">
    <w:abstractNumId w:val="2"/>
  </w:num>
  <w:num w:numId="48" w16cid:durableId="478495362">
    <w:abstractNumId w:val="36"/>
  </w:num>
  <w:num w:numId="49" w16cid:durableId="2032953345">
    <w:abstractNumId w:val="34"/>
  </w:num>
  <w:num w:numId="50" w16cid:durableId="1048409770">
    <w:abstractNumId w:val="24"/>
  </w:num>
  <w:num w:numId="51" w16cid:durableId="537938623">
    <w:abstractNumId w:val="47"/>
  </w:num>
  <w:num w:numId="52" w16cid:durableId="56824138">
    <w:abstractNumId w:val="4"/>
  </w:num>
  <w:num w:numId="53" w16cid:durableId="603420581">
    <w:abstractNumId w:val="41"/>
  </w:num>
  <w:num w:numId="54" w16cid:durableId="29381657">
    <w:abstractNumId w:val="48"/>
  </w:num>
  <w:num w:numId="55" w16cid:durableId="1941330206">
    <w:abstractNumId w:val="67"/>
  </w:num>
  <w:num w:numId="56" w16cid:durableId="1143229860">
    <w:abstractNumId w:val="26"/>
  </w:num>
  <w:num w:numId="57" w16cid:durableId="1658679898">
    <w:abstractNumId w:val="49"/>
  </w:num>
  <w:num w:numId="58" w16cid:durableId="2047410491">
    <w:abstractNumId w:val="55"/>
  </w:num>
  <w:num w:numId="59" w16cid:durableId="1884247715">
    <w:abstractNumId w:val="19"/>
  </w:num>
  <w:num w:numId="60" w16cid:durableId="1262686692">
    <w:abstractNumId w:val="3"/>
  </w:num>
  <w:num w:numId="61" w16cid:durableId="724566636">
    <w:abstractNumId w:val="17"/>
  </w:num>
  <w:num w:numId="62" w16cid:durableId="1421831655">
    <w:abstractNumId w:val="6"/>
  </w:num>
  <w:num w:numId="63" w16cid:durableId="1581939435">
    <w:abstractNumId w:val="40"/>
  </w:num>
  <w:num w:numId="64" w16cid:durableId="1090932808">
    <w:abstractNumId w:val="22"/>
  </w:num>
  <w:num w:numId="65" w16cid:durableId="1892226529">
    <w:abstractNumId w:val="65"/>
  </w:num>
  <w:num w:numId="66" w16cid:durableId="2098477042">
    <w:abstractNumId w:val="63"/>
  </w:num>
  <w:num w:numId="67" w16cid:durableId="691885575">
    <w:abstractNumId w:val="5"/>
  </w:num>
  <w:num w:numId="68" w16cid:durableId="573125818">
    <w:abstractNumId w:val="60"/>
  </w:num>
  <w:num w:numId="69" w16cid:durableId="1786734128">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5CB"/>
    <w:rsid w:val="00001DFE"/>
    <w:rsid w:val="00001F55"/>
    <w:rsid w:val="00003089"/>
    <w:rsid w:val="000040D0"/>
    <w:rsid w:val="00004D66"/>
    <w:rsid w:val="00005952"/>
    <w:rsid w:val="0000670A"/>
    <w:rsid w:val="0000702D"/>
    <w:rsid w:val="000103A1"/>
    <w:rsid w:val="000114B6"/>
    <w:rsid w:val="000129E1"/>
    <w:rsid w:val="00012A82"/>
    <w:rsid w:val="0001330D"/>
    <w:rsid w:val="00015129"/>
    <w:rsid w:val="00015FD6"/>
    <w:rsid w:val="00016ADE"/>
    <w:rsid w:val="0001763C"/>
    <w:rsid w:val="00017B2F"/>
    <w:rsid w:val="00017FAE"/>
    <w:rsid w:val="00023497"/>
    <w:rsid w:val="00024512"/>
    <w:rsid w:val="000267E9"/>
    <w:rsid w:val="00027FCF"/>
    <w:rsid w:val="0003010B"/>
    <w:rsid w:val="000304DA"/>
    <w:rsid w:val="00031110"/>
    <w:rsid w:val="000311AF"/>
    <w:rsid w:val="000313B5"/>
    <w:rsid w:val="00032FC3"/>
    <w:rsid w:val="00033B5F"/>
    <w:rsid w:val="000346D4"/>
    <w:rsid w:val="00035899"/>
    <w:rsid w:val="00037168"/>
    <w:rsid w:val="00037337"/>
    <w:rsid w:val="0004049B"/>
    <w:rsid w:val="00043184"/>
    <w:rsid w:val="00043A90"/>
    <w:rsid w:val="0004594C"/>
    <w:rsid w:val="00050665"/>
    <w:rsid w:val="000530EA"/>
    <w:rsid w:val="00053819"/>
    <w:rsid w:val="0005486F"/>
    <w:rsid w:val="00055488"/>
    <w:rsid w:val="00056282"/>
    <w:rsid w:val="000572AA"/>
    <w:rsid w:val="000607F4"/>
    <w:rsid w:val="00060B04"/>
    <w:rsid w:val="00061164"/>
    <w:rsid w:val="00063C00"/>
    <w:rsid w:val="00066DD0"/>
    <w:rsid w:val="00067FA3"/>
    <w:rsid w:val="00070BB7"/>
    <w:rsid w:val="0007131B"/>
    <w:rsid w:val="0007470F"/>
    <w:rsid w:val="00075E1B"/>
    <w:rsid w:val="00076D3C"/>
    <w:rsid w:val="000814C9"/>
    <w:rsid w:val="0008276A"/>
    <w:rsid w:val="00082F38"/>
    <w:rsid w:val="0008358F"/>
    <w:rsid w:val="000837C4"/>
    <w:rsid w:val="00083F9A"/>
    <w:rsid w:val="00085B19"/>
    <w:rsid w:val="00085D49"/>
    <w:rsid w:val="00085F80"/>
    <w:rsid w:val="000923F5"/>
    <w:rsid w:val="0009289F"/>
    <w:rsid w:val="00092F0A"/>
    <w:rsid w:val="00093A83"/>
    <w:rsid w:val="00095079"/>
    <w:rsid w:val="00095CD8"/>
    <w:rsid w:val="000974AF"/>
    <w:rsid w:val="000976C3"/>
    <w:rsid w:val="000A0A90"/>
    <w:rsid w:val="000A1177"/>
    <w:rsid w:val="000A2EF0"/>
    <w:rsid w:val="000A5F22"/>
    <w:rsid w:val="000A6B0D"/>
    <w:rsid w:val="000A6F4B"/>
    <w:rsid w:val="000A70A4"/>
    <w:rsid w:val="000A7CC8"/>
    <w:rsid w:val="000A7EF2"/>
    <w:rsid w:val="000B2284"/>
    <w:rsid w:val="000B2EB7"/>
    <w:rsid w:val="000B3C42"/>
    <w:rsid w:val="000B4EDD"/>
    <w:rsid w:val="000C01E1"/>
    <w:rsid w:val="000C2CFA"/>
    <w:rsid w:val="000C39FE"/>
    <w:rsid w:val="000C4E66"/>
    <w:rsid w:val="000C6AE6"/>
    <w:rsid w:val="000C6FEC"/>
    <w:rsid w:val="000D3137"/>
    <w:rsid w:val="000D3F6D"/>
    <w:rsid w:val="000D4A1A"/>
    <w:rsid w:val="000D673B"/>
    <w:rsid w:val="000D719C"/>
    <w:rsid w:val="000D7F82"/>
    <w:rsid w:val="000E08AA"/>
    <w:rsid w:val="000E09E7"/>
    <w:rsid w:val="000E18EB"/>
    <w:rsid w:val="000E26C8"/>
    <w:rsid w:val="000E33B9"/>
    <w:rsid w:val="000E749C"/>
    <w:rsid w:val="000F0402"/>
    <w:rsid w:val="000F1047"/>
    <w:rsid w:val="000F1A0B"/>
    <w:rsid w:val="000F35AF"/>
    <w:rsid w:val="000F6534"/>
    <w:rsid w:val="000F6FDA"/>
    <w:rsid w:val="000F7576"/>
    <w:rsid w:val="00105836"/>
    <w:rsid w:val="0010710C"/>
    <w:rsid w:val="001072A1"/>
    <w:rsid w:val="00110D4A"/>
    <w:rsid w:val="00110E80"/>
    <w:rsid w:val="00111015"/>
    <w:rsid w:val="00111DD9"/>
    <w:rsid w:val="0011318A"/>
    <w:rsid w:val="001150E9"/>
    <w:rsid w:val="00116CC6"/>
    <w:rsid w:val="001171B5"/>
    <w:rsid w:val="00122173"/>
    <w:rsid w:val="00122194"/>
    <w:rsid w:val="00124232"/>
    <w:rsid w:val="00124785"/>
    <w:rsid w:val="00126806"/>
    <w:rsid w:val="001312C1"/>
    <w:rsid w:val="00132FEB"/>
    <w:rsid w:val="001330BF"/>
    <w:rsid w:val="0013396D"/>
    <w:rsid w:val="00135B69"/>
    <w:rsid w:val="00136277"/>
    <w:rsid w:val="00141E19"/>
    <w:rsid w:val="0014239A"/>
    <w:rsid w:val="001429D4"/>
    <w:rsid w:val="001429ED"/>
    <w:rsid w:val="001431BE"/>
    <w:rsid w:val="001458A0"/>
    <w:rsid w:val="0014767C"/>
    <w:rsid w:val="00147C4D"/>
    <w:rsid w:val="001506F4"/>
    <w:rsid w:val="001508CE"/>
    <w:rsid w:val="001554FD"/>
    <w:rsid w:val="00155E3D"/>
    <w:rsid w:val="00160160"/>
    <w:rsid w:val="00160F47"/>
    <w:rsid w:val="00162BAE"/>
    <w:rsid w:val="001646B3"/>
    <w:rsid w:val="00165E2F"/>
    <w:rsid w:val="00170C20"/>
    <w:rsid w:val="001718B9"/>
    <w:rsid w:val="00171C8D"/>
    <w:rsid w:val="00172239"/>
    <w:rsid w:val="00172D77"/>
    <w:rsid w:val="00172DCD"/>
    <w:rsid w:val="00174625"/>
    <w:rsid w:val="001754E8"/>
    <w:rsid w:val="00177770"/>
    <w:rsid w:val="00180F11"/>
    <w:rsid w:val="00182603"/>
    <w:rsid w:val="0018325A"/>
    <w:rsid w:val="00184317"/>
    <w:rsid w:val="00184C56"/>
    <w:rsid w:val="0018645E"/>
    <w:rsid w:val="00186C48"/>
    <w:rsid w:val="00187AF4"/>
    <w:rsid w:val="00190988"/>
    <w:rsid w:val="001913EA"/>
    <w:rsid w:val="001914FE"/>
    <w:rsid w:val="00191F34"/>
    <w:rsid w:val="001928B9"/>
    <w:rsid w:val="001935B1"/>
    <w:rsid w:val="00193671"/>
    <w:rsid w:val="001936B2"/>
    <w:rsid w:val="001941CB"/>
    <w:rsid w:val="001969AC"/>
    <w:rsid w:val="00196F30"/>
    <w:rsid w:val="0019792A"/>
    <w:rsid w:val="00197AAF"/>
    <w:rsid w:val="001A0635"/>
    <w:rsid w:val="001A0EAF"/>
    <w:rsid w:val="001A1A17"/>
    <w:rsid w:val="001A1B32"/>
    <w:rsid w:val="001A4517"/>
    <w:rsid w:val="001A5084"/>
    <w:rsid w:val="001A6112"/>
    <w:rsid w:val="001A6779"/>
    <w:rsid w:val="001A69EA"/>
    <w:rsid w:val="001A7E12"/>
    <w:rsid w:val="001B0593"/>
    <w:rsid w:val="001B123D"/>
    <w:rsid w:val="001B32C1"/>
    <w:rsid w:val="001C1293"/>
    <w:rsid w:val="001C28C5"/>
    <w:rsid w:val="001C3852"/>
    <w:rsid w:val="001C4025"/>
    <w:rsid w:val="001C5CC1"/>
    <w:rsid w:val="001C6BCF"/>
    <w:rsid w:val="001C6F6F"/>
    <w:rsid w:val="001C7013"/>
    <w:rsid w:val="001D180D"/>
    <w:rsid w:val="001D1A19"/>
    <w:rsid w:val="001D228F"/>
    <w:rsid w:val="001D2E92"/>
    <w:rsid w:val="001D4B16"/>
    <w:rsid w:val="001D4C58"/>
    <w:rsid w:val="001D7A37"/>
    <w:rsid w:val="001D7C83"/>
    <w:rsid w:val="001E080B"/>
    <w:rsid w:val="001E33AA"/>
    <w:rsid w:val="001E390F"/>
    <w:rsid w:val="001E3A1A"/>
    <w:rsid w:val="001E4515"/>
    <w:rsid w:val="001E6301"/>
    <w:rsid w:val="001E695C"/>
    <w:rsid w:val="001F2F51"/>
    <w:rsid w:val="001F3291"/>
    <w:rsid w:val="001F4F1D"/>
    <w:rsid w:val="001F5EF9"/>
    <w:rsid w:val="001F631E"/>
    <w:rsid w:val="001F63E7"/>
    <w:rsid w:val="001F7481"/>
    <w:rsid w:val="001F785A"/>
    <w:rsid w:val="00202F91"/>
    <w:rsid w:val="00203294"/>
    <w:rsid w:val="00204C99"/>
    <w:rsid w:val="002052C5"/>
    <w:rsid w:val="0020571E"/>
    <w:rsid w:val="00206A64"/>
    <w:rsid w:val="002114EE"/>
    <w:rsid w:val="00212713"/>
    <w:rsid w:val="0021397E"/>
    <w:rsid w:val="0021455F"/>
    <w:rsid w:val="00214E2E"/>
    <w:rsid w:val="002157C2"/>
    <w:rsid w:val="00220180"/>
    <w:rsid w:val="00222071"/>
    <w:rsid w:val="0022214F"/>
    <w:rsid w:val="002223EF"/>
    <w:rsid w:val="002242EE"/>
    <w:rsid w:val="00225060"/>
    <w:rsid w:val="00225B7E"/>
    <w:rsid w:val="002278F4"/>
    <w:rsid w:val="0023177B"/>
    <w:rsid w:val="002323FB"/>
    <w:rsid w:val="00232854"/>
    <w:rsid w:val="00235682"/>
    <w:rsid w:val="00236CEF"/>
    <w:rsid w:val="00237F93"/>
    <w:rsid w:val="00244F03"/>
    <w:rsid w:val="002453EE"/>
    <w:rsid w:val="002462D4"/>
    <w:rsid w:val="002465DB"/>
    <w:rsid w:val="00246E5E"/>
    <w:rsid w:val="002471DF"/>
    <w:rsid w:val="00247C82"/>
    <w:rsid w:val="00251571"/>
    <w:rsid w:val="00253024"/>
    <w:rsid w:val="00256C79"/>
    <w:rsid w:val="00257009"/>
    <w:rsid w:val="002574D4"/>
    <w:rsid w:val="0025799A"/>
    <w:rsid w:val="00257FED"/>
    <w:rsid w:val="002634B8"/>
    <w:rsid w:val="00264499"/>
    <w:rsid w:val="00264BAB"/>
    <w:rsid w:val="00264FB2"/>
    <w:rsid w:val="0026578C"/>
    <w:rsid w:val="00265F24"/>
    <w:rsid w:val="0026681B"/>
    <w:rsid w:val="00267241"/>
    <w:rsid w:val="00270063"/>
    <w:rsid w:val="00271224"/>
    <w:rsid w:val="002739A1"/>
    <w:rsid w:val="00275041"/>
    <w:rsid w:val="00275E1B"/>
    <w:rsid w:val="00277077"/>
    <w:rsid w:val="002777D7"/>
    <w:rsid w:val="00277DA5"/>
    <w:rsid w:val="00280AF5"/>
    <w:rsid w:val="00281C54"/>
    <w:rsid w:val="00281F61"/>
    <w:rsid w:val="00282FA8"/>
    <w:rsid w:val="0028490F"/>
    <w:rsid w:val="0028600C"/>
    <w:rsid w:val="0029063E"/>
    <w:rsid w:val="002907E4"/>
    <w:rsid w:val="002908C5"/>
    <w:rsid w:val="00290AF0"/>
    <w:rsid w:val="00291310"/>
    <w:rsid w:val="0029242B"/>
    <w:rsid w:val="0029492E"/>
    <w:rsid w:val="002A06AA"/>
    <w:rsid w:val="002A0BA5"/>
    <w:rsid w:val="002A2067"/>
    <w:rsid w:val="002A21C1"/>
    <w:rsid w:val="002A2FC0"/>
    <w:rsid w:val="002A57DD"/>
    <w:rsid w:val="002A6C86"/>
    <w:rsid w:val="002A6D8C"/>
    <w:rsid w:val="002B0B8E"/>
    <w:rsid w:val="002B115A"/>
    <w:rsid w:val="002B2A12"/>
    <w:rsid w:val="002B2BE3"/>
    <w:rsid w:val="002B2D19"/>
    <w:rsid w:val="002B4A29"/>
    <w:rsid w:val="002B6DD0"/>
    <w:rsid w:val="002B6EB2"/>
    <w:rsid w:val="002B6EBA"/>
    <w:rsid w:val="002B6FFC"/>
    <w:rsid w:val="002C2184"/>
    <w:rsid w:val="002C5D3F"/>
    <w:rsid w:val="002C611F"/>
    <w:rsid w:val="002C6B7E"/>
    <w:rsid w:val="002D0052"/>
    <w:rsid w:val="002D1739"/>
    <w:rsid w:val="002D211E"/>
    <w:rsid w:val="002D23ED"/>
    <w:rsid w:val="002D24FA"/>
    <w:rsid w:val="002D39C6"/>
    <w:rsid w:val="002D4259"/>
    <w:rsid w:val="002D711B"/>
    <w:rsid w:val="002D73ED"/>
    <w:rsid w:val="002D76C3"/>
    <w:rsid w:val="002D7BBD"/>
    <w:rsid w:val="002E39A9"/>
    <w:rsid w:val="002E4A05"/>
    <w:rsid w:val="002E55C1"/>
    <w:rsid w:val="002E625F"/>
    <w:rsid w:val="002E7954"/>
    <w:rsid w:val="002E79BF"/>
    <w:rsid w:val="002F1F04"/>
    <w:rsid w:val="002F20B9"/>
    <w:rsid w:val="002F2758"/>
    <w:rsid w:val="002F3104"/>
    <w:rsid w:val="002F567C"/>
    <w:rsid w:val="002F57B8"/>
    <w:rsid w:val="0030219F"/>
    <w:rsid w:val="0030325B"/>
    <w:rsid w:val="0030330E"/>
    <w:rsid w:val="00303C20"/>
    <w:rsid w:val="00304B5C"/>
    <w:rsid w:val="00305C06"/>
    <w:rsid w:val="00306662"/>
    <w:rsid w:val="00306C39"/>
    <w:rsid w:val="00306FCC"/>
    <w:rsid w:val="0030717A"/>
    <w:rsid w:val="003105A8"/>
    <w:rsid w:val="00310926"/>
    <w:rsid w:val="0031125A"/>
    <w:rsid w:val="00311673"/>
    <w:rsid w:val="003118BB"/>
    <w:rsid w:val="003142FF"/>
    <w:rsid w:val="00314DE5"/>
    <w:rsid w:val="00316A20"/>
    <w:rsid w:val="00317EE9"/>
    <w:rsid w:val="003202B4"/>
    <w:rsid w:val="0032131E"/>
    <w:rsid w:val="00323D2E"/>
    <w:rsid w:val="00324BFE"/>
    <w:rsid w:val="00325719"/>
    <w:rsid w:val="00326AA9"/>
    <w:rsid w:val="003273A4"/>
    <w:rsid w:val="0032741D"/>
    <w:rsid w:val="00327491"/>
    <w:rsid w:val="003274FA"/>
    <w:rsid w:val="003317F2"/>
    <w:rsid w:val="003332BF"/>
    <w:rsid w:val="00333C5B"/>
    <w:rsid w:val="00335A32"/>
    <w:rsid w:val="003360A2"/>
    <w:rsid w:val="00336480"/>
    <w:rsid w:val="003368D8"/>
    <w:rsid w:val="003371D5"/>
    <w:rsid w:val="00337557"/>
    <w:rsid w:val="00340819"/>
    <w:rsid w:val="00340C9C"/>
    <w:rsid w:val="00341FCF"/>
    <w:rsid w:val="0034319E"/>
    <w:rsid w:val="00344F05"/>
    <w:rsid w:val="00345A13"/>
    <w:rsid w:val="00346893"/>
    <w:rsid w:val="00350079"/>
    <w:rsid w:val="003501D9"/>
    <w:rsid w:val="00351747"/>
    <w:rsid w:val="0035220D"/>
    <w:rsid w:val="00352AB8"/>
    <w:rsid w:val="00353093"/>
    <w:rsid w:val="00353185"/>
    <w:rsid w:val="003538DE"/>
    <w:rsid w:val="0035442D"/>
    <w:rsid w:val="00354B42"/>
    <w:rsid w:val="0035531B"/>
    <w:rsid w:val="0035606E"/>
    <w:rsid w:val="0035659C"/>
    <w:rsid w:val="00356BCD"/>
    <w:rsid w:val="0035749F"/>
    <w:rsid w:val="003579AE"/>
    <w:rsid w:val="00357BC6"/>
    <w:rsid w:val="0036038A"/>
    <w:rsid w:val="00361DD2"/>
    <w:rsid w:val="00362920"/>
    <w:rsid w:val="00363097"/>
    <w:rsid w:val="00363A07"/>
    <w:rsid w:val="00363F70"/>
    <w:rsid w:val="00364EAD"/>
    <w:rsid w:val="003665AE"/>
    <w:rsid w:val="00367C32"/>
    <w:rsid w:val="00367D21"/>
    <w:rsid w:val="00370499"/>
    <w:rsid w:val="003722D6"/>
    <w:rsid w:val="00372465"/>
    <w:rsid w:val="00372B61"/>
    <w:rsid w:val="0037424F"/>
    <w:rsid w:val="00375ED1"/>
    <w:rsid w:val="00376E73"/>
    <w:rsid w:val="00376EE1"/>
    <w:rsid w:val="00381AE7"/>
    <w:rsid w:val="00382B8C"/>
    <w:rsid w:val="00384E7A"/>
    <w:rsid w:val="00385A5C"/>
    <w:rsid w:val="00387094"/>
    <w:rsid w:val="0038786A"/>
    <w:rsid w:val="00390B25"/>
    <w:rsid w:val="00391A1F"/>
    <w:rsid w:val="003926B2"/>
    <w:rsid w:val="003938D1"/>
    <w:rsid w:val="00394FA7"/>
    <w:rsid w:val="003964BD"/>
    <w:rsid w:val="00396F56"/>
    <w:rsid w:val="003A392B"/>
    <w:rsid w:val="003A3AF2"/>
    <w:rsid w:val="003A3E3F"/>
    <w:rsid w:val="003B158C"/>
    <w:rsid w:val="003B2814"/>
    <w:rsid w:val="003B57DA"/>
    <w:rsid w:val="003B7598"/>
    <w:rsid w:val="003C082F"/>
    <w:rsid w:val="003C08AF"/>
    <w:rsid w:val="003C1245"/>
    <w:rsid w:val="003C1778"/>
    <w:rsid w:val="003C1DE3"/>
    <w:rsid w:val="003C2F8D"/>
    <w:rsid w:val="003C382A"/>
    <w:rsid w:val="003C3995"/>
    <w:rsid w:val="003C5232"/>
    <w:rsid w:val="003C685C"/>
    <w:rsid w:val="003D0E22"/>
    <w:rsid w:val="003D1F36"/>
    <w:rsid w:val="003D2D97"/>
    <w:rsid w:val="003D5F62"/>
    <w:rsid w:val="003D657E"/>
    <w:rsid w:val="003D6C4E"/>
    <w:rsid w:val="003E0580"/>
    <w:rsid w:val="003E12F1"/>
    <w:rsid w:val="003E1312"/>
    <w:rsid w:val="003E233D"/>
    <w:rsid w:val="003E3850"/>
    <w:rsid w:val="003E48D8"/>
    <w:rsid w:val="003E4C47"/>
    <w:rsid w:val="003E5642"/>
    <w:rsid w:val="003E65C7"/>
    <w:rsid w:val="003E6B45"/>
    <w:rsid w:val="003E6D6A"/>
    <w:rsid w:val="003E6DD3"/>
    <w:rsid w:val="003F0F69"/>
    <w:rsid w:val="003F430A"/>
    <w:rsid w:val="003F45BD"/>
    <w:rsid w:val="003F485E"/>
    <w:rsid w:val="003F6E76"/>
    <w:rsid w:val="003F6F20"/>
    <w:rsid w:val="003F7892"/>
    <w:rsid w:val="003F797E"/>
    <w:rsid w:val="003F7A80"/>
    <w:rsid w:val="003F7C0E"/>
    <w:rsid w:val="003F7CC4"/>
    <w:rsid w:val="00402296"/>
    <w:rsid w:val="004051D0"/>
    <w:rsid w:val="004067D4"/>
    <w:rsid w:val="00412D68"/>
    <w:rsid w:val="004130BC"/>
    <w:rsid w:val="00413F8C"/>
    <w:rsid w:val="0041471A"/>
    <w:rsid w:val="00415C81"/>
    <w:rsid w:val="00421AB2"/>
    <w:rsid w:val="004225C2"/>
    <w:rsid w:val="00422ABD"/>
    <w:rsid w:val="004247E8"/>
    <w:rsid w:val="00424D31"/>
    <w:rsid w:val="004276F4"/>
    <w:rsid w:val="004308D6"/>
    <w:rsid w:val="00431E81"/>
    <w:rsid w:val="0043241A"/>
    <w:rsid w:val="00433C07"/>
    <w:rsid w:val="004402A2"/>
    <w:rsid w:val="00440779"/>
    <w:rsid w:val="004409AE"/>
    <w:rsid w:val="00440CDD"/>
    <w:rsid w:val="0044206B"/>
    <w:rsid w:val="0044368C"/>
    <w:rsid w:val="004439E5"/>
    <w:rsid w:val="00443CD8"/>
    <w:rsid w:val="004449B3"/>
    <w:rsid w:val="00444A20"/>
    <w:rsid w:val="00444D0D"/>
    <w:rsid w:val="00445142"/>
    <w:rsid w:val="004452F6"/>
    <w:rsid w:val="004458ED"/>
    <w:rsid w:val="0045146B"/>
    <w:rsid w:val="00451660"/>
    <w:rsid w:val="0045213F"/>
    <w:rsid w:val="0045251B"/>
    <w:rsid w:val="00454028"/>
    <w:rsid w:val="00454F80"/>
    <w:rsid w:val="00456465"/>
    <w:rsid w:val="0046036A"/>
    <w:rsid w:val="004614E4"/>
    <w:rsid w:val="004635C7"/>
    <w:rsid w:val="00463623"/>
    <w:rsid w:val="00464137"/>
    <w:rsid w:val="004642E5"/>
    <w:rsid w:val="00464D19"/>
    <w:rsid w:val="00466539"/>
    <w:rsid w:val="00466559"/>
    <w:rsid w:val="00467428"/>
    <w:rsid w:val="00467F0A"/>
    <w:rsid w:val="0047020B"/>
    <w:rsid w:val="00471518"/>
    <w:rsid w:val="004735AB"/>
    <w:rsid w:val="00473D5D"/>
    <w:rsid w:val="00473E42"/>
    <w:rsid w:val="004744D8"/>
    <w:rsid w:val="00474A81"/>
    <w:rsid w:val="00475164"/>
    <w:rsid w:val="0047609A"/>
    <w:rsid w:val="004766DF"/>
    <w:rsid w:val="0047739F"/>
    <w:rsid w:val="00477DD4"/>
    <w:rsid w:val="0048062C"/>
    <w:rsid w:val="004820E1"/>
    <w:rsid w:val="0048275C"/>
    <w:rsid w:val="004846BA"/>
    <w:rsid w:val="00485549"/>
    <w:rsid w:val="004859F8"/>
    <w:rsid w:val="00486BA0"/>
    <w:rsid w:val="0048724A"/>
    <w:rsid w:val="00487438"/>
    <w:rsid w:val="00490A4A"/>
    <w:rsid w:val="004917EC"/>
    <w:rsid w:val="00491989"/>
    <w:rsid w:val="004924A9"/>
    <w:rsid w:val="00492C21"/>
    <w:rsid w:val="004940B8"/>
    <w:rsid w:val="00495B65"/>
    <w:rsid w:val="004965B0"/>
    <w:rsid w:val="004973A4"/>
    <w:rsid w:val="004973F6"/>
    <w:rsid w:val="00497B33"/>
    <w:rsid w:val="00497D22"/>
    <w:rsid w:val="004A02EB"/>
    <w:rsid w:val="004A098E"/>
    <w:rsid w:val="004A1372"/>
    <w:rsid w:val="004A1B44"/>
    <w:rsid w:val="004A263B"/>
    <w:rsid w:val="004A27A9"/>
    <w:rsid w:val="004A2DDA"/>
    <w:rsid w:val="004A366B"/>
    <w:rsid w:val="004A3FE9"/>
    <w:rsid w:val="004A4058"/>
    <w:rsid w:val="004A481E"/>
    <w:rsid w:val="004A48C5"/>
    <w:rsid w:val="004A54B8"/>
    <w:rsid w:val="004A7267"/>
    <w:rsid w:val="004A727A"/>
    <w:rsid w:val="004B3107"/>
    <w:rsid w:val="004B3BA4"/>
    <w:rsid w:val="004B48E2"/>
    <w:rsid w:val="004B4BED"/>
    <w:rsid w:val="004B5CD5"/>
    <w:rsid w:val="004B65D6"/>
    <w:rsid w:val="004C0C8F"/>
    <w:rsid w:val="004C15AC"/>
    <w:rsid w:val="004C185C"/>
    <w:rsid w:val="004C21CB"/>
    <w:rsid w:val="004C24DC"/>
    <w:rsid w:val="004C2A81"/>
    <w:rsid w:val="004C3127"/>
    <w:rsid w:val="004C48B5"/>
    <w:rsid w:val="004C49FF"/>
    <w:rsid w:val="004C7234"/>
    <w:rsid w:val="004C7899"/>
    <w:rsid w:val="004C7D39"/>
    <w:rsid w:val="004D0362"/>
    <w:rsid w:val="004D1617"/>
    <w:rsid w:val="004D17E0"/>
    <w:rsid w:val="004D1CF3"/>
    <w:rsid w:val="004D2089"/>
    <w:rsid w:val="004D4BC4"/>
    <w:rsid w:val="004E1169"/>
    <w:rsid w:val="004E210B"/>
    <w:rsid w:val="004E25F3"/>
    <w:rsid w:val="004E332B"/>
    <w:rsid w:val="004E3A4F"/>
    <w:rsid w:val="004E465D"/>
    <w:rsid w:val="004E479E"/>
    <w:rsid w:val="004E7B0D"/>
    <w:rsid w:val="004F13F8"/>
    <w:rsid w:val="004F17CF"/>
    <w:rsid w:val="004F1AB6"/>
    <w:rsid w:val="004F37BA"/>
    <w:rsid w:val="004F44F0"/>
    <w:rsid w:val="005005D6"/>
    <w:rsid w:val="005008F3"/>
    <w:rsid w:val="00500AF1"/>
    <w:rsid w:val="00500EDF"/>
    <w:rsid w:val="0050558D"/>
    <w:rsid w:val="00505D50"/>
    <w:rsid w:val="0050630C"/>
    <w:rsid w:val="005103D6"/>
    <w:rsid w:val="005105C8"/>
    <w:rsid w:val="0051177C"/>
    <w:rsid w:val="00513FC9"/>
    <w:rsid w:val="00515599"/>
    <w:rsid w:val="00515FF4"/>
    <w:rsid w:val="00517109"/>
    <w:rsid w:val="0052007C"/>
    <w:rsid w:val="00520883"/>
    <w:rsid w:val="005213BA"/>
    <w:rsid w:val="005217BD"/>
    <w:rsid w:val="0052302C"/>
    <w:rsid w:val="00523D5E"/>
    <w:rsid w:val="005247D5"/>
    <w:rsid w:val="00525EF5"/>
    <w:rsid w:val="0052687F"/>
    <w:rsid w:val="00526B16"/>
    <w:rsid w:val="00527FBA"/>
    <w:rsid w:val="005308EB"/>
    <w:rsid w:val="00531851"/>
    <w:rsid w:val="00534A11"/>
    <w:rsid w:val="00534CDA"/>
    <w:rsid w:val="005350F1"/>
    <w:rsid w:val="005355B4"/>
    <w:rsid w:val="00535B28"/>
    <w:rsid w:val="00535F2D"/>
    <w:rsid w:val="00536DB4"/>
    <w:rsid w:val="00536FB1"/>
    <w:rsid w:val="0053727F"/>
    <w:rsid w:val="005401CD"/>
    <w:rsid w:val="00540391"/>
    <w:rsid w:val="00541B82"/>
    <w:rsid w:val="00542CEC"/>
    <w:rsid w:val="005430D5"/>
    <w:rsid w:val="005435F6"/>
    <w:rsid w:val="005437B2"/>
    <w:rsid w:val="005440A8"/>
    <w:rsid w:val="005448AA"/>
    <w:rsid w:val="00544C70"/>
    <w:rsid w:val="005457B4"/>
    <w:rsid w:val="00545D85"/>
    <w:rsid w:val="00545EFF"/>
    <w:rsid w:val="0054766C"/>
    <w:rsid w:val="0054770F"/>
    <w:rsid w:val="00547ACA"/>
    <w:rsid w:val="00551BE1"/>
    <w:rsid w:val="005526F7"/>
    <w:rsid w:val="00553ED5"/>
    <w:rsid w:val="00555527"/>
    <w:rsid w:val="005572F9"/>
    <w:rsid w:val="00557A67"/>
    <w:rsid w:val="00557C05"/>
    <w:rsid w:val="005614B7"/>
    <w:rsid w:val="00564E06"/>
    <w:rsid w:val="00564F48"/>
    <w:rsid w:val="00565EB8"/>
    <w:rsid w:val="0056799B"/>
    <w:rsid w:val="00567A10"/>
    <w:rsid w:val="00570D65"/>
    <w:rsid w:val="00571546"/>
    <w:rsid w:val="00571D80"/>
    <w:rsid w:val="005733E5"/>
    <w:rsid w:val="00573F9A"/>
    <w:rsid w:val="00576A04"/>
    <w:rsid w:val="00576AEB"/>
    <w:rsid w:val="00577B83"/>
    <w:rsid w:val="00580CFA"/>
    <w:rsid w:val="00580FA6"/>
    <w:rsid w:val="005841CD"/>
    <w:rsid w:val="00586202"/>
    <w:rsid w:val="00590A1E"/>
    <w:rsid w:val="00590AB2"/>
    <w:rsid w:val="0059168A"/>
    <w:rsid w:val="00592122"/>
    <w:rsid w:val="00593A1E"/>
    <w:rsid w:val="00593DD7"/>
    <w:rsid w:val="00594395"/>
    <w:rsid w:val="00595604"/>
    <w:rsid w:val="005959A2"/>
    <w:rsid w:val="005A0974"/>
    <w:rsid w:val="005A0E5B"/>
    <w:rsid w:val="005A10A3"/>
    <w:rsid w:val="005A3046"/>
    <w:rsid w:val="005A394D"/>
    <w:rsid w:val="005A43EB"/>
    <w:rsid w:val="005A4FE4"/>
    <w:rsid w:val="005A5257"/>
    <w:rsid w:val="005A5474"/>
    <w:rsid w:val="005A61F7"/>
    <w:rsid w:val="005B063C"/>
    <w:rsid w:val="005B1A6D"/>
    <w:rsid w:val="005B1E7C"/>
    <w:rsid w:val="005B3404"/>
    <w:rsid w:val="005B356E"/>
    <w:rsid w:val="005B3F36"/>
    <w:rsid w:val="005B4FA6"/>
    <w:rsid w:val="005B4FD4"/>
    <w:rsid w:val="005B53D3"/>
    <w:rsid w:val="005B5787"/>
    <w:rsid w:val="005B7EF5"/>
    <w:rsid w:val="005C0CFF"/>
    <w:rsid w:val="005C0EDE"/>
    <w:rsid w:val="005C23FD"/>
    <w:rsid w:val="005C24E8"/>
    <w:rsid w:val="005C3E37"/>
    <w:rsid w:val="005C49B0"/>
    <w:rsid w:val="005C4CED"/>
    <w:rsid w:val="005C58AA"/>
    <w:rsid w:val="005D0053"/>
    <w:rsid w:val="005D01BA"/>
    <w:rsid w:val="005D22A2"/>
    <w:rsid w:val="005D2B39"/>
    <w:rsid w:val="005D2E8A"/>
    <w:rsid w:val="005D3D69"/>
    <w:rsid w:val="005D5A62"/>
    <w:rsid w:val="005D5FAB"/>
    <w:rsid w:val="005E05F8"/>
    <w:rsid w:val="005E1C48"/>
    <w:rsid w:val="005E2694"/>
    <w:rsid w:val="005E307D"/>
    <w:rsid w:val="005E3312"/>
    <w:rsid w:val="005E3E35"/>
    <w:rsid w:val="005E4053"/>
    <w:rsid w:val="005E499F"/>
    <w:rsid w:val="005E527B"/>
    <w:rsid w:val="005E5B59"/>
    <w:rsid w:val="005E6245"/>
    <w:rsid w:val="005E7AA3"/>
    <w:rsid w:val="005F0D2E"/>
    <w:rsid w:val="005F286C"/>
    <w:rsid w:val="005F378E"/>
    <w:rsid w:val="005F4BF1"/>
    <w:rsid w:val="005F5210"/>
    <w:rsid w:val="005F6BD1"/>
    <w:rsid w:val="005F73E6"/>
    <w:rsid w:val="006000C1"/>
    <w:rsid w:val="00603278"/>
    <w:rsid w:val="00605F2B"/>
    <w:rsid w:val="00607C4F"/>
    <w:rsid w:val="00607E6A"/>
    <w:rsid w:val="0061071A"/>
    <w:rsid w:val="006116D9"/>
    <w:rsid w:val="006126D6"/>
    <w:rsid w:val="00612A7B"/>
    <w:rsid w:val="00613FF1"/>
    <w:rsid w:val="006153F3"/>
    <w:rsid w:val="00616574"/>
    <w:rsid w:val="00616E01"/>
    <w:rsid w:val="00617140"/>
    <w:rsid w:val="00621F11"/>
    <w:rsid w:val="006229D6"/>
    <w:rsid w:val="00624833"/>
    <w:rsid w:val="00625128"/>
    <w:rsid w:val="00625BD3"/>
    <w:rsid w:val="0062625A"/>
    <w:rsid w:val="0062751C"/>
    <w:rsid w:val="0062754F"/>
    <w:rsid w:val="006309C5"/>
    <w:rsid w:val="00632F59"/>
    <w:rsid w:val="006340C9"/>
    <w:rsid w:val="006341E9"/>
    <w:rsid w:val="0063449D"/>
    <w:rsid w:val="00634AE9"/>
    <w:rsid w:val="006356E5"/>
    <w:rsid w:val="00635C1F"/>
    <w:rsid w:val="00636CBD"/>
    <w:rsid w:val="00641159"/>
    <w:rsid w:val="006437EC"/>
    <w:rsid w:val="00644518"/>
    <w:rsid w:val="006453DD"/>
    <w:rsid w:val="00646C79"/>
    <w:rsid w:val="006507CC"/>
    <w:rsid w:val="00650B07"/>
    <w:rsid w:val="00651356"/>
    <w:rsid w:val="0065249B"/>
    <w:rsid w:val="00653C93"/>
    <w:rsid w:val="00654D8D"/>
    <w:rsid w:val="00657743"/>
    <w:rsid w:val="00660DA8"/>
    <w:rsid w:val="00664F84"/>
    <w:rsid w:val="0066646A"/>
    <w:rsid w:val="00670435"/>
    <w:rsid w:val="006707EA"/>
    <w:rsid w:val="00670F43"/>
    <w:rsid w:val="00671272"/>
    <w:rsid w:val="00673008"/>
    <w:rsid w:val="0067321C"/>
    <w:rsid w:val="00674E71"/>
    <w:rsid w:val="006750AC"/>
    <w:rsid w:val="0067516E"/>
    <w:rsid w:val="00676627"/>
    <w:rsid w:val="00676BD4"/>
    <w:rsid w:val="00677772"/>
    <w:rsid w:val="00681E73"/>
    <w:rsid w:val="00683784"/>
    <w:rsid w:val="00684692"/>
    <w:rsid w:val="0068543B"/>
    <w:rsid w:val="0068660C"/>
    <w:rsid w:val="00686E45"/>
    <w:rsid w:val="00690A6D"/>
    <w:rsid w:val="006914A2"/>
    <w:rsid w:val="00693632"/>
    <w:rsid w:val="006959FF"/>
    <w:rsid w:val="00696B87"/>
    <w:rsid w:val="006971F5"/>
    <w:rsid w:val="006A358E"/>
    <w:rsid w:val="006A7719"/>
    <w:rsid w:val="006A7920"/>
    <w:rsid w:val="006A7ED7"/>
    <w:rsid w:val="006B1A0D"/>
    <w:rsid w:val="006B2A17"/>
    <w:rsid w:val="006B47C3"/>
    <w:rsid w:val="006B56E7"/>
    <w:rsid w:val="006B5F12"/>
    <w:rsid w:val="006C0BE0"/>
    <w:rsid w:val="006C194D"/>
    <w:rsid w:val="006C5C89"/>
    <w:rsid w:val="006C6380"/>
    <w:rsid w:val="006C67AA"/>
    <w:rsid w:val="006C7636"/>
    <w:rsid w:val="006D0327"/>
    <w:rsid w:val="006D08DF"/>
    <w:rsid w:val="006D17EA"/>
    <w:rsid w:val="006D1DBB"/>
    <w:rsid w:val="006D3B04"/>
    <w:rsid w:val="006D442E"/>
    <w:rsid w:val="006D5D8D"/>
    <w:rsid w:val="006D6BAB"/>
    <w:rsid w:val="006D7127"/>
    <w:rsid w:val="006D7923"/>
    <w:rsid w:val="006D7E4A"/>
    <w:rsid w:val="006D7F29"/>
    <w:rsid w:val="006E0210"/>
    <w:rsid w:val="006E0383"/>
    <w:rsid w:val="006E04F4"/>
    <w:rsid w:val="006E0BDB"/>
    <w:rsid w:val="006E1A62"/>
    <w:rsid w:val="006E1FCD"/>
    <w:rsid w:val="006E4E8C"/>
    <w:rsid w:val="006E5D40"/>
    <w:rsid w:val="006E612A"/>
    <w:rsid w:val="006E69FC"/>
    <w:rsid w:val="006E6C12"/>
    <w:rsid w:val="006F0E1F"/>
    <w:rsid w:val="006F3971"/>
    <w:rsid w:val="006F3F1A"/>
    <w:rsid w:val="006F4506"/>
    <w:rsid w:val="006F5EEA"/>
    <w:rsid w:val="006F61D8"/>
    <w:rsid w:val="006F6D74"/>
    <w:rsid w:val="00700314"/>
    <w:rsid w:val="00700643"/>
    <w:rsid w:val="0070082F"/>
    <w:rsid w:val="0070088B"/>
    <w:rsid w:val="00701F98"/>
    <w:rsid w:val="007035BB"/>
    <w:rsid w:val="007035EC"/>
    <w:rsid w:val="007075A3"/>
    <w:rsid w:val="0071123B"/>
    <w:rsid w:val="007126A7"/>
    <w:rsid w:val="00713615"/>
    <w:rsid w:val="00713619"/>
    <w:rsid w:val="00713A20"/>
    <w:rsid w:val="007156D0"/>
    <w:rsid w:val="00717321"/>
    <w:rsid w:val="0071768A"/>
    <w:rsid w:val="00717D21"/>
    <w:rsid w:val="007202E1"/>
    <w:rsid w:val="0072300A"/>
    <w:rsid w:val="00723F45"/>
    <w:rsid w:val="007247AF"/>
    <w:rsid w:val="007248BB"/>
    <w:rsid w:val="00726558"/>
    <w:rsid w:val="007276D2"/>
    <w:rsid w:val="007306BE"/>
    <w:rsid w:val="0073091B"/>
    <w:rsid w:val="007332A3"/>
    <w:rsid w:val="0073331D"/>
    <w:rsid w:val="00733CB3"/>
    <w:rsid w:val="00734996"/>
    <w:rsid w:val="00734D84"/>
    <w:rsid w:val="00734D85"/>
    <w:rsid w:val="0073557D"/>
    <w:rsid w:val="007417F2"/>
    <w:rsid w:val="00742F0A"/>
    <w:rsid w:val="0074458A"/>
    <w:rsid w:val="00745068"/>
    <w:rsid w:val="0074538B"/>
    <w:rsid w:val="00746696"/>
    <w:rsid w:val="00747A77"/>
    <w:rsid w:val="007507B0"/>
    <w:rsid w:val="00752472"/>
    <w:rsid w:val="00753A6F"/>
    <w:rsid w:val="00761A2C"/>
    <w:rsid w:val="007629BC"/>
    <w:rsid w:val="007632A5"/>
    <w:rsid w:val="0076459C"/>
    <w:rsid w:val="00764A11"/>
    <w:rsid w:val="007660DE"/>
    <w:rsid w:val="00766C3D"/>
    <w:rsid w:val="00772189"/>
    <w:rsid w:val="007721E0"/>
    <w:rsid w:val="0077285B"/>
    <w:rsid w:val="00772A48"/>
    <w:rsid w:val="00772CE3"/>
    <w:rsid w:val="00775661"/>
    <w:rsid w:val="007757EF"/>
    <w:rsid w:val="00775DEA"/>
    <w:rsid w:val="0077799F"/>
    <w:rsid w:val="007800FB"/>
    <w:rsid w:val="00781B5A"/>
    <w:rsid w:val="00782977"/>
    <w:rsid w:val="00783BF1"/>
    <w:rsid w:val="00783EB4"/>
    <w:rsid w:val="00784410"/>
    <w:rsid w:val="007922D4"/>
    <w:rsid w:val="007A0A68"/>
    <w:rsid w:val="007A28F2"/>
    <w:rsid w:val="007A3C74"/>
    <w:rsid w:val="007A4FF8"/>
    <w:rsid w:val="007A63FD"/>
    <w:rsid w:val="007A671B"/>
    <w:rsid w:val="007B0405"/>
    <w:rsid w:val="007B0ADF"/>
    <w:rsid w:val="007B2AF4"/>
    <w:rsid w:val="007B4195"/>
    <w:rsid w:val="007B55E9"/>
    <w:rsid w:val="007B5FD7"/>
    <w:rsid w:val="007B61A5"/>
    <w:rsid w:val="007B7AA5"/>
    <w:rsid w:val="007C03B1"/>
    <w:rsid w:val="007C1BFE"/>
    <w:rsid w:val="007C3F20"/>
    <w:rsid w:val="007C4559"/>
    <w:rsid w:val="007D0431"/>
    <w:rsid w:val="007D10F0"/>
    <w:rsid w:val="007D1F81"/>
    <w:rsid w:val="007D2637"/>
    <w:rsid w:val="007D3AA8"/>
    <w:rsid w:val="007D3AC1"/>
    <w:rsid w:val="007D3B25"/>
    <w:rsid w:val="007D4385"/>
    <w:rsid w:val="007D5618"/>
    <w:rsid w:val="007D5936"/>
    <w:rsid w:val="007E0640"/>
    <w:rsid w:val="007E0735"/>
    <w:rsid w:val="007E0D75"/>
    <w:rsid w:val="007E133C"/>
    <w:rsid w:val="007E180A"/>
    <w:rsid w:val="007E2001"/>
    <w:rsid w:val="007E3B30"/>
    <w:rsid w:val="007E3F67"/>
    <w:rsid w:val="007E5769"/>
    <w:rsid w:val="007E5E9D"/>
    <w:rsid w:val="007E5F6F"/>
    <w:rsid w:val="007E69A8"/>
    <w:rsid w:val="007E7F66"/>
    <w:rsid w:val="007F102E"/>
    <w:rsid w:val="007F110D"/>
    <w:rsid w:val="007F134F"/>
    <w:rsid w:val="007F3372"/>
    <w:rsid w:val="007F33E2"/>
    <w:rsid w:val="007F3480"/>
    <w:rsid w:val="007F3D08"/>
    <w:rsid w:val="007F4DEC"/>
    <w:rsid w:val="007F5D21"/>
    <w:rsid w:val="007F5E0C"/>
    <w:rsid w:val="007F5E4F"/>
    <w:rsid w:val="007F6FA3"/>
    <w:rsid w:val="00800F9C"/>
    <w:rsid w:val="00805BCB"/>
    <w:rsid w:val="00805BDB"/>
    <w:rsid w:val="00805E66"/>
    <w:rsid w:val="0080687F"/>
    <w:rsid w:val="00806915"/>
    <w:rsid w:val="008069AE"/>
    <w:rsid w:val="008079A1"/>
    <w:rsid w:val="00811407"/>
    <w:rsid w:val="008116D2"/>
    <w:rsid w:val="00811F2C"/>
    <w:rsid w:val="0081275D"/>
    <w:rsid w:val="008143A1"/>
    <w:rsid w:val="00814654"/>
    <w:rsid w:val="008151B0"/>
    <w:rsid w:val="00815338"/>
    <w:rsid w:val="00815679"/>
    <w:rsid w:val="00823699"/>
    <w:rsid w:val="00823EBF"/>
    <w:rsid w:val="0082578D"/>
    <w:rsid w:val="008258D4"/>
    <w:rsid w:val="00830158"/>
    <w:rsid w:val="008308E1"/>
    <w:rsid w:val="00830D5E"/>
    <w:rsid w:val="00831CF6"/>
    <w:rsid w:val="00833440"/>
    <w:rsid w:val="00835D73"/>
    <w:rsid w:val="008361C2"/>
    <w:rsid w:val="00836B2D"/>
    <w:rsid w:val="0084056A"/>
    <w:rsid w:val="00841778"/>
    <w:rsid w:val="00842025"/>
    <w:rsid w:val="0084388D"/>
    <w:rsid w:val="0084603A"/>
    <w:rsid w:val="00850371"/>
    <w:rsid w:val="00850E18"/>
    <w:rsid w:val="00852CE9"/>
    <w:rsid w:val="00853E8A"/>
    <w:rsid w:val="0085451D"/>
    <w:rsid w:val="00855AFC"/>
    <w:rsid w:val="008565BC"/>
    <w:rsid w:val="00856A5B"/>
    <w:rsid w:val="00856EFC"/>
    <w:rsid w:val="0085792F"/>
    <w:rsid w:val="00860C21"/>
    <w:rsid w:val="00861B96"/>
    <w:rsid w:val="008621F2"/>
    <w:rsid w:val="008624E7"/>
    <w:rsid w:val="0086419E"/>
    <w:rsid w:val="00864CD4"/>
    <w:rsid w:val="00865830"/>
    <w:rsid w:val="00867EA4"/>
    <w:rsid w:val="00871325"/>
    <w:rsid w:val="00871D35"/>
    <w:rsid w:val="0087587B"/>
    <w:rsid w:val="00875BAE"/>
    <w:rsid w:val="00876297"/>
    <w:rsid w:val="008779EF"/>
    <w:rsid w:val="00877F23"/>
    <w:rsid w:val="008810F3"/>
    <w:rsid w:val="008813CD"/>
    <w:rsid w:val="008825ED"/>
    <w:rsid w:val="00882B0F"/>
    <w:rsid w:val="00884074"/>
    <w:rsid w:val="00884344"/>
    <w:rsid w:val="00884EEC"/>
    <w:rsid w:val="0088572B"/>
    <w:rsid w:val="00885D87"/>
    <w:rsid w:val="00887B4B"/>
    <w:rsid w:val="00887BBB"/>
    <w:rsid w:val="00891FDE"/>
    <w:rsid w:val="00892B63"/>
    <w:rsid w:val="00894AA6"/>
    <w:rsid w:val="00894D59"/>
    <w:rsid w:val="00895A04"/>
    <w:rsid w:val="008966FE"/>
    <w:rsid w:val="008975F6"/>
    <w:rsid w:val="008A10DE"/>
    <w:rsid w:val="008A204A"/>
    <w:rsid w:val="008A263B"/>
    <w:rsid w:val="008A444B"/>
    <w:rsid w:val="008A6AF2"/>
    <w:rsid w:val="008B35B4"/>
    <w:rsid w:val="008B35E2"/>
    <w:rsid w:val="008B432E"/>
    <w:rsid w:val="008B4641"/>
    <w:rsid w:val="008B472F"/>
    <w:rsid w:val="008B4776"/>
    <w:rsid w:val="008B5282"/>
    <w:rsid w:val="008B6105"/>
    <w:rsid w:val="008B6BE6"/>
    <w:rsid w:val="008C0019"/>
    <w:rsid w:val="008C0133"/>
    <w:rsid w:val="008C0246"/>
    <w:rsid w:val="008C0460"/>
    <w:rsid w:val="008C0A5C"/>
    <w:rsid w:val="008C147E"/>
    <w:rsid w:val="008C2BAA"/>
    <w:rsid w:val="008C313B"/>
    <w:rsid w:val="008C39EE"/>
    <w:rsid w:val="008C4DF4"/>
    <w:rsid w:val="008C5105"/>
    <w:rsid w:val="008C5133"/>
    <w:rsid w:val="008C70F0"/>
    <w:rsid w:val="008C72C5"/>
    <w:rsid w:val="008C758B"/>
    <w:rsid w:val="008D1D98"/>
    <w:rsid w:val="008D30CF"/>
    <w:rsid w:val="008D35A9"/>
    <w:rsid w:val="008D365A"/>
    <w:rsid w:val="008D7E44"/>
    <w:rsid w:val="008E15C2"/>
    <w:rsid w:val="008E209D"/>
    <w:rsid w:val="008F1AF5"/>
    <w:rsid w:val="008F1BDB"/>
    <w:rsid w:val="008F3B02"/>
    <w:rsid w:val="008F5A66"/>
    <w:rsid w:val="008F7019"/>
    <w:rsid w:val="008F72DB"/>
    <w:rsid w:val="00901C67"/>
    <w:rsid w:val="00902B72"/>
    <w:rsid w:val="00903207"/>
    <w:rsid w:val="00905652"/>
    <w:rsid w:val="009118A9"/>
    <w:rsid w:val="00911AFB"/>
    <w:rsid w:val="00911CB2"/>
    <w:rsid w:val="0091220D"/>
    <w:rsid w:val="009124B8"/>
    <w:rsid w:val="00912527"/>
    <w:rsid w:val="00913513"/>
    <w:rsid w:val="009136C9"/>
    <w:rsid w:val="00914837"/>
    <w:rsid w:val="00915459"/>
    <w:rsid w:val="009208DF"/>
    <w:rsid w:val="00920BE4"/>
    <w:rsid w:val="009216F6"/>
    <w:rsid w:val="00923545"/>
    <w:rsid w:val="00923EEE"/>
    <w:rsid w:val="00924434"/>
    <w:rsid w:val="009244CC"/>
    <w:rsid w:val="00924BC7"/>
    <w:rsid w:val="009251D4"/>
    <w:rsid w:val="0092612A"/>
    <w:rsid w:val="00927788"/>
    <w:rsid w:val="0093137A"/>
    <w:rsid w:val="00931C57"/>
    <w:rsid w:val="00932F74"/>
    <w:rsid w:val="00933783"/>
    <w:rsid w:val="00933A0B"/>
    <w:rsid w:val="00934C62"/>
    <w:rsid w:val="00934D82"/>
    <w:rsid w:val="00935C0B"/>
    <w:rsid w:val="00936B86"/>
    <w:rsid w:val="00940034"/>
    <w:rsid w:val="00940111"/>
    <w:rsid w:val="009405DD"/>
    <w:rsid w:val="00941F4D"/>
    <w:rsid w:val="00942AB2"/>
    <w:rsid w:val="009430F2"/>
    <w:rsid w:val="009432D5"/>
    <w:rsid w:val="009444E4"/>
    <w:rsid w:val="00945125"/>
    <w:rsid w:val="00946812"/>
    <w:rsid w:val="009469C8"/>
    <w:rsid w:val="00951DFD"/>
    <w:rsid w:val="00953004"/>
    <w:rsid w:val="00953165"/>
    <w:rsid w:val="00954795"/>
    <w:rsid w:val="00954D2B"/>
    <w:rsid w:val="00956611"/>
    <w:rsid w:val="00956626"/>
    <w:rsid w:val="0095678E"/>
    <w:rsid w:val="009602A8"/>
    <w:rsid w:val="00961009"/>
    <w:rsid w:val="00961838"/>
    <w:rsid w:val="009623AC"/>
    <w:rsid w:val="00962628"/>
    <w:rsid w:val="00963410"/>
    <w:rsid w:val="0096372E"/>
    <w:rsid w:val="009660F2"/>
    <w:rsid w:val="00966C26"/>
    <w:rsid w:val="00967E12"/>
    <w:rsid w:val="009701DF"/>
    <w:rsid w:val="00970445"/>
    <w:rsid w:val="00970595"/>
    <w:rsid w:val="009720A4"/>
    <w:rsid w:val="00974A92"/>
    <w:rsid w:val="00974FAE"/>
    <w:rsid w:val="00974FC5"/>
    <w:rsid w:val="0098557B"/>
    <w:rsid w:val="00986534"/>
    <w:rsid w:val="0098705E"/>
    <w:rsid w:val="00991824"/>
    <w:rsid w:val="00992823"/>
    <w:rsid w:val="00995065"/>
    <w:rsid w:val="00995A6E"/>
    <w:rsid w:val="009965F9"/>
    <w:rsid w:val="00997759"/>
    <w:rsid w:val="009A001C"/>
    <w:rsid w:val="009A08B2"/>
    <w:rsid w:val="009A1408"/>
    <w:rsid w:val="009A2F29"/>
    <w:rsid w:val="009A37AB"/>
    <w:rsid w:val="009A3BE2"/>
    <w:rsid w:val="009A4258"/>
    <w:rsid w:val="009A45A6"/>
    <w:rsid w:val="009A5326"/>
    <w:rsid w:val="009A7E8B"/>
    <w:rsid w:val="009B1287"/>
    <w:rsid w:val="009B153D"/>
    <w:rsid w:val="009B3795"/>
    <w:rsid w:val="009B62C1"/>
    <w:rsid w:val="009B66FF"/>
    <w:rsid w:val="009B7ABD"/>
    <w:rsid w:val="009C2178"/>
    <w:rsid w:val="009C2A3E"/>
    <w:rsid w:val="009C44C7"/>
    <w:rsid w:val="009C45AD"/>
    <w:rsid w:val="009C4ED9"/>
    <w:rsid w:val="009C5C4E"/>
    <w:rsid w:val="009D021C"/>
    <w:rsid w:val="009D0340"/>
    <w:rsid w:val="009D0631"/>
    <w:rsid w:val="009D083E"/>
    <w:rsid w:val="009D12D2"/>
    <w:rsid w:val="009D1468"/>
    <w:rsid w:val="009D216D"/>
    <w:rsid w:val="009D3987"/>
    <w:rsid w:val="009D3F32"/>
    <w:rsid w:val="009D413A"/>
    <w:rsid w:val="009D5468"/>
    <w:rsid w:val="009D547D"/>
    <w:rsid w:val="009D78BA"/>
    <w:rsid w:val="009D78BB"/>
    <w:rsid w:val="009E0173"/>
    <w:rsid w:val="009E1982"/>
    <w:rsid w:val="009E2157"/>
    <w:rsid w:val="009E4150"/>
    <w:rsid w:val="009E58C3"/>
    <w:rsid w:val="009E7E0F"/>
    <w:rsid w:val="009E7EF0"/>
    <w:rsid w:val="009F008B"/>
    <w:rsid w:val="009F15D5"/>
    <w:rsid w:val="009F1F26"/>
    <w:rsid w:val="009F21E4"/>
    <w:rsid w:val="009F246A"/>
    <w:rsid w:val="009F25C7"/>
    <w:rsid w:val="009F4A48"/>
    <w:rsid w:val="009F530C"/>
    <w:rsid w:val="009F56B9"/>
    <w:rsid w:val="009F79AB"/>
    <w:rsid w:val="009F7D22"/>
    <w:rsid w:val="00A002D3"/>
    <w:rsid w:val="00A015B1"/>
    <w:rsid w:val="00A015DE"/>
    <w:rsid w:val="00A0207F"/>
    <w:rsid w:val="00A02299"/>
    <w:rsid w:val="00A03BFD"/>
    <w:rsid w:val="00A04957"/>
    <w:rsid w:val="00A04D4C"/>
    <w:rsid w:val="00A06714"/>
    <w:rsid w:val="00A13D98"/>
    <w:rsid w:val="00A13F60"/>
    <w:rsid w:val="00A1680D"/>
    <w:rsid w:val="00A171DA"/>
    <w:rsid w:val="00A174CE"/>
    <w:rsid w:val="00A2193F"/>
    <w:rsid w:val="00A228CD"/>
    <w:rsid w:val="00A230C1"/>
    <w:rsid w:val="00A23243"/>
    <w:rsid w:val="00A23322"/>
    <w:rsid w:val="00A2520F"/>
    <w:rsid w:val="00A2559B"/>
    <w:rsid w:val="00A27116"/>
    <w:rsid w:val="00A2764E"/>
    <w:rsid w:val="00A27818"/>
    <w:rsid w:val="00A36B01"/>
    <w:rsid w:val="00A41603"/>
    <w:rsid w:val="00A440A6"/>
    <w:rsid w:val="00A457C8"/>
    <w:rsid w:val="00A4628A"/>
    <w:rsid w:val="00A46BAA"/>
    <w:rsid w:val="00A47439"/>
    <w:rsid w:val="00A479E8"/>
    <w:rsid w:val="00A50848"/>
    <w:rsid w:val="00A50FB1"/>
    <w:rsid w:val="00A552F9"/>
    <w:rsid w:val="00A55660"/>
    <w:rsid w:val="00A56801"/>
    <w:rsid w:val="00A5689C"/>
    <w:rsid w:val="00A600C8"/>
    <w:rsid w:val="00A60883"/>
    <w:rsid w:val="00A614AB"/>
    <w:rsid w:val="00A63E52"/>
    <w:rsid w:val="00A64963"/>
    <w:rsid w:val="00A676BD"/>
    <w:rsid w:val="00A677DB"/>
    <w:rsid w:val="00A67AC0"/>
    <w:rsid w:val="00A70107"/>
    <w:rsid w:val="00A70964"/>
    <w:rsid w:val="00A70F46"/>
    <w:rsid w:val="00A714DF"/>
    <w:rsid w:val="00A72A23"/>
    <w:rsid w:val="00A72BD5"/>
    <w:rsid w:val="00A73C34"/>
    <w:rsid w:val="00A74F9E"/>
    <w:rsid w:val="00A7714D"/>
    <w:rsid w:val="00A77256"/>
    <w:rsid w:val="00A77711"/>
    <w:rsid w:val="00A80B52"/>
    <w:rsid w:val="00A82BC3"/>
    <w:rsid w:val="00A8335C"/>
    <w:rsid w:val="00A840AA"/>
    <w:rsid w:val="00A86EB3"/>
    <w:rsid w:val="00A87005"/>
    <w:rsid w:val="00A87EBE"/>
    <w:rsid w:val="00A900AF"/>
    <w:rsid w:val="00A90B22"/>
    <w:rsid w:val="00A9185D"/>
    <w:rsid w:val="00A92EB8"/>
    <w:rsid w:val="00A9338D"/>
    <w:rsid w:val="00A943F4"/>
    <w:rsid w:val="00A94F6F"/>
    <w:rsid w:val="00A95941"/>
    <w:rsid w:val="00AA0A24"/>
    <w:rsid w:val="00AA1D34"/>
    <w:rsid w:val="00AA2690"/>
    <w:rsid w:val="00AA42E4"/>
    <w:rsid w:val="00AA4365"/>
    <w:rsid w:val="00AA5943"/>
    <w:rsid w:val="00AA619C"/>
    <w:rsid w:val="00AA7345"/>
    <w:rsid w:val="00AA756B"/>
    <w:rsid w:val="00AB0993"/>
    <w:rsid w:val="00AB4A37"/>
    <w:rsid w:val="00AB6307"/>
    <w:rsid w:val="00AB70A0"/>
    <w:rsid w:val="00AB739B"/>
    <w:rsid w:val="00AC03C3"/>
    <w:rsid w:val="00AC30FC"/>
    <w:rsid w:val="00AC4412"/>
    <w:rsid w:val="00AC4947"/>
    <w:rsid w:val="00AC4F0B"/>
    <w:rsid w:val="00AC5FF1"/>
    <w:rsid w:val="00AD0405"/>
    <w:rsid w:val="00AD3449"/>
    <w:rsid w:val="00AD5308"/>
    <w:rsid w:val="00AD6084"/>
    <w:rsid w:val="00AD7D12"/>
    <w:rsid w:val="00AE09CC"/>
    <w:rsid w:val="00AE4F17"/>
    <w:rsid w:val="00AE5291"/>
    <w:rsid w:val="00AE665C"/>
    <w:rsid w:val="00AF1458"/>
    <w:rsid w:val="00AF1B52"/>
    <w:rsid w:val="00AF1C43"/>
    <w:rsid w:val="00AF252F"/>
    <w:rsid w:val="00AF4D39"/>
    <w:rsid w:val="00AF68E2"/>
    <w:rsid w:val="00AF7524"/>
    <w:rsid w:val="00AF7694"/>
    <w:rsid w:val="00AF7FF9"/>
    <w:rsid w:val="00B002BC"/>
    <w:rsid w:val="00B0058C"/>
    <w:rsid w:val="00B011CF"/>
    <w:rsid w:val="00B01BB7"/>
    <w:rsid w:val="00B0223E"/>
    <w:rsid w:val="00B030E9"/>
    <w:rsid w:val="00B03728"/>
    <w:rsid w:val="00B03803"/>
    <w:rsid w:val="00B03CE6"/>
    <w:rsid w:val="00B03D05"/>
    <w:rsid w:val="00B04F8D"/>
    <w:rsid w:val="00B068DE"/>
    <w:rsid w:val="00B06E85"/>
    <w:rsid w:val="00B07004"/>
    <w:rsid w:val="00B07923"/>
    <w:rsid w:val="00B10099"/>
    <w:rsid w:val="00B10D9A"/>
    <w:rsid w:val="00B123BA"/>
    <w:rsid w:val="00B140AE"/>
    <w:rsid w:val="00B14253"/>
    <w:rsid w:val="00B14CC3"/>
    <w:rsid w:val="00B200F1"/>
    <w:rsid w:val="00B208F0"/>
    <w:rsid w:val="00B22F00"/>
    <w:rsid w:val="00B2351A"/>
    <w:rsid w:val="00B23B30"/>
    <w:rsid w:val="00B2619F"/>
    <w:rsid w:val="00B2639A"/>
    <w:rsid w:val="00B264CC"/>
    <w:rsid w:val="00B26E5F"/>
    <w:rsid w:val="00B304CA"/>
    <w:rsid w:val="00B30B57"/>
    <w:rsid w:val="00B3131A"/>
    <w:rsid w:val="00B316F0"/>
    <w:rsid w:val="00B320E7"/>
    <w:rsid w:val="00B3226F"/>
    <w:rsid w:val="00B3288E"/>
    <w:rsid w:val="00B33BC1"/>
    <w:rsid w:val="00B35964"/>
    <w:rsid w:val="00B36175"/>
    <w:rsid w:val="00B4018D"/>
    <w:rsid w:val="00B40745"/>
    <w:rsid w:val="00B4210C"/>
    <w:rsid w:val="00B422AB"/>
    <w:rsid w:val="00B42491"/>
    <w:rsid w:val="00B425FD"/>
    <w:rsid w:val="00B42ACE"/>
    <w:rsid w:val="00B42C6C"/>
    <w:rsid w:val="00B431EE"/>
    <w:rsid w:val="00B433C4"/>
    <w:rsid w:val="00B440A2"/>
    <w:rsid w:val="00B501F0"/>
    <w:rsid w:val="00B50E9B"/>
    <w:rsid w:val="00B51CC5"/>
    <w:rsid w:val="00B51D14"/>
    <w:rsid w:val="00B52475"/>
    <w:rsid w:val="00B52526"/>
    <w:rsid w:val="00B52F01"/>
    <w:rsid w:val="00B534F3"/>
    <w:rsid w:val="00B54C99"/>
    <w:rsid w:val="00B56331"/>
    <w:rsid w:val="00B60603"/>
    <w:rsid w:val="00B60E34"/>
    <w:rsid w:val="00B61043"/>
    <w:rsid w:val="00B61781"/>
    <w:rsid w:val="00B62575"/>
    <w:rsid w:val="00B62DDD"/>
    <w:rsid w:val="00B63C60"/>
    <w:rsid w:val="00B645D7"/>
    <w:rsid w:val="00B65613"/>
    <w:rsid w:val="00B65C24"/>
    <w:rsid w:val="00B662DE"/>
    <w:rsid w:val="00B70511"/>
    <w:rsid w:val="00B70B51"/>
    <w:rsid w:val="00B70FD0"/>
    <w:rsid w:val="00B717CC"/>
    <w:rsid w:val="00B721D3"/>
    <w:rsid w:val="00B72B7D"/>
    <w:rsid w:val="00B7331C"/>
    <w:rsid w:val="00B736DA"/>
    <w:rsid w:val="00B74F42"/>
    <w:rsid w:val="00B759F5"/>
    <w:rsid w:val="00B76AD8"/>
    <w:rsid w:val="00B77C4C"/>
    <w:rsid w:val="00B811BB"/>
    <w:rsid w:val="00B81307"/>
    <w:rsid w:val="00B81367"/>
    <w:rsid w:val="00B81E02"/>
    <w:rsid w:val="00B81FAE"/>
    <w:rsid w:val="00B82EC3"/>
    <w:rsid w:val="00B859F7"/>
    <w:rsid w:val="00B87C75"/>
    <w:rsid w:val="00B906D2"/>
    <w:rsid w:val="00B90DD1"/>
    <w:rsid w:val="00B91464"/>
    <w:rsid w:val="00B93BA1"/>
    <w:rsid w:val="00B94017"/>
    <w:rsid w:val="00B94627"/>
    <w:rsid w:val="00B948CE"/>
    <w:rsid w:val="00B9609E"/>
    <w:rsid w:val="00B96331"/>
    <w:rsid w:val="00B97416"/>
    <w:rsid w:val="00B974AF"/>
    <w:rsid w:val="00BA0370"/>
    <w:rsid w:val="00BA0BD6"/>
    <w:rsid w:val="00BA0F65"/>
    <w:rsid w:val="00BA1494"/>
    <w:rsid w:val="00BA177E"/>
    <w:rsid w:val="00BA275A"/>
    <w:rsid w:val="00BA31B7"/>
    <w:rsid w:val="00BA4241"/>
    <w:rsid w:val="00BA440F"/>
    <w:rsid w:val="00BA4764"/>
    <w:rsid w:val="00BA56E3"/>
    <w:rsid w:val="00BB00DD"/>
    <w:rsid w:val="00BB11A3"/>
    <w:rsid w:val="00BB1627"/>
    <w:rsid w:val="00BB216F"/>
    <w:rsid w:val="00BB2443"/>
    <w:rsid w:val="00BB307E"/>
    <w:rsid w:val="00BB3620"/>
    <w:rsid w:val="00BB39B6"/>
    <w:rsid w:val="00BB4302"/>
    <w:rsid w:val="00BB4BDE"/>
    <w:rsid w:val="00BB5430"/>
    <w:rsid w:val="00BC0293"/>
    <w:rsid w:val="00BC02AD"/>
    <w:rsid w:val="00BC0AEB"/>
    <w:rsid w:val="00BC1821"/>
    <w:rsid w:val="00BC1EB5"/>
    <w:rsid w:val="00BC34D6"/>
    <w:rsid w:val="00BC3A1A"/>
    <w:rsid w:val="00BC435F"/>
    <w:rsid w:val="00BC4670"/>
    <w:rsid w:val="00BC4741"/>
    <w:rsid w:val="00BC5A25"/>
    <w:rsid w:val="00BD22BC"/>
    <w:rsid w:val="00BD363B"/>
    <w:rsid w:val="00BD3CDB"/>
    <w:rsid w:val="00BD3E74"/>
    <w:rsid w:val="00BD4EB9"/>
    <w:rsid w:val="00BD5105"/>
    <w:rsid w:val="00BD5167"/>
    <w:rsid w:val="00BD5BF4"/>
    <w:rsid w:val="00BD67AE"/>
    <w:rsid w:val="00BD7B93"/>
    <w:rsid w:val="00BE136D"/>
    <w:rsid w:val="00BE1E63"/>
    <w:rsid w:val="00BE33F3"/>
    <w:rsid w:val="00BE47E5"/>
    <w:rsid w:val="00BE5A5D"/>
    <w:rsid w:val="00BE5AA8"/>
    <w:rsid w:val="00BE5D13"/>
    <w:rsid w:val="00BE7655"/>
    <w:rsid w:val="00BE7EB2"/>
    <w:rsid w:val="00BF0071"/>
    <w:rsid w:val="00BF0DD6"/>
    <w:rsid w:val="00BF23E7"/>
    <w:rsid w:val="00BF2539"/>
    <w:rsid w:val="00BF3D00"/>
    <w:rsid w:val="00BF3D8B"/>
    <w:rsid w:val="00BF539D"/>
    <w:rsid w:val="00BF6BDE"/>
    <w:rsid w:val="00BF767D"/>
    <w:rsid w:val="00BF7985"/>
    <w:rsid w:val="00C005A3"/>
    <w:rsid w:val="00C01018"/>
    <w:rsid w:val="00C015CF"/>
    <w:rsid w:val="00C01AE4"/>
    <w:rsid w:val="00C03937"/>
    <w:rsid w:val="00C05756"/>
    <w:rsid w:val="00C05A16"/>
    <w:rsid w:val="00C068F4"/>
    <w:rsid w:val="00C06962"/>
    <w:rsid w:val="00C06FE6"/>
    <w:rsid w:val="00C07FCC"/>
    <w:rsid w:val="00C1114B"/>
    <w:rsid w:val="00C1142C"/>
    <w:rsid w:val="00C12806"/>
    <w:rsid w:val="00C14CD8"/>
    <w:rsid w:val="00C15B23"/>
    <w:rsid w:val="00C234DD"/>
    <w:rsid w:val="00C2441B"/>
    <w:rsid w:val="00C25BE8"/>
    <w:rsid w:val="00C25E77"/>
    <w:rsid w:val="00C30458"/>
    <w:rsid w:val="00C31E99"/>
    <w:rsid w:val="00C32D0F"/>
    <w:rsid w:val="00C339F5"/>
    <w:rsid w:val="00C3444D"/>
    <w:rsid w:val="00C34E66"/>
    <w:rsid w:val="00C367A0"/>
    <w:rsid w:val="00C40A87"/>
    <w:rsid w:val="00C4112F"/>
    <w:rsid w:val="00C412C6"/>
    <w:rsid w:val="00C422E7"/>
    <w:rsid w:val="00C471BB"/>
    <w:rsid w:val="00C47A6E"/>
    <w:rsid w:val="00C47AFE"/>
    <w:rsid w:val="00C501D0"/>
    <w:rsid w:val="00C5069E"/>
    <w:rsid w:val="00C53991"/>
    <w:rsid w:val="00C569E9"/>
    <w:rsid w:val="00C60094"/>
    <w:rsid w:val="00C60306"/>
    <w:rsid w:val="00C603DE"/>
    <w:rsid w:val="00C60522"/>
    <w:rsid w:val="00C626A1"/>
    <w:rsid w:val="00C62983"/>
    <w:rsid w:val="00C6323A"/>
    <w:rsid w:val="00C640A4"/>
    <w:rsid w:val="00C642AB"/>
    <w:rsid w:val="00C64B9A"/>
    <w:rsid w:val="00C66200"/>
    <w:rsid w:val="00C716B1"/>
    <w:rsid w:val="00C730CC"/>
    <w:rsid w:val="00C73461"/>
    <w:rsid w:val="00C736DE"/>
    <w:rsid w:val="00C74441"/>
    <w:rsid w:val="00C74610"/>
    <w:rsid w:val="00C74720"/>
    <w:rsid w:val="00C74733"/>
    <w:rsid w:val="00C7511D"/>
    <w:rsid w:val="00C7537E"/>
    <w:rsid w:val="00C76140"/>
    <w:rsid w:val="00C766E5"/>
    <w:rsid w:val="00C77815"/>
    <w:rsid w:val="00C82A73"/>
    <w:rsid w:val="00C837FD"/>
    <w:rsid w:val="00C83984"/>
    <w:rsid w:val="00C83EC5"/>
    <w:rsid w:val="00C85401"/>
    <w:rsid w:val="00C8548A"/>
    <w:rsid w:val="00C856A6"/>
    <w:rsid w:val="00C85D52"/>
    <w:rsid w:val="00C87851"/>
    <w:rsid w:val="00C91A96"/>
    <w:rsid w:val="00C921D9"/>
    <w:rsid w:val="00C924BA"/>
    <w:rsid w:val="00C937C0"/>
    <w:rsid w:val="00C9435C"/>
    <w:rsid w:val="00C95799"/>
    <w:rsid w:val="00C96976"/>
    <w:rsid w:val="00C9705A"/>
    <w:rsid w:val="00C977A0"/>
    <w:rsid w:val="00C97A6F"/>
    <w:rsid w:val="00C97ABD"/>
    <w:rsid w:val="00C97B89"/>
    <w:rsid w:val="00C97C2E"/>
    <w:rsid w:val="00C97C4E"/>
    <w:rsid w:val="00CA1E62"/>
    <w:rsid w:val="00CA1F97"/>
    <w:rsid w:val="00CA1FFD"/>
    <w:rsid w:val="00CA226F"/>
    <w:rsid w:val="00CA4674"/>
    <w:rsid w:val="00CA53D0"/>
    <w:rsid w:val="00CA5D94"/>
    <w:rsid w:val="00CA5E9E"/>
    <w:rsid w:val="00CA61BE"/>
    <w:rsid w:val="00CA7E70"/>
    <w:rsid w:val="00CB0B6C"/>
    <w:rsid w:val="00CB1A29"/>
    <w:rsid w:val="00CB5647"/>
    <w:rsid w:val="00CB6A3E"/>
    <w:rsid w:val="00CB6A56"/>
    <w:rsid w:val="00CB78F9"/>
    <w:rsid w:val="00CB7BC3"/>
    <w:rsid w:val="00CB7D5D"/>
    <w:rsid w:val="00CC16E5"/>
    <w:rsid w:val="00CC4025"/>
    <w:rsid w:val="00CC4325"/>
    <w:rsid w:val="00CC74D1"/>
    <w:rsid w:val="00CD05CB"/>
    <w:rsid w:val="00CD08F0"/>
    <w:rsid w:val="00CD0BC4"/>
    <w:rsid w:val="00CD2508"/>
    <w:rsid w:val="00CD2815"/>
    <w:rsid w:val="00CD38C2"/>
    <w:rsid w:val="00CD3B6F"/>
    <w:rsid w:val="00CD3B85"/>
    <w:rsid w:val="00CD4ACD"/>
    <w:rsid w:val="00CE0B2C"/>
    <w:rsid w:val="00CE2F63"/>
    <w:rsid w:val="00CE38D9"/>
    <w:rsid w:val="00CE4161"/>
    <w:rsid w:val="00CE4D8B"/>
    <w:rsid w:val="00CE5F0C"/>
    <w:rsid w:val="00CE6013"/>
    <w:rsid w:val="00CF0295"/>
    <w:rsid w:val="00CF10B4"/>
    <w:rsid w:val="00CF13A3"/>
    <w:rsid w:val="00CF1A9C"/>
    <w:rsid w:val="00CF2536"/>
    <w:rsid w:val="00CF4051"/>
    <w:rsid w:val="00CF64C8"/>
    <w:rsid w:val="00CF7578"/>
    <w:rsid w:val="00D00C3C"/>
    <w:rsid w:val="00D021CA"/>
    <w:rsid w:val="00D02532"/>
    <w:rsid w:val="00D02D8E"/>
    <w:rsid w:val="00D03445"/>
    <w:rsid w:val="00D04E21"/>
    <w:rsid w:val="00D05503"/>
    <w:rsid w:val="00D06732"/>
    <w:rsid w:val="00D07031"/>
    <w:rsid w:val="00D1272F"/>
    <w:rsid w:val="00D127CB"/>
    <w:rsid w:val="00D13E96"/>
    <w:rsid w:val="00D143E5"/>
    <w:rsid w:val="00D154D3"/>
    <w:rsid w:val="00D15A01"/>
    <w:rsid w:val="00D15E5C"/>
    <w:rsid w:val="00D22326"/>
    <w:rsid w:val="00D22FD6"/>
    <w:rsid w:val="00D234B2"/>
    <w:rsid w:val="00D25B0A"/>
    <w:rsid w:val="00D2734D"/>
    <w:rsid w:val="00D2786A"/>
    <w:rsid w:val="00D3085F"/>
    <w:rsid w:val="00D308B5"/>
    <w:rsid w:val="00D310DE"/>
    <w:rsid w:val="00D35B7D"/>
    <w:rsid w:val="00D35DDC"/>
    <w:rsid w:val="00D35F2D"/>
    <w:rsid w:val="00D36372"/>
    <w:rsid w:val="00D370C9"/>
    <w:rsid w:val="00D37DD8"/>
    <w:rsid w:val="00D40497"/>
    <w:rsid w:val="00D40F68"/>
    <w:rsid w:val="00D413E4"/>
    <w:rsid w:val="00D415E7"/>
    <w:rsid w:val="00D41995"/>
    <w:rsid w:val="00D42564"/>
    <w:rsid w:val="00D42AEA"/>
    <w:rsid w:val="00D45336"/>
    <w:rsid w:val="00D45548"/>
    <w:rsid w:val="00D4623A"/>
    <w:rsid w:val="00D468B3"/>
    <w:rsid w:val="00D46D78"/>
    <w:rsid w:val="00D502FB"/>
    <w:rsid w:val="00D518CD"/>
    <w:rsid w:val="00D522D4"/>
    <w:rsid w:val="00D52B9F"/>
    <w:rsid w:val="00D53629"/>
    <w:rsid w:val="00D56896"/>
    <w:rsid w:val="00D56A4D"/>
    <w:rsid w:val="00D6067B"/>
    <w:rsid w:val="00D60FB5"/>
    <w:rsid w:val="00D61B70"/>
    <w:rsid w:val="00D63D1D"/>
    <w:rsid w:val="00D66082"/>
    <w:rsid w:val="00D66947"/>
    <w:rsid w:val="00D67E21"/>
    <w:rsid w:val="00D70225"/>
    <w:rsid w:val="00D70B8B"/>
    <w:rsid w:val="00D73716"/>
    <w:rsid w:val="00D73964"/>
    <w:rsid w:val="00D73F85"/>
    <w:rsid w:val="00D74937"/>
    <w:rsid w:val="00D75B01"/>
    <w:rsid w:val="00D818ED"/>
    <w:rsid w:val="00D8379E"/>
    <w:rsid w:val="00D84B3A"/>
    <w:rsid w:val="00D84D92"/>
    <w:rsid w:val="00D85466"/>
    <w:rsid w:val="00D85F28"/>
    <w:rsid w:val="00D90D9B"/>
    <w:rsid w:val="00D910D5"/>
    <w:rsid w:val="00D928C1"/>
    <w:rsid w:val="00D97C3A"/>
    <w:rsid w:val="00DA0FB8"/>
    <w:rsid w:val="00DA3368"/>
    <w:rsid w:val="00DA4058"/>
    <w:rsid w:val="00DA7583"/>
    <w:rsid w:val="00DB0613"/>
    <w:rsid w:val="00DB20B1"/>
    <w:rsid w:val="00DB325A"/>
    <w:rsid w:val="00DB3398"/>
    <w:rsid w:val="00DB376F"/>
    <w:rsid w:val="00DC0136"/>
    <w:rsid w:val="00DC09A8"/>
    <w:rsid w:val="00DC1A73"/>
    <w:rsid w:val="00DC5313"/>
    <w:rsid w:val="00DC6B39"/>
    <w:rsid w:val="00DC7902"/>
    <w:rsid w:val="00DD06EE"/>
    <w:rsid w:val="00DD449E"/>
    <w:rsid w:val="00DD6DEA"/>
    <w:rsid w:val="00DD7F99"/>
    <w:rsid w:val="00DE0106"/>
    <w:rsid w:val="00DE0C97"/>
    <w:rsid w:val="00DE0D3E"/>
    <w:rsid w:val="00DE1EB5"/>
    <w:rsid w:val="00DE24F2"/>
    <w:rsid w:val="00DE3D40"/>
    <w:rsid w:val="00DE4C63"/>
    <w:rsid w:val="00DE5559"/>
    <w:rsid w:val="00DF17D8"/>
    <w:rsid w:val="00DF1B43"/>
    <w:rsid w:val="00DF1C1A"/>
    <w:rsid w:val="00DF31B6"/>
    <w:rsid w:val="00DF580B"/>
    <w:rsid w:val="00DF6A54"/>
    <w:rsid w:val="00DF6F0C"/>
    <w:rsid w:val="00DF72B0"/>
    <w:rsid w:val="00DF7E10"/>
    <w:rsid w:val="00E011F4"/>
    <w:rsid w:val="00E016BB"/>
    <w:rsid w:val="00E04533"/>
    <w:rsid w:val="00E06BC4"/>
    <w:rsid w:val="00E073BC"/>
    <w:rsid w:val="00E07B20"/>
    <w:rsid w:val="00E1270E"/>
    <w:rsid w:val="00E13416"/>
    <w:rsid w:val="00E14245"/>
    <w:rsid w:val="00E1424A"/>
    <w:rsid w:val="00E15A26"/>
    <w:rsid w:val="00E15DA2"/>
    <w:rsid w:val="00E20499"/>
    <w:rsid w:val="00E20BB4"/>
    <w:rsid w:val="00E21DF6"/>
    <w:rsid w:val="00E232E1"/>
    <w:rsid w:val="00E2405D"/>
    <w:rsid w:val="00E25EC2"/>
    <w:rsid w:val="00E26CC1"/>
    <w:rsid w:val="00E30303"/>
    <w:rsid w:val="00E319D1"/>
    <w:rsid w:val="00E326FA"/>
    <w:rsid w:val="00E32FBF"/>
    <w:rsid w:val="00E334A8"/>
    <w:rsid w:val="00E33C54"/>
    <w:rsid w:val="00E33EE2"/>
    <w:rsid w:val="00E3445F"/>
    <w:rsid w:val="00E34546"/>
    <w:rsid w:val="00E415D8"/>
    <w:rsid w:val="00E44A53"/>
    <w:rsid w:val="00E452AF"/>
    <w:rsid w:val="00E470FF"/>
    <w:rsid w:val="00E476FD"/>
    <w:rsid w:val="00E47790"/>
    <w:rsid w:val="00E50413"/>
    <w:rsid w:val="00E52009"/>
    <w:rsid w:val="00E52CA8"/>
    <w:rsid w:val="00E54D74"/>
    <w:rsid w:val="00E55866"/>
    <w:rsid w:val="00E57FBD"/>
    <w:rsid w:val="00E605C8"/>
    <w:rsid w:val="00E60AFB"/>
    <w:rsid w:val="00E613A9"/>
    <w:rsid w:val="00E6230B"/>
    <w:rsid w:val="00E65552"/>
    <w:rsid w:val="00E671B2"/>
    <w:rsid w:val="00E67323"/>
    <w:rsid w:val="00E70BE0"/>
    <w:rsid w:val="00E7183D"/>
    <w:rsid w:val="00E74384"/>
    <w:rsid w:val="00E75EB6"/>
    <w:rsid w:val="00E76C95"/>
    <w:rsid w:val="00E77D16"/>
    <w:rsid w:val="00E808C6"/>
    <w:rsid w:val="00E80EF4"/>
    <w:rsid w:val="00E81EA3"/>
    <w:rsid w:val="00E82FC1"/>
    <w:rsid w:val="00E8576F"/>
    <w:rsid w:val="00E85A76"/>
    <w:rsid w:val="00E85BA3"/>
    <w:rsid w:val="00E85DC1"/>
    <w:rsid w:val="00E85F1F"/>
    <w:rsid w:val="00E876D9"/>
    <w:rsid w:val="00E91C56"/>
    <w:rsid w:val="00E92236"/>
    <w:rsid w:val="00E92682"/>
    <w:rsid w:val="00E93372"/>
    <w:rsid w:val="00E93A32"/>
    <w:rsid w:val="00E94ADA"/>
    <w:rsid w:val="00E94E39"/>
    <w:rsid w:val="00E95C18"/>
    <w:rsid w:val="00E96E47"/>
    <w:rsid w:val="00E96F60"/>
    <w:rsid w:val="00E97983"/>
    <w:rsid w:val="00EA0488"/>
    <w:rsid w:val="00EA1C6C"/>
    <w:rsid w:val="00EA38FE"/>
    <w:rsid w:val="00EA3BD3"/>
    <w:rsid w:val="00EA4351"/>
    <w:rsid w:val="00EB0421"/>
    <w:rsid w:val="00EB18BD"/>
    <w:rsid w:val="00EB234B"/>
    <w:rsid w:val="00EB4FBF"/>
    <w:rsid w:val="00EC10D5"/>
    <w:rsid w:val="00EC1CF2"/>
    <w:rsid w:val="00EC2D9D"/>
    <w:rsid w:val="00EC3EB6"/>
    <w:rsid w:val="00EC3F3D"/>
    <w:rsid w:val="00EC4DE0"/>
    <w:rsid w:val="00EC52AD"/>
    <w:rsid w:val="00EC52AF"/>
    <w:rsid w:val="00EC533C"/>
    <w:rsid w:val="00EC5B88"/>
    <w:rsid w:val="00EC5DE9"/>
    <w:rsid w:val="00ED4FC9"/>
    <w:rsid w:val="00ED6270"/>
    <w:rsid w:val="00ED7BD9"/>
    <w:rsid w:val="00EE03DC"/>
    <w:rsid w:val="00EE3D1B"/>
    <w:rsid w:val="00EE6A3D"/>
    <w:rsid w:val="00EE773F"/>
    <w:rsid w:val="00EE7D75"/>
    <w:rsid w:val="00EF0F32"/>
    <w:rsid w:val="00EF17E2"/>
    <w:rsid w:val="00EF3FDC"/>
    <w:rsid w:val="00EF43A7"/>
    <w:rsid w:val="00EF5028"/>
    <w:rsid w:val="00EF641F"/>
    <w:rsid w:val="00EF6728"/>
    <w:rsid w:val="00EF6CC7"/>
    <w:rsid w:val="00EF6DCF"/>
    <w:rsid w:val="00EF730B"/>
    <w:rsid w:val="00F006A3"/>
    <w:rsid w:val="00F00E1E"/>
    <w:rsid w:val="00F014C2"/>
    <w:rsid w:val="00F0363B"/>
    <w:rsid w:val="00F03AC2"/>
    <w:rsid w:val="00F03D8C"/>
    <w:rsid w:val="00F03E72"/>
    <w:rsid w:val="00F0531B"/>
    <w:rsid w:val="00F06361"/>
    <w:rsid w:val="00F0700D"/>
    <w:rsid w:val="00F076F3"/>
    <w:rsid w:val="00F07AB6"/>
    <w:rsid w:val="00F07F7C"/>
    <w:rsid w:val="00F12842"/>
    <w:rsid w:val="00F1333F"/>
    <w:rsid w:val="00F14B5F"/>
    <w:rsid w:val="00F152E6"/>
    <w:rsid w:val="00F15E54"/>
    <w:rsid w:val="00F17762"/>
    <w:rsid w:val="00F17B75"/>
    <w:rsid w:val="00F20A6C"/>
    <w:rsid w:val="00F20A6E"/>
    <w:rsid w:val="00F20FB6"/>
    <w:rsid w:val="00F21329"/>
    <w:rsid w:val="00F21F58"/>
    <w:rsid w:val="00F23914"/>
    <w:rsid w:val="00F24C1A"/>
    <w:rsid w:val="00F25753"/>
    <w:rsid w:val="00F26F34"/>
    <w:rsid w:val="00F2722E"/>
    <w:rsid w:val="00F27627"/>
    <w:rsid w:val="00F27FB6"/>
    <w:rsid w:val="00F303E2"/>
    <w:rsid w:val="00F305A5"/>
    <w:rsid w:val="00F30E3C"/>
    <w:rsid w:val="00F3165C"/>
    <w:rsid w:val="00F34177"/>
    <w:rsid w:val="00F35550"/>
    <w:rsid w:val="00F35555"/>
    <w:rsid w:val="00F357F8"/>
    <w:rsid w:val="00F35D39"/>
    <w:rsid w:val="00F371F9"/>
    <w:rsid w:val="00F41949"/>
    <w:rsid w:val="00F4295D"/>
    <w:rsid w:val="00F43079"/>
    <w:rsid w:val="00F453E8"/>
    <w:rsid w:val="00F45A9B"/>
    <w:rsid w:val="00F46C47"/>
    <w:rsid w:val="00F5287A"/>
    <w:rsid w:val="00F57317"/>
    <w:rsid w:val="00F6048C"/>
    <w:rsid w:val="00F614E9"/>
    <w:rsid w:val="00F620EF"/>
    <w:rsid w:val="00F63293"/>
    <w:rsid w:val="00F6345E"/>
    <w:rsid w:val="00F63BC9"/>
    <w:rsid w:val="00F657F6"/>
    <w:rsid w:val="00F65C2A"/>
    <w:rsid w:val="00F65EA5"/>
    <w:rsid w:val="00F707A7"/>
    <w:rsid w:val="00F70984"/>
    <w:rsid w:val="00F72308"/>
    <w:rsid w:val="00F72D15"/>
    <w:rsid w:val="00F730A1"/>
    <w:rsid w:val="00F73515"/>
    <w:rsid w:val="00F73952"/>
    <w:rsid w:val="00F7410B"/>
    <w:rsid w:val="00F743B6"/>
    <w:rsid w:val="00F74429"/>
    <w:rsid w:val="00F759AA"/>
    <w:rsid w:val="00F76A37"/>
    <w:rsid w:val="00F770A3"/>
    <w:rsid w:val="00F8011C"/>
    <w:rsid w:val="00F803B2"/>
    <w:rsid w:val="00F80650"/>
    <w:rsid w:val="00F80B14"/>
    <w:rsid w:val="00F817FD"/>
    <w:rsid w:val="00F86391"/>
    <w:rsid w:val="00F87105"/>
    <w:rsid w:val="00F90BCC"/>
    <w:rsid w:val="00F9261F"/>
    <w:rsid w:val="00F92845"/>
    <w:rsid w:val="00F931B8"/>
    <w:rsid w:val="00F947F9"/>
    <w:rsid w:val="00F95B4F"/>
    <w:rsid w:val="00F96542"/>
    <w:rsid w:val="00F97AF4"/>
    <w:rsid w:val="00FA20F2"/>
    <w:rsid w:val="00FA2EEC"/>
    <w:rsid w:val="00FA30CD"/>
    <w:rsid w:val="00FA6DE5"/>
    <w:rsid w:val="00FA7D89"/>
    <w:rsid w:val="00FB0576"/>
    <w:rsid w:val="00FB0FBE"/>
    <w:rsid w:val="00FB4D4C"/>
    <w:rsid w:val="00FB52CE"/>
    <w:rsid w:val="00FB55FB"/>
    <w:rsid w:val="00FB5E10"/>
    <w:rsid w:val="00FB5ED3"/>
    <w:rsid w:val="00FB698B"/>
    <w:rsid w:val="00FB6D3A"/>
    <w:rsid w:val="00FB7135"/>
    <w:rsid w:val="00FB7F55"/>
    <w:rsid w:val="00FC0C62"/>
    <w:rsid w:val="00FC1864"/>
    <w:rsid w:val="00FC3078"/>
    <w:rsid w:val="00FC35C6"/>
    <w:rsid w:val="00FC4EA5"/>
    <w:rsid w:val="00FC52CC"/>
    <w:rsid w:val="00FC6FFB"/>
    <w:rsid w:val="00FD1850"/>
    <w:rsid w:val="00FD1894"/>
    <w:rsid w:val="00FD1B28"/>
    <w:rsid w:val="00FD23BE"/>
    <w:rsid w:val="00FD2470"/>
    <w:rsid w:val="00FD3B47"/>
    <w:rsid w:val="00FD66DB"/>
    <w:rsid w:val="00FE1681"/>
    <w:rsid w:val="00FE450C"/>
    <w:rsid w:val="00FE571F"/>
    <w:rsid w:val="00FE57A1"/>
    <w:rsid w:val="00FE7478"/>
    <w:rsid w:val="00FE770B"/>
    <w:rsid w:val="00FE7A32"/>
    <w:rsid w:val="00FE7BF2"/>
    <w:rsid w:val="00FE7EBD"/>
    <w:rsid w:val="00FF080B"/>
    <w:rsid w:val="00FF0CE8"/>
    <w:rsid w:val="00FF23AD"/>
    <w:rsid w:val="00FF256B"/>
    <w:rsid w:val="00FF495C"/>
    <w:rsid w:val="00FF6B93"/>
    <w:rsid w:val="00FF7ACD"/>
    <w:rsid w:val="00FF7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9025"/>
    <o:shapelayout v:ext="edit">
      <o:idmap v:ext="edit" data="1"/>
    </o:shapelayout>
  </w:shapeDefaults>
  <w:decimalSymbol w:val="."/>
  <w:listSeparator w:val=","/>
  <w14:docId w14:val="56D5397B"/>
  <w15:docId w15:val="{B188EB93-A01B-4367-A421-7F2E86AA1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7F9"/>
  </w:style>
  <w:style w:type="paragraph" w:styleId="Heading1">
    <w:name w:val="heading 1"/>
    <w:basedOn w:val="Normal"/>
    <w:next w:val="Normal"/>
    <w:link w:val="Heading1Char"/>
    <w:uiPriority w:val="1"/>
    <w:qFormat/>
    <w:rsid w:val="00723F45"/>
    <w:pPr>
      <w:keepNext/>
      <w:spacing w:before="240" w:after="60"/>
      <w:jc w:val="both"/>
      <w:outlineLvl w:val="0"/>
    </w:pPr>
    <w:rPr>
      <w:b/>
      <w:kern w:val="28"/>
      <w:sz w:val="24"/>
      <w:szCs w:val="24"/>
      <w:u w:val="single"/>
    </w:rPr>
  </w:style>
  <w:style w:type="paragraph" w:styleId="Heading2">
    <w:name w:val="heading 2"/>
    <w:basedOn w:val="Normal"/>
    <w:next w:val="Normal"/>
    <w:link w:val="Heading2Char"/>
    <w:uiPriority w:val="99"/>
    <w:qFormat/>
    <w:rsid w:val="007D3B25"/>
    <w:pPr>
      <w:keepNext/>
      <w:spacing w:before="240" w:after="60"/>
      <w:outlineLvl w:val="1"/>
    </w:pPr>
    <w:rPr>
      <w:sz w:val="24"/>
      <w:u w:val="single"/>
    </w:rPr>
  </w:style>
  <w:style w:type="paragraph" w:styleId="Heading3">
    <w:name w:val="heading 3"/>
    <w:basedOn w:val="Normal"/>
    <w:next w:val="Normal"/>
    <w:link w:val="Heading3Char"/>
    <w:uiPriority w:val="99"/>
    <w:qFormat/>
    <w:rsid w:val="00723F45"/>
    <w:pPr>
      <w:keepNext/>
      <w:spacing w:before="240" w:after="60"/>
      <w:outlineLvl w:val="2"/>
    </w:pPr>
    <w:rPr>
      <w:rFonts w:ascii="Arial" w:hAnsi="Arial"/>
      <w:sz w:val="24"/>
    </w:rPr>
  </w:style>
  <w:style w:type="paragraph" w:styleId="Heading4">
    <w:name w:val="heading 4"/>
    <w:basedOn w:val="Normal"/>
    <w:next w:val="Normal"/>
    <w:link w:val="Heading4Char"/>
    <w:uiPriority w:val="99"/>
    <w:qFormat/>
    <w:rsid w:val="00723F45"/>
    <w:pPr>
      <w:keepNext/>
      <w:outlineLvl w:val="3"/>
    </w:pPr>
    <w:rPr>
      <w:b/>
      <w:sz w:val="24"/>
    </w:rPr>
  </w:style>
  <w:style w:type="paragraph" w:styleId="Heading5">
    <w:name w:val="heading 5"/>
    <w:basedOn w:val="Normal"/>
    <w:next w:val="Normal"/>
    <w:link w:val="Heading5Char"/>
    <w:uiPriority w:val="99"/>
    <w:qFormat/>
    <w:rsid w:val="00723F45"/>
    <w:pPr>
      <w:spacing w:before="240" w:after="60"/>
      <w:outlineLvl w:val="4"/>
    </w:pPr>
    <w:rPr>
      <w:b/>
      <w:bCs/>
      <w:i/>
      <w:iCs/>
      <w:sz w:val="26"/>
      <w:szCs w:val="26"/>
    </w:rPr>
  </w:style>
  <w:style w:type="paragraph" w:styleId="Heading6">
    <w:name w:val="heading 6"/>
    <w:basedOn w:val="Normal"/>
    <w:next w:val="Normal"/>
    <w:link w:val="Heading6Char"/>
    <w:uiPriority w:val="99"/>
    <w:qFormat/>
    <w:rsid w:val="00723F45"/>
    <w:pPr>
      <w:keepNext/>
      <w:widowControl w:val="0"/>
      <w:jc w:val="both"/>
      <w:outlineLvl w:val="5"/>
    </w:pPr>
    <w:rPr>
      <w:b/>
      <w:bCs/>
      <w:sz w:val="24"/>
      <w:u w:val="single"/>
    </w:rPr>
  </w:style>
  <w:style w:type="paragraph" w:styleId="Heading7">
    <w:name w:val="heading 7"/>
    <w:basedOn w:val="Normal"/>
    <w:next w:val="Normal"/>
    <w:link w:val="Heading7Char"/>
    <w:uiPriority w:val="99"/>
    <w:qFormat/>
    <w:rsid w:val="00723F45"/>
    <w:pPr>
      <w:keepNext/>
      <w:widowControl w:val="0"/>
      <w:ind w:left="720" w:firstLine="420"/>
      <w:jc w:val="both"/>
      <w:outlineLvl w:val="6"/>
    </w:pPr>
    <w:rPr>
      <w:sz w:val="24"/>
      <w:u w:val="single"/>
    </w:rPr>
  </w:style>
  <w:style w:type="paragraph" w:styleId="Heading8">
    <w:name w:val="heading 8"/>
    <w:basedOn w:val="Normal"/>
    <w:next w:val="Normal"/>
    <w:link w:val="Heading8Char"/>
    <w:uiPriority w:val="99"/>
    <w:qFormat/>
    <w:rsid w:val="00723F45"/>
    <w:pPr>
      <w:keepNext/>
      <w:outlineLvl w:val="7"/>
    </w:pPr>
    <w:rPr>
      <w:sz w:val="28"/>
    </w:rPr>
  </w:style>
  <w:style w:type="paragraph" w:styleId="Heading9">
    <w:name w:val="heading 9"/>
    <w:basedOn w:val="Normal"/>
    <w:next w:val="Normal"/>
    <w:link w:val="Heading9Char"/>
    <w:uiPriority w:val="99"/>
    <w:qFormat/>
    <w:rsid w:val="00723F45"/>
    <w:pPr>
      <w:keepNext/>
      <w:widowControl w:val="0"/>
      <w:ind w:left="348" w:firstLine="792"/>
      <w:jc w:val="both"/>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723F45"/>
    <w:rPr>
      <w:rFonts w:cs="Times New Roman"/>
      <w:b/>
      <w:kern w:val="28"/>
      <w:sz w:val="24"/>
      <w:szCs w:val="24"/>
      <w:u w:val="single"/>
      <w:lang w:val="en-US" w:eastAsia="en-US" w:bidi="ar-SA"/>
    </w:rPr>
  </w:style>
  <w:style w:type="character" w:customStyle="1" w:styleId="Heading2Char">
    <w:name w:val="Heading 2 Char"/>
    <w:link w:val="Heading2"/>
    <w:uiPriority w:val="99"/>
    <w:locked/>
    <w:rsid w:val="007D3B25"/>
    <w:rPr>
      <w:sz w:val="24"/>
      <w:u w:val="single"/>
    </w:rPr>
  </w:style>
  <w:style w:type="character" w:customStyle="1" w:styleId="Heading3Char">
    <w:name w:val="Heading 3 Char"/>
    <w:link w:val="Heading3"/>
    <w:uiPriority w:val="99"/>
    <w:semiHidden/>
    <w:locked/>
    <w:rsid w:val="00734D85"/>
    <w:rPr>
      <w:rFonts w:ascii="Cambria" w:hAnsi="Cambria" w:cs="Times New Roman"/>
      <w:b/>
      <w:bCs/>
      <w:sz w:val="26"/>
      <w:szCs w:val="26"/>
    </w:rPr>
  </w:style>
  <w:style w:type="character" w:customStyle="1" w:styleId="Heading4Char">
    <w:name w:val="Heading 4 Char"/>
    <w:link w:val="Heading4"/>
    <w:uiPriority w:val="99"/>
    <w:semiHidden/>
    <w:locked/>
    <w:rsid w:val="00734D85"/>
    <w:rPr>
      <w:rFonts w:ascii="Calibri" w:hAnsi="Calibri" w:cs="Times New Roman"/>
      <w:b/>
      <w:bCs/>
      <w:sz w:val="28"/>
      <w:szCs w:val="28"/>
    </w:rPr>
  </w:style>
  <w:style w:type="character" w:customStyle="1" w:styleId="Heading5Char">
    <w:name w:val="Heading 5 Char"/>
    <w:link w:val="Heading5"/>
    <w:uiPriority w:val="99"/>
    <w:semiHidden/>
    <w:locked/>
    <w:rsid w:val="00734D85"/>
    <w:rPr>
      <w:rFonts w:ascii="Calibri" w:hAnsi="Calibri" w:cs="Times New Roman"/>
      <w:b/>
      <w:bCs/>
      <w:i/>
      <w:iCs/>
      <w:sz w:val="26"/>
      <w:szCs w:val="26"/>
    </w:rPr>
  </w:style>
  <w:style w:type="character" w:customStyle="1" w:styleId="Heading6Char">
    <w:name w:val="Heading 6 Char"/>
    <w:link w:val="Heading6"/>
    <w:uiPriority w:val="99"/>
    <w:semiHidden/>
    <w:locked/>
    <w:rsid w:val="00734D85"/>
    <w:rPr>
      <w:rFonts w:ascii="Calibri" w:hAnsi="Calibri" w:cs="Times New Roman"/>
      <w:b/>
      <w:bCs/>
      <w:sz w:val="22"/>
      <w:szCs w:val="22"/>
    </w:rPr>
  </w:style>
  <w:style w:type="character" w:customStyle="1" w:styleId="Heading7Char">
    <w:name w:val="Heading 7 Char"/>
    <w:link w:val="Heading7"/>
    <w:uiPriority w:val="99"/>
    <w:semiHidden/>
    <w:locked/>
    <w:rsid w:val="00734D85"/>
    <w:rPr>
      <w:rFonts w:ascii="Calibri" w:hAnsi="Calibri" w:cs="Times New Roman"/>
      <w:sz w:val="24"/>
      <w:szCs w:val="24"/>
    </w:rPr>
  </w:style>
  <w:style w:type="character" w:customStyle="1" w:styleId="Heading8Char">
    <w:name w:val="Heading 8 Char"/>
    <w:link w:val="Heading8"/>
    <w:uiPriority w:val="99"/>
    <w:semiHidden/>
    <w:locked/>
    <w:rsid w:val="00734D85"/>
    <w:rPr>
      <w:rFonts w:ascii="Calibri" w:hAnsi="Calibri" w:cs="Times New Roman"/>
      <w:i/>
      <w:iCs/>
      <w:sz w:val="24"/>
      <w:szCs w:val="24"/>
    </w:rPr>
  </w:style>
  <w:style w:type="character" w:customStyle="1" w:styleId="Heading9Char">
    <w:name w:val="Heading 9 Char"/>
    <w:link w:val="Heading9"/>
    <w:uiPriority w:val="99"/>
    <w:semiHidden/>
    <w:locked/>
    <w:rsid w:val="00734D85"/>
    <w:rPr>
      <w:rFonts w:ascii="Cambria" w:hAnsi="Cambria" w:cs="Times New Roman"/>
      <w:sz w:val="22"/>
      <w:szCs w:val="22"/>
    </w:rPr>
  </w:style>
  <w:style w:type="paragraph" w:styleId="BodyText2">
    <w:name w:val="Body Text 2"/>
    <w:basedOn w:val="Normal"/>
    <w:link w:val="BodyText2Char"/>
    <w:uiPriority w:val="99"/>
    <w:rsid w:val="00723F45"/>
    <w:rPr>
      <w:b/>
    </w:rPr>
  </w:style>
  <w:style w:type="character" w:customStyle="1" w:styleId="BodyText2Char">
    <w:name w:val="Body Text 2 Char"/>
    <w:link w:val="BodyText2"/>
    <w:uiPriority w:val="99"/>
    <w:locked/>
    <w:rsid w:val="008F72DB"/>
    <w:rPr>
      <w:rFonts w:cs="Times New Roman"/>
      <w:b/>
      <w:lang w:val="en-US" w:eastAsia="en-US" w:bidi="ar-SA"/>
    </w:rPr>
  </w:style>
  <w:style w:type="paragraph" w:styleId="BodyText">
    <w:name w:val="Body Text"/>
    <w:aliases w:val="Body Text Char Char Char Char Char,Body Text Char Char Char Char Char Char Char Char,Body Text Char Char Char Char Char Char Char Char Char"/>
    <w:basedOn w:val="Normal"/>
    <w:link w:val="BodyTextChar1"/>
    <w:uiPriority w:val="1"/>
    <w:qFormat/>
    <w:rsid w:val="00723F45"/>
    <w:pPr>
      <w:spacing w:after="120"/>
    </w:pPr>
  </w:style>
  <w:style w:type="character" w:customStyle="1" w:styleId="BodyTextChar">
    <w:name w:val="Body Text Char"/>
    <w:aliases w:val="Body Text Char Char Char Char Char Char,Body Text Char Char Char Char Char Char Char Char Char1,Body Text Char Char Char Char Char Char Char Char Char Char"/>
    <w:uiPriority w:val="1"/>
    <w:locked/>
    <w:rsid w:val="00BB216F"/>
    <w:rPr>
      <w:rFonts w:cs="Times New Roman"/>
    </w:rPr>
  </w:style>
  <w:style w:type="character" w:customStyle="1" w:styleId="BodyTextChar2">
    <w:name w:val="Body Text Char2"/>
    <w:aliases w:val="Body Text Char Char Char Char Char Char3,Body Text Char Char Char Char Char Char Char Char Char12,Body Text Char Char Char Char Char Char Char Char Char Char2,Body Text Char Char Char Char Char Char Char"/>
    <w:uiPriority w:val="99"/>
    <w:semiHidden/>
    <w:locked/>
    <w:rsid w:val="00734D85"/>
    <w:rPr>
      <w:rFonts w:cs="Times New Roman"/>
    </w:rPr>
  </w:style>
  <w:style w:type="paragraph" w:styleId="List">
    <w:name w:val="List"/>
    <w:basedOn w:val="Normal"/>
    <w:uiPriority w:val="99"/>
    <w:rsid w:val="00723F45"/>
    <w:pPr>
      <w:ind w:left="360" w:hanging="360"/>
    </w:pPr>
  </w:style>
  <w:style w:type="paragraph" w:styleId="ListBullet">
    <w:name w:val="List Bullet"/>
    <w:basedOn w:val="Normal"/>
    <w:autoRedefine/>
    <w:uiPriority w:val="99"/>
    <w:rsid w:val="00723F45"/>
    <w:pPr>
      <w:spacing w:after="120"/>
    </w:pPr>
    <w:rPr>
      <w:b/>
      <w:bCs/>
      <w:kern w:val="28"/>
      <w:sz w:val="24"/>
    </w:rPr>
  </w:style>
  <w:style w:type="paragraph" w:styleId="Header">
    <w:name w:val="header"/>
    <w:basedOn w:val="Normal"/>
    <w:link w:val="HeaderChar"/>
    <w:uiPriority w:val="99"/>
    <w:rsid w:val="00723F45"/>
    <w:pPr>
      <w:tabs>
        <w:tab w:val="center" w:pos="4320"/>
        <w:tab w:val="right" w:pos="8640"/>
      </w:tabs>
    </w:pPr>
  </w:style>
  <w:style w:type="character" w:customStyle="1" w:styleId="HeaderChar">
    <w:name w:val="Header Char"/>
    <w:link w:val="Header"/>
    <w:uiPriority w:val="99"/>
    <w:semiHidden/>
    <w:locked/>
    <w:rsid w:val="00734D85"/>
    <w:rPr>
      <w:rFonts w:cs="Times New Roman"/>
    </w:rPr>
  </w:style>
  <w:style w:type="paragraph" w:styleId="Footer">
    <w:name w:val="footer"/>
    <w:basedOn w:val="Normal"/>
    <w:link w:val="FooterChar"/>
    <w:uiPriority w:val="99"/>
    <w:rsid w:val="00723F45"/>
    <w:pPr>
      <w:tabs>
        <w:tab w:val="center" w:pos="4320"/>
        <w:tab w:val="right" w:pos="8640"/>
      </w:tabs>
    </w:pPr>
  </w:style>
  <w:style w:type="character" w:customStyle="1" w:styleId="FooterChar">
    <w:name w:val="Footer Char"/>
    <w:link w:val="Footer"/>
    <w:uiPriority w:val="99"/>
    <w:semiHidden/>
    <w:locked/>
    <w:rsid w:val="00734D85"/>
    <w:rPr>
      <w:rFonts w:cs="Times New Roman"/>
    </w:rPr>
  </w:style>
  <w:style w:type="character" w:styleId="PageNumber">
    <w:name w:val="page number"/>
    <w:uiPriority w:val="99"/>
    <w:rsid w:val="00723F45"/>
    <w:rPr>
      <w:rFonts w:cs="Times New Roman"/>
    </w:rPr>
  </w:style>
  <w:style w:type="paragraph" w:styleId="BodyTextIndent">
    <w:name w:val="Body Text Indent"/>
    <w:basedOn w:val="Normal"/>
    <w:link w:val="BodyTextIndentChar"/>
    <w:uiPriority w:val="99"/>
    <w:rsid w:val="00723F45"/>
    <w:pPr>
      <w:spacing w:after="120"/>
      <w:ind w:left="360"/>
    </w:pPr>
  </w:style>
  <w:style w:type="character" w:customStyle="1" w:styleId="BodyTextIndentChar">
    <w:name w:val="Body Text Indent Char"/>
    <w:link w:val="BodyTextIndent"/>
    <w:uiPriority w:val="99"/>
    <w:locked/>
    <w:rsid w:val="00734D85"/>
    <w:rPr>
      <w:rFonts w:cs="Times New Roman"/>
    </w:rPr>
  </w:style>
  <w:style w:type="paragraph" w:styleId="Title">
    <w:name w:val="Title"/>
    <w:basedOn w:val="Normal"/>
    <w:link w:val="TitleChar"/>
    <w:uiPriority w:val="99"/>
    <w:qFormat/>
    <w:rsid w:val="00723F45"/>
    <w:pPr>
      <w:jc w:val="center"/>
    </w:pPr>
    <w:rPr>
      <w:b/>
      <w:sz w:val="36"/>
    </w:rPr>
  </w:style>
  <w:style w:type="character" w:customStyle="1" w:styleId="TitleChar">
    <w:name w:val="Title Char"/>
    <w:link w:val="Title"/>
    <w:uiPriority w:val="99"/>
    <w:locked/>
    <w:rsid w:val="00734D85"/>
    <w:rPr>
      <w:rFonts w:ascii="Cambria" w:hAnsi="Cambria" w:cs="Times New Roman"/>
      <w:b/>
      <w:bCs/>
      <w:kern w:val="28"/>
      <w:sz w:val="32"/>
      <w:szCs w:val="32"/>
    </w:rPr>
  </w:style>
  <w:style w:type="paragraph" w:styleId="Subtitle">
    <w:name w:val="Subtitle"/>
    <w:basedOn w:val="Normal"/>
    <w:link w:val="SubtitleChar"/>
    <w:uiPriority w:val="99"/>
    <w:qFormat/>
    <w:rsid w:val="00723F45"/>
    <w:pPr>
      <w:jc w:val="center"/>
    </w:pPr>
    <w:rPr>
      <w:rFonts w:ascii="Arial" w:hAnsi="Arial"/>
      <w:b/>
      <w:sz w:val="24"/>
    </w:rPr>
  </w:style>
  <w:style w:type="character" w:customStyle="1" w:styleId="SubtitleChar">
    <w:name w:val="Subtitle Char"/>
    <w:link w:val="Subtitle"/>
    <w:uiPriority w:val="99"/>
    <w:locked/>
    <w:rsid w:val="00734D85"/>
    <w:rPr>
      <w:rFonts w:ascii="Cambria" w:hAnsi="Cambria" w:cs="Times New Roman"/>
      <w:sz w:val="24"/>
      <w:szCs w:val="24"/>
    </w:rPr>
  </w:style>
  <w:style w:type="paragraph" w:styleId="BodyText3">
    <w:name w:val="Body Text 3"/>
    <w:aliases w:val="Char"/>
    <w:basedOn w:val="Normal"/>
    <w:link w:val="BodyText3Char"/>
    <w:uiPriority w:val="99"/>
    <w:rsid w:val="00723F45"/>
    <w:rPr>
      <w:sz w:val="24"/>
    </w:rPr>
  </w:style>
  <w:style w:type="character" w:customStyle="1" w:styleId="BodyText3Char">
    <w:name w:val="Body Text 3 Char"/>
    <w:aliases w:val="Char Char"/>
    <w:link w:val="BodyText3"/>
    <w:uiPriority w:val="99"/>
    <w:locked/>
    <w:rsid w:val="00723F45"/>
    <w:rPr>
      <w:rFonts w:cs="Times New Roman"/>
      <w:sz w:val="24"/>
      <w:lang w:val="en-US" w:eastAsia="en-US" w:bidi="ar-SA"/>
    </w:rPr>
  </w:style>
  <w:style w:type="paragraph" w:styleId="BodyTextIndent2">
    <w:name w:val="Body Text Indent 2"/>
    <w:basedOn w:val="Normal"/>
    <w:link w:val="BodyTextIndent2Char"/>
    <w:uiPriority w:val="99"/>
    <w:rsid w:val="00723F45"/>
    <w:pPr>
      <w:widowControl w:val="0"/>
      <w:ind w:left="360"/>
      <w:jc w:val="both"/>
    </w:pPr>
    <w:rPr>
      <w:sz w:val="24"/>
    </w:rPr>
  </w:style>
  <w:style w:type="character" w:customStyle="1" w:styleId="BodyTextIndent2Char">
    <w:name w:val="Body Text Indent 2 Char"/>
    <w:link w:val="BodyTextIndent2"/>
    <w:uiPriority w:val="99"/>
    <w:semiHidden/>
    <w:locked/>
    <w:rsid w:val="00734D85"/>
    <w:rPr>
      <w:rFonts w:cs="Times New Roman"/>
    </w:rPr>
  </w:style>
  <w:style w:type="character" w:styleId="Hyperlink">
    <w:name w:val="Hyperlink"/>
    <w:uiPriority w:val="99"/>
    <w:rsid w:val="00723F45"/>
    <w:rPr>
      <w:rFonts w:cs="Times New Roman"/>
      <w:color w:val="0000FF"/>
      <w:u w:val="single"/>
    </w:rPr>
  </w:style>
  <w:style w:type="character" w:styleId="FollowedHyperlink">
    <w:name w:val="FollowedHyperlink"/>
    <w:uiPriority w:val="99"/>
    <w:rsid w:val="00723F45"/>
    <w:rPr>
      <w:rFonts w:cs="Times New Roman"/>
      <w:color w:val="800080"/>
      <w:u w:val="single"/>
    </w:rPr>
  </w:style>
  <w:style w:type="paragraph" w:styleId="BodyTextIndent3">
    <w:name w:val="Body Text Indent 3"/>
    <w:basedOn w:val="Normal"/>
    <w:link w:val="BodyTextIndent3Char"/>
    <w:uiPriority w:val="99"/>
    <w:rsid w:val="00723F45"/>
    <w:pPr>
      <w:widowControl w:val="0"/>
      <w:ind w:left="720"/>
      <w:jc w:val="both"/>
    </w:pPr>
    <w:rPr>
      <w:sz w:val="24"/>
      <w:u w:val="single"/>
    </w:rPr>
  </w:style>
  <w:style w:type="character" w:customStyle="1" w:styleId="BodyTextIndent3Char">
    <w:name w:val="Body Text Indent 3 Char"/>
    <w:link w:val="BodyTextIndent3"/>
    <w:uiPriority w:val="99"/>
    <w:semiHidden/>
    <w:locked/>
    <w:rsid w:val="00734D85"/>
    <w:rPr>
      <w:rFonts w:cs="Times New Roman"/>
      <w:sz w:val="16"/>
      <w:szCs w:val="16"/>
    </w:rPr>
  </w:style>
  <w:style w:type="paragraph" w:styleId="TOC1">
    <w:name w:val="toc 1"/>
    <w:basedOn w:val="Normal"/>
    <w:next w:val="Normal"/>
    <w:autoRedefine/>
    <w:uiPriority w:val="39"/>
    <w:rsid w:val="00F87105"/>
    <w:pPr>
      <w:tabs>
        <w:tab w:val="left" w:pos="600"/>
        <w:tab w:val="right" w:leader="dot" w:pos="9350"/>
      </w:tabs>
      <w:jc w:val="both"/>
    </w:pPr>
    <w:rPr>
      <w:b/>
      <w:bCs/>
      <w:noProof/>
    </w:rPr>
  </w:style>
  <w:style w:type="paragraph" w:styleId="TOC2">
    <w:name w:val="toc 2"/>
    <w:basedOn w:val="Normal"/>
    <w:next w:val="Normal"/>
    <w:autoRedefine/>
    <w:uiPriority w:val="39"/>
    <w:rsid w:val="00723F45"/>
    <w:pPr>
      <w:tabs>
        <w:tab w:val="right" w:leader="dot" w:pos="9350"/>
      </w:tabs>
      <w:ind w:left="200"/>
    </w:pPr>
    <w:rPr>
      <w:bCs/>
      <w:noProof/>
    </w:rPr>
  </w:style>
  <w:style w:type="paragraph" w:styleId="TOC3">
    <w:name w:val="toc 3"/>
    <w:basedOn w:val="Normal"/>
    <w:next w:val="Normal"/>
    <w:autoRedefine/>
    <w:uiPriority w:val="39"/>
    <w:rsid w:val="0073557D"/>
    <w:pPr>
      <w:tabs>
        <w:tab w:val="left" w:pos="800"/>
        <w:tab w:val="right" w:leader="dot" w:pos="9350"/>
      </w:tabs>
      <w:ind w:left="400" w:hanging="220"/>
    </w:pPr>
    <w:rPr>
      <w:b/>
      <w:bCs/>
      <w:noProof/>
    </w:rPr>
  </w:style>
  <w:style w:type="paragraph" w:styleId="TOC4">
    <w:name w:val="toc 4"/>
    <w:basedOn w:val="Normal"/>
    <w:next w:val="Normal"/>
    <w:autoRedefine/>
    <w:uiPriority w:val="39"/>
    <w:rsid w:val="00723F45"/>
    <w:pPr>
      <w:ind w:left="600"/>
    </w:pPr>
  </w:style>
  <w:style w:type="paragraph" w:styleId="TOC5">
    <w:name w:val="toc 5"/>
    <w:basedOn w:val="Normal"/>
    <w:next w:val="Normal"/>
    <w:autoRedefine/>
    <w:uiPriority w:val="39"/>
    <w:rsid w:val="00723F45"/>
    <w:pPr>
      <w:ind w:left="800"/>
    </w:pPr>
  </w:style>
  <w:style w:type="paragraph" w:styleId="TOC6">
    <w:name w:val="toc 6"/>
    <w:basedOn w:val="Normal"/>
    <w:next w:val="Normal"/>
    <w:autoRedefine/>
    <w:uiPriority w:val="39"/>
    <w:rsid w:val="00723F45"/>
    <w:pPr>
      <w:ind w:left="1000"/>
    </w:pPr>
  </w:style>
  <w:style w:type="paragraph" w:styleId="TOC7">
    <w:name w:val="toc 7"/>
    <w:basedOn w:val="Normal"/>
    <w:next w:val="Normal"/>
    <w:autoRedefine/>
    <w:uiPriority w:val="39"/>
    <w:rsid w:val="00723F45"/>
    <w:pPr>
      <w:ind w:left="1200"/>
    </w:pPr>
  </w:style>
  <w:style w:type="paragraph" w:styleId="TOC8">
    <w:name w:val="toc 8"/>
    <w:basedOn w:val="Normal"/>
    <w:next w:val="Normal"/>
    <w:autoRedefine/>
    <w:uiPriority w:val="39"/>
    <w:rsid w:val="00723F45"/>
    <w:pPr>
      <w:ind w:left="1400"/>
    </w:pPr>
  </w:style>
  <w:style w:type="paragraph" w:styleId="TOC9">
    <w:name w:val="toc 9"/>
    <w:basedOn w:val="Normal"/>
    <w:next w:val="Normal"/>
    <w:autoRedefine/>
    <w:uiPriority w:val="39"/>
    <w:rsid w:val="00723F45"/>
    <w:pPr>
      <w:ind w:left="1600"/>
    </w:pPr>
  </w:style>
  <w:style w:type="paragraph" w:styleId="BalloonText">
    <w:name w:val="Balloon Text"/>
    <w:basedOn w:val="Normal"/>
    <w:link w:val="BalloonTextChar"/>
    <w:uiPriority w:val="99"/>
    <w:semiHidden/>
    <w:rsid w:val="00723F45"/>
    <w:rPr>
      <w:rFonts w:ascii="Tahoma" w:hAnsi="Tahoma" w:cs="Tahoma"/>
      <w:sz w:val="16"/>
      <w:szCs w:val="16"/>
    </w:rPr>
  </w:style>
  <w:style w:type="character" w:customStyle="1" w:styleId="BalloonTextChar">
    <w:name w:val="Balloon Text Char"/>
    <w:link w:val="BalloonText"/>
    <w:uiPriority w:val="99"/>
    <w:semiHidden/>
    <w:locked/>
    <w:rsid w:val="00734D85"/>
    <w:rPr>
      <w:rFonts w:cs="Times New Roman"/>
      <w:sz w:val="2"/>
    </w:rPr>
  </w:style>
  <w:style w:type="character" w:customStyle="1" w:styleId="BodyTextCharCharCharCharCharChar2">
    <w:name w:val="Body Text Char Char Char Char Char Char2"/>
    <w:aliases w:val="Body Text Char Char Char Char Char Char Char Char Char11,Body Text Char Char Char Char Char Char Char Char Char Char Char"/>
    <w:uiPriority w:val="99"/>
    <w:rsid w:val="00723F45"/>
    <w:rPr>
      <w:rFonts w:cs="Times New Roman"/>
      <w:lang w:val="en-US" w:eastAsia="en-US" w:bidi="ar-SA"/>
    </w:rPr>
  </w:style>
  <w:style w:type="paragraph" w:styleId="CommentText">
    <w:name w:val="annotation text"/>
    <w:basedOn w:val="Normal"/>
    <w:link w:val="CommentTextChar"/>
    <w:uiPriority w:val="99"/>
    <w:semiHidden/>
    <w:rsid w:val="00723F45"/>
  </w:style>
  <w:style w:type="character" w:customStyle="1" w:styleId="CommentTextChar">
    <w:name w:val="Comment Text Char"/>
    <w:link w:val="CommentText"/>
    <w:uiPriority w:val="99"/>
    <w:semiHidden/>
    <w:locked/>
    <w:rsid w:val="00734D85"/>
    <w:rPr>
      <w:rFonts w:cs="Times New Roman"/>
    </w:rPr>
  </w:style>
  <w:style w:type="character" w:styleId="CommentReference">
    <w:name w:val="annotation reference"/>
    <w:uiPriority w:val="99"/>
    <w:semiHidden/>
    <w:rsid w:val="00723F45"/>
    <w:rPr>
      <w:rFonts w:cs="Times New Roman"/>
      <w:sz w:val="16"/>
      <w:szCs w:val="16"/>
    </w:rPr>
  </w:style>
  <w:style w:type="character" w:customStyle="1" w:styleId="CharCharChar">
    <w:name w:val="Char Char Char"/>
    <w:uiPriority w:val="99"/>
    <w:rsid w:val="00723F45"/>
    <w:rPr>
      <w:rFonts w:cs="Times New Roman"/>
      <w:sz w:val="24"/>
      <w:lang w:val="en-US" w:eastAsia="en-US" w:bidi="ar-SA"/>
    </w:rPr>
  </w:style>
  <w:style w:type="paragraph" w:styleId="DocumentMap">
    <w:name w:val="Document Map"/>
    <w:basedOn w:val="Normal"/>
    <w:link w:val="DocumentMapChar"/>
    <w:uiPriority w:val="99"/>
    <w:semiHidden/>
    <w:rsid w:val="00723F45"/>
    <w:pPr>
      <w:shd w:val="clear" w:color="auto" w:fill="000080"/>
    </w:pPr>
    <w:rPr>
      <w:rFonts w:ascii="Tahoma" w:hAnsi="Tahoma" w:cs="Tahoma"/>
    </w:rPr>
  </w:style>
  <w:style w:type="character" w:customStyle="1" w:styleId="DocumentMapChar">
    <w:name w:val="Document Map Char"/>
    <w:link w:val="DocumentMap"/>
    <w:uiPriority w:val="99"/>
    <w:semiHidden/>
    <w:locked/>
    <w:rsid w:val="00734D85"/>
    <w:rPr>
      <w:rFonts w:cs="Times New Roman"/>
      <w:sz w:val="2"/>
    </w:rPr>
  </w:style>
  <w:style w:type="paragraph" w:styleId="HTMLPreformatted">
    <w:name w:val="HTML Preformatted"/>
    <w:basedOn w:val="Normal"/>
    <w:link w:val="HTMLPreformattedChar"/>
    <w:uiPriority w:val="99"/>
    <w:rsid w:val="00367C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semiHidden/>
    <w:locked/>
    <w:rsid w:val="00734D85"/>
    <w:rPr>
      <w:rFonts w:ascii="Courier New" w:hAnsi="Courier New" w:cs="Courier New"/>
    </w:rPr>
  </w:style>
  <w:style w:type="paragraph" w:styleId="CommentSubject">
    <w:name w:val="annotation subject"/>
    <w:basedOn w:val="CommentText"/>
    <w:next w:val="CommentText"/>
    <w:link w:val="CommentSubjectChar"/>
    <w:uiPriority w:val="99"/>
    <w:semiHidden/>
    <w:rsid w:val="0030330E"/>
    <w:rPr>
      <w:b/>
      <w:bCs/>
    </w:rPr>
  </w:style>
  <w:style w:type="character" w:customStyle="1" w:styleId="CommentSubjectChar">
    <w:name w:val="Comment Subject Char"/>
    <w:link w:val="CommentSubject"/>
    <w:uiPriority w:val="99"/>
    <w:semiHidden/>
    <w:locked/>
    <w:rsid w:val="00734D85"/>
    <w:rPr>
      <w:rFonts w:cs="Times New Roman"/>
      <w:b/>
      <w:bCs/>
    </w:rPr>
  </w:style>
  <w:style w:type="character" w:customStyle="1" w:styleId="BodyTextChar1">
    <w:name w:val="Body Text Char1"/>
    <w:aliases w:val="Body Text Char Char Char Char Char Char1,Body Text Char Char Char Char Char Char Char Char Char2,Body Text Char Char Char Char Char Char Char Char Char Char1"/>
    <w:link w:val="BodyText"/>
    <w:uiPriority w:val="1"/>
    <w:locked/>
    <w:rsid w:val="00B65613"/>
    <w:rPr>
      <w:rFonts w:cs="Times New Roman"/>
      <w:lang w:val="en-US" w:eastAsia="en-US" w:bidi="ar-SA"/>
    </w:rPr>
  </w:style>
  <w:style w:type="paragraph" w:styleId="List2">
    <w:name w:val="List 2"/>
    <w:basedOn w:val="Normal"/>
    <w:uiPriority w:val="99"/>
    <w:rsid w:val="00DF1C1A"/>
    <w:pPr>
      <w:ind w:left="720" w:hanging="360"/>
    </w:pPr>
  </w:style>
  <w:style w:type="paragraph" w:styleId="List3">
    <w:name w:val="List 3"/>
    <w:basedOn w:val="Normal"/>
    <w:uiPriority w:val="99"/>
    <w:rsid w:val="00DF1C1A"/>
    <w:pPr>
      <w:ind w:left="1080" w:hanging="360"/>
    </w:pPr>
  </w:style>
  <w:style w:type="paragraph" w:styleId="BodyTextFirstIndent2">
    <w:name w:val="Body Text First Indent 2"/>
    <w:basedOn w:val="BodyTextIndent"/>
    <w:link w:val="BodyTextFirstIndent2Char"/>
    <w:uiPriority w:val="99"/>
    <w:rsid w:val="00DF1C1A"/>
    <w:pPr>
      <w:ind w:firstLine="210"/>
    </w:pPr>
  </w:style>
  <w:style w:type="character" w:customStyle="1" w:styleId="BodyTextFirstIndent2Char">
    <w:name w:val="Body Text First Indent 2 Char"/>
    <w:link w:val="BodyTextFirstIndent2"/>
    <w:uiPriority w:val="99"/>
    <w:semiHidden/>
    <w:locked/>
    <w:rsid w:val="00BB216F"/>
    <w:rPr>
      <w:rFonts w:cs="Times New Roman"/>
    </w:rPr>
  </w:style>
  <w:style w:type="character" w:styleId="Strong">
    <w:name w:val="Strong"/>
    <w:uiPriority w:val="22"/>
    <w:qFormat/>
    <w:rsid w:val="006D3B04"/>
    <w:rPr>
      <w:rFonts w:cs="Times New Roman"/>
      <w:b/>
      <w:bCs/>
    </w:rPr>
  </w:style>
  <w:style w:type="paragraph" w:customStyle="1" w:styleId="body1">
    <w:name w:val="body1"/>
    <w:basedOn w:val="Normal"/>
    <w:uiPriority w:val="99"/>
    <w:rsid w:val="00486BA0"/>
    <w:pPr>
      <w:spacing w:before="120"/>
    </w:pPr>
    <w:rPr>
      <w:rFonts w:ascii="Arial" w:hAnsi="Arial" w:cs="Arial"/>
    </w:rPr>
  </w:style>
  <w:style w:type="paragraph" w:customStyle="1" w:styleId="bulletfirstindented">
    <w:name w:val="bulletfirstindented"/>
    <w:basedOn w:val="Normal"/>
    <w:uiPriority w:val="99"/>
    <w:rsid w:val="00486BA0"/>
    <w:pPr>
      <w:tabs>
        <w:tab w:val="num" w:pos="720"/>
      </w:tabs>
      <w:spacing w:before="120"/>
      <w:ind w:left="1080" w:hanging="360"/>
    </w:pPr>
    <w:rPr>
      <w:rFonts w:ascii="Arial" w:hAnsi="Arial" w:cs="Arial"/>
    </w:rPr>
  </w:style>
  <w:style w:type="paragraph" w:styleId="ListParagraph">
    <w:name w:val="List Paragraph"/>
    <w:basedOn w:val="Normal"/>
    <w:uiPriority w:val="1"/>
    <w:qFormat/>
    <w:rsid w:val="00912527"/>
    <w:pPr>
      <w:ind w:left="720"/>
    </w:pPr>
  </w:style>
  <w:style w:type="character" w:styleId="SubtleReference">
    <w:name w:val="Subtle Reference"/>
    <w:uiPriority w:val="31"/>
    <w:qFormat/>
    <w:rsid w:val="000A2EF0"/>
    <w:rPr>
      <w:smallCaps/>
      <w:color w:val="C0504D"/>
      <w:u w:val="single"/>
    </w:rPr>
  </w:style>
  <w:style w:type="paragraph" w:styleId="TOCHeading">
    <w:name w:val="TOC Heading"/>
    <w:basedOn w:val="Heading1"/>
    <w:next w:val="Normal"/>
    <w:uiPriority w:val="39"/>
    <w:semiHidden/>
    <w:unhideWhenUsed/>
    <w:qFormat/>
    <w:rsid w:val="006D0327"/>
    <w:pPr>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ja-JP"/>
    </w:rPr>
  </w:style>
  <w:style w:type="paragraph" w:customStyle="1" w:styleId="Level1">
    <w:name w:val="Level 1"/>
    <w:basedOn w:val="Normal"/>
    <w:rsid w:val="0018325A"/>
    <w:pPr>
      <w:widowControl w:val="0"/>
      <w:numPr>
        <w:numId w:val="25"/>
      </w:numPr>
      <w:autoSpaceDE w:val="0"/>
      <w:autoSpaceDN w:val="0"/>
      <w:adjustRightInd w:val="0"/>
      <w:ind w:left="1440" w:hanging="720"/>
      <w:outlineLvl w:val="0"/>
    </w:pPr>
    <w:rPr>
      <w:szCs w:val="24"/>
    </w:rPr>
  </w:style>
  <w:style w:type="paragraph" w:styleId="Revision">
    <w:name w:val="Revision"/>
    <w:hidden/>
    <w:uiPriority w:val="99"/>
    <w:semiHidden/>
    <w:rsid w:val="00304B5C"/>
  </w:style>
  <w:style w:type="character" w:styleId="Emphasis">
    <w:name w:val="Emphasis"/>
    <w:basedOn w:val="DefaultParagraphFont"/>
    <w:uiPriority w:val="20"/>
    <w:qFormat/>
    <w:locked/>
    <w:rsid w:val="005448AA"/>
    <w:rPr>
      <w:i/>
      <w:iCs/>
    </w:rPr>
  </w:style>
  <w:style w:type="paragraph" w:customStyle="1" w:styleId="Default">
    <w:name w:val="Default"/>
    <w:basedOn w:val="Normal"/>
    <w:rsid w:val="00891FDE"/>
    <w:pPr>
      <w:autoSpaceDE w:val="0"/>
      <w:autoSpaceDN w:val="0"/>
    </w:pPr>
    <w:rPr>
      <w:rFonts w:eastAsiaTheme="minorHAnsi"/>
      <w:color w:val="000000"/>
      <w:sz w:val="24"/>
      <w:szCs w:val="24"/>
    </w:rPr>
  </w:style>
  <w:style w:type="character" w:styleId="UnresolvedMention">
    <w:name w:val="Unresolved Mention"/>
    <w:basedOn w:val="DefaultParagraphFont"/>
    <w:uiPriority w:val="99"/>
    <w:semiHidden/>
    <w:unhideWhenUsed/>
    <w:rsid w:val="00DE24F2"/>
    <w:rPr>
      <w:color w:val="605E5C"/>
      <w:shd w:val="clear" w:color="auto" w:fill="E1DFDD"/>
    </w:rPr>
  </w:style>
  <w:style w:type="paragraph" w:customStyle="1" w:styleId="Style1">
    <w:name w:val="Style1"/>
    <w:basedOn w:val="Heading2"/>
    <w:next w:val="Heading2"/>
    <w:link w:val="Style1Char"/>
    <w:qFormat/>
    <w:rsid w:val="007D3B25"/>
    <w:pPr>
      <w:jc w:val="both"/>
    </w:pPr>
    <w:rPr>
      <w:rFonts w:asciiTheme="majorHAnsi" w:eastAsiaTheme="majorEastAsia" w:hAnsiTheme="majorHAnsi" w:cstheme="majorBidi"/>
      <w:b/>
      <w:i/>
      <w:color w:val="365F91" w:themeColor="accent1" w:themeShade="BF"/>
      <w:szCs w:val="24"/>
    </w:rPr>
  </w:style>
  <w:style w:type="character" w:customStyle="1" w:styleId="Style1Char">
    <w:name w:val="Style1 Char"/>
    <w:basedOn w:val="Heading2Char"/>
    <w:link w:val="Style1"/>
    <w:rsid w:val="007D3B25"/>
    <w:rPr>
      <w:rFonts w:asciiTheme="majorHAnsi" w:eastAsiaTheme="majorEastAsia" w:hAnsiTheme="majorHAnsi" w:cstheme="majorBidi"/>
      <w:color w:val="365F91" w:themeColor="accent1" w:themeShade="BF"/>
      <w:sz w:val="24"/>
      <w:u w:val="single"/>
    </w:rPr>
  </w:style>
  <w:style w:type="paragraph" w:styleId="NormalWeb">
    <w:name w:val="Normal (Web)"/>
    <w:basedOn w:val="Normal"/>
    <w:uiPriority w:val="99"/>
    <w:unhideWhenUsed/>
    <w:locked/>
    <w:rsid w:val="00CE4161"/>
    <w:pPr>
      <w:spacing w:before="100" w:beforeAutospacing="1" w:after="100" w:afterAutospacing="1"/>
    </w:pPr>
    <w:rPr>
      <w:sz w:val="24"/>
      <w:szCs w:val="24"/>
    </w:rPr>
  </w:style>
  <w:style w:type="table" w:styleId="TableGridLight">
    <w:name w:val="Grid Table Light"/>
    <w:basedOn w:val="TableNormal"/>
    <w:uiPriority w:val="40"/>
    <w:rsid w:val="00542C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2727">
      <w:bodyDiv w:val="1"/>
      <w:marLeft w:val="0"/>
      <w:marRight w:val="0"/>
      <w:marTop w:val="0"/>
      <w:marBottom w:val="0"/>
      <w:divBdr>
        <w:top w:val="none" w:sz="0" w:space="0" w:color="auto"/>
        <w:left w:val="none" w:sz="0" w:space="0" w:color="auto"/>
        <w:bottom w:val="none" w:sz="0" w:space="0" w:color="auto"/>
        <w:right w:val="none" w:sz="0" w:space="0" w:color="auto"/>
      </w:divBdr>
      <w:divsChild>
        <w:div w:id="619842861">
          <w:marLeft w:val="0"/>
          <w:marRight w:val="0"/>
          <w:marTop w:val="0"/>
          <w:marBottom w:val="0"/>
          <w:divBdr>
            <w:top w:val="none" w:sz="0" w:space="0" w:color="auto"/>
            <w:left w:val="none" w:sz="0" w:space="0" w:color="auto"/>
            <w:bottom w:val="none" w:sz="0" w:space="0" w:color="auto"/>
            <w:right w:val="none" w:sz="0" w:space="0" w:color="auto"/>
          </w:divBdr>
        </w:div>
      </w:divsChild>
    </w:div>
    <w:div w:id="57678017">
      <w:bodyDiv w:val="1"/>
      <w:marLeft w:val="0"/>
      <w:marRight w:val="0"/>
      <w:marTop w:val="0"/>
      <w:marBottom w:val="0"/>
      <w:divBdr>
        <w:top w:val="none" w:sz="0" w:space="0" w:color="auto"/>
        <w:left w:val="none" w:sz="0" w:space="0" w:color="auto"/>
        <w:bottom w:val="none" w:sz="0" w:space="0" w:color="auto"/>
        <w:right w:val="none" w:sz="0" w:space="0" w:color="auto"/>
      </w:divBdr>
      <w:divsChild>
        <w:div w:id="1846356344">
          <w:marLeft w:val="0"/>
          <w:marRight w:val="0"/>
          <w:marTop w:val="0"/>
          <w:marBottom w:val="0"/>
          <w:divBdr>
            <w:top w:val="none" w:sz="0" w:space="0" w:color="auto"/>
            <w:left w:val="none" w:sz="0" w:space="0" w:color="auto"/>
            <w:bottom w:val="none" w:sz="0" w:space="0" w:color="auto"/>
            <w:right w:val="none" w:sz="0" w:space="0" w:color="auto"/>
          </w:divBdr>
        </w:div>
      </w:divsChild>
    </w:div>
    <w:div w:id="72554946">
      <w:bodyDiv w:val="1"/>
      <w:marLeft w:val="0"/>
      <w:marRight w:val="0"/>
      <w:marTop w:val="0"/>
      <w:marBottom w:val="0"/>
      <w:divBdr>
        <w:top w:val="none" w:sz="0" w:space="0" w:color="auto"/>
        <w:left w:val="none" w:sz="0" w:space="0" w:color="auto"/>
        <w:bottom w:val="none" w:sz="0" w:space="0" w:color="auto"/>
        <w:right w:val="none" w:sz="0" w:space="0" w:color="auto"/>
      </w:divBdr>
      <w:divsChild>
        <w:div w:id="1543399608">
          <w:marLeft w:val="0"/>
          <w:marRight w:val="0"/>
          <w:marTop w:val="0"/>
          <w:marBottom w:val="0"/>
          <w:divBdr>
            <w:top w:val="none" w:sz="0" w:space="0" w:color="auto"/>
            <w:left w:val="none" w:sz="0" w:space="0" w:color="auto"/>
            <w:bottom w:val="none" w:sz="0" w:space="0" w:color="auto"/>
            <w:right w:val="none" w:sz="0" w:space="0" w:color="auto"/>
          </w:divBdr>
        </w:div>
      </w:divsChild>
    </w:div>
    <w:div w:id="79108439">
      <w:marLeft w:val="0"/>
      <w:marRight w:val="0"/>
      <w:marTop w:val="0"/>
      <w:marBottom w:val="0"/>
      <w:divBdr>
        <w:top w:val="none" w:sz="0" w:space="0" w:color="auto"/>
        <w:left w:val="none" w:sz="0" w:space="0" w:color="auto"/>
        <w:bottom w:val="none" w:sz="0" w:space="0" w:color="auto"/>
        <w:right w:val="none" w:sz="0" w:space="0" w:color="auto"/>
      </w:divBdr>
    </w:div>
    <w:div w:id="79108440">
      <w:marLeft w:val="0"/>
      <w:marRight w:val="0"/>
      <w:marTop w:val="0"/>
      <w:marBottom w:val="0"/>
      <w:divBdr>
        <w:top w:val="none" w:sz="0" w:space="0" w:color="auto"/>
        <w:left w:val="none" w:sz="0" w:space="0" w:color="auto"/>
        <w:bottom w:val="none" w:sz="0" w:space="0" w:color="auto"/>
        <w:right w:val="none" w:sz="0" w:space="0" w:color="auto"/>
      </w:divBdr>
    </w:div>
    <w:div w:id="79108441">
      <w:marLeft w:val="0"/>
      <w:marRight w:val="0"/>
      <w:marTop w:val="0"/>
      <w:marBottom w:val="0"/>
      <w:divBdr>
        <w:top w:val="none" w:sz="0" w:space="0" w:color="auto"/>
        <w:left w:val="none" w:sz="0" w:space="0" w:color="auto"/>
        <w:bottom w:val="none" w:sz="0" w:space="0" w:color="auto"/>
        <w:right w:val="none" w:sz="0" w:space="0" w:color="auto"/>
      </w:divBdr>
    </w:div>
    <w:div w:id="79108442">
      <w:marLeft w:val="0"/>
      <w:marRight w:val="0"/>
      <w:marTop w:val="0"/>
      <w:marBottom w:val="0"/>
      <w:divBdr>
        <w:top w:val="none" w:sz="0" w:space="0" w:color="auto"/>
        <w:left w:val="none" w:sz="0" w:space="0" w:color="auto"/>
        <w:bottom w:val="none" w:sz="0" w:space="0" w:color="auto"/>
        <w:right w:val="none" w:sz="0" w:space="0" w:color="auto"/>
      </w:divBdr>
    </w:div>
    <w:div w:id="79108443">
      <w:marLeft w:val="0"/>
      <w:marRight w:val="0"/>
      <w:marTop w:val="0"/>
      <w:marBottom w:val="0"/>
      <w:divBdr>
        <w:top w:val="none" w:sz="0" w:space="0" w:color="auto"/>
        <w:left w:val="none" w:sz="0" w:space="0" w:color="auto"/>
        <w:bottom w:val="none" w:sz="0" w:space="0" w:color="auto"/>
        <w:right w:val="none" w:sz="0" w:space="0" w:color="auto"/>
      </w:divBdr>
    </w:div>
    <w:div w:id="201208519">
      <w:bodyDiv w:val="1"/>
      <w:marLeft w:val="0"/>
      <w:marRight w:val="0"/>
      <w:marTop w:val="0"/>
      <w:marBottom w:val="0"/>
      <w:divBdr>
        <w:top w:val="none" w:sz="0" w:space="0" w:color="auto"/>
        <w:left w:val="none" w:sz="0" w:space="0" w:color="auto"/>
        <w:bottom w:val="none" w:sz="0" w:space="0" w:color="auto"/>
        <w:right w:val="none" w:sz="0" w:space="0" w:color="auto"/>
      </w:divBdr>
      <w:divsChild>
        <w:div w:id="1446577309">
          <w:marLeft w:val="0"/>
          <w:marRight w:val="0"/>
          <w:marTop w:val="0"/>
          <w:marBottom w:val="0"/>
          <w:divBdr>
            <w:top w:val="none" w:sz="0" w:space="0" w:color="auto"/>
            <w:left w:val="none" w:sz="0" w:space="0" w:color="auto"/>
            <w:bottom w:val="none" w:sz="0" w:space="0" w:color="auto"/>
            <w:right w:val="none" w:sz="0" w:space="0" w:color="auto"/>
          </w:divBdr>
        </w:div>
      </w:divsChild>
    </w:div>
    <w:div w:id="203249986">
      <w:bodyDiv w:val="1"/>
      <w:marLeft w:val="0"/>
      <w:marRight w:val="0"/>
      <w:marTop w:val="0"/>
      <w:marBottom w:val="0"/>
      <w:divBdr>
        <w:top w:val="none" w:sz="0" w:space="0" w:color="auto"/>
        <w:left w:val="none" w:sz="0" w:space="0" w:color="auto"/>
        <w:bottom w:val="none" w:sz="0" w:space="0" w:color="auto"/>
        <w:right w:val="none" w:sz="0" w:space="0" w:color="auto"/>
      </w:divBdr>
      <w:divsChild>
        <w:div w:id="1527133642">
          <w:marLeft w:val="0"/>
          <w:marRight w:val="0"/>
          <w:marTop w:val="0"/>
          <w:marBottom w:val="0"/>
          <w:divBdr>
            <w:top w:val="none" w:sz="0" w:space="0" w:color="auto"/>
            <w:left w:val="none" w:sz="0" w:space="0" w:color="auto"/>
            <w:bottom w:val="none" w:sz="0" w:space="0" w:color="auto"/>
            <w:right w:val="none" w:sz="0" w:space="0" w:color="auto"/>
          </w:divBdr>
        </w:div>
      </w:divsChild>
    </w:div>
    <w:div w:id="264847058">
      <w:bodyDiv w:val="1"/>
      <w:marLeft w:val="0"/>
      <w:marRight w:val="0"/>
      <w:marTop w:val="0"/>
      <w:marBottom w:val="0"/>
      <w:divBdr>
        <w:top w:val="none" w:sz="0" w:space="0" w:color="auto"/>
        <w:left w:val="none" w:sz="0" w:space="0" w:color="auto"/>
        <w:bottom w:val="none" w:sz="0" w:space="0" w:color="auto"/>
        <w:right w:val="none" w:sz="0" w:space="0" w:color="auto"/>
      </w:divBdr>
      <w:divsChild>
        <w:div w:id="1179201680">
          <w:marLeft w:val="0"/>
          <w:marRight w:val="0"/>
          <w:marTop w:val="0"/>
          <w:marBottom w:val="0"/>
          <w:divBdr>
            <w:top w:val="none" w:sz="0" w:space="0" w:color="auto"/>
            <w:left w:val="none" w:sz="0" w:space="0" w:color="auto"/>
            <w:bottom w:val="none" w:sz="0" w:space="0" w:color="auto"/>
            <w:right w:val="none" w:sz="0" w:space="0" w:color="auto"/>
          </w:divBdr>
        </w:div>
      </w:divsChild>
    </w:div>
    <w:div w:id="314455283">
      <w:bodyDiv w:val="1"/>
      <w:marLeft w:val="0"/>
      <w:marRight w:val="0"/>
      <w:marTop w:val="0"/>
      <w:marBottom w:val="0"/>
      <w:divBdr>
        <w:top w:val="none" w:sz="0" w:space="0" w:color="auto"/>
        <w:left w:val="none" w:sz="0" w:space="0" w:color="auto"/>
        <w:bottom w:val="none" w:sz="0" w:space="0" w:color="auto"/>
        <w:right w:val="none" w:sz="0" w:space="0" w:color="auto"/>
      </w:divBdr>
      <w:divsChild>
        <w:div w:id="640115532">
          <w:marLeft w:val="0"/>
          <w:marRight w:val="0"/>
          <w:marTop w:val="0"/>
          <w:marBottom w:val="0"/>
          <w:divBdr>
            <w:top w:val="none" w:sz="0" w:space="0" w:color="auto"/>
            <w:left w:val="none" w:sz="0" w:space="0" w:color="auto"/>
            <w:bottom w:val="none" w:sz="0" w:space="0" w:color="auto"/>
            <w:right w:val="none" w:sz="0" w:space="0" w:color="auto"/>
          </w:divBdr>
        </w:div>
      </w:divsChild>
    </w:div>
    <w:div w:id="332227825">
      <w:bodyDiv w:val="1"/>
      <w:marLeft w:val="0"/>
      <w:marRight w:val="0"/>
      <w:marTop w:val="0"/>
      <w:marBottom w:val="0"/>
      <w:divBdr>
        <w:top w:val="none" w:sz="0" w:space="0" w:color="auto"/>
        <w:left w:val="none" w:sz="0" w:space="0" w:color="auto"/>
        <w:bottom w:val="none" w:sz="0" w:space="0" w:color="auto"/>
        <w:right w:val="none" w:sz="0" w:space="0" w:color="auto"/>
      </w:divBdr>
      <w:divsChild>
        <w:div w:id="1483037426">
          <w:marLeft w:val="0"/>
          <w:marRight w:val="0"/>
          <w:marTop w:val="0"/>
          <w:marBottom w:val="0"/>
          <w:divBdr>
            <w:top w:val="none" w:sz="0" w:space="0" w:color="auto"/>
            <w:left w:val="none" w:sz="0" w:space="0" w:color="auto"/>
            <w:bottom w:val="none" w:sz="0" w:space="0" w:color="auto"/>
            <w:right w:val="none" w:sz="0" w:space="0" w:color="auto"/>
          </w:divBdr>
        </w:div>
      </w:divsChild>
    </w:div>
    <w:div w:id="464009524">
      <w:bodyDiv w:val="1"/>
      <w:marLeft w:val="0"/>
      <w:marRight w:val="0"/>
      <w:marTop w:val="0"/>
      <w:marBottom w:val="0"/>
      <w:divBdr>
        <w:top w:val="none" w:sz="0" w:space="0" w:color="auto"/>
        <w:left w:val="none" w:sz="0" w:space="0" w:color="auto"/>
        <w:bottom w:val="none" w:sz="0" w:space="0" w:color="auto"/>
        <w:right w:val="none" w:sz="0" w:space="0" w:color="auto"/>
      </w:divBdr>
      <w:divsChild>
        <w:div w:id="906694464">
          <w:marLeft w:val="0"/>
          <w:marRight w:val="0"/>
          <w:marTop w:val="0"/>
          <w:marBottom w:val="0"/>
          <w:divBdr>
            <w:top w:val="none" w:sz="0" w:space="0" w:color="auto"/>
            <w:left w:val="none" w:sz="0" w:space="0" w:color="auto"/>
            <w:bottom w:val="none" w:sz="0" w:space="0" w:color="auto"/>
            <w:right w:val="none" w:sz="0" w:space="0" w:color="auto"/>
          </w:divBdr>
        </w:div>
      </w:divsChild>
    </w:div>
    <w:div w:id="476150062">
      <w:bodyDiv w:val="1"/>
      <w:marLeft w:val="0"/>
      <w:marRight w:val="0"/>
      <w:marTop w:val="0"/>
      <w:marBottom w:val="0"/>
      <w:divBdr>
        <w:top w:val="none" w:sz="0" w:space="0" w:color="auto"/>
        <w:left w:val="none" w:sz="0" w:space="0" w:color="auto"/>
        <w:bottom w:val="none" w:sz="0" w:space="0" w:color="auto"/>
        <w:right w:val="none" w:sz="0" w:space="0" w:color="auto"/>
      </w:divBdr>
      <w:divsChild>
        <w:div w:id="314381741">
          <w:marLeft w:val="0"/>
          <w:marRight w:val="0"/>
          <w:marTop w:val="0"/>
          <w:marBottom w:val="0"/>
          <w:divBdr>
            <w:top w:val="none" w:sz="0" w:space="0" w:color="auto"/>
            <w:left w:val="none" w:sz="0" w:space="0" w:color="auto"/>
            <w:bottom w:val="none" w:sz="0" w:space="0" w:color="auto"/>
            <w:right w:val="none" w:sz="0" w:space="0" w:color="auto"/>
          </w:divBdr>
        </w:div>
      </w:divsChild>
    </w:div>
    <w:div w:id="483132115">
      <w:bodyDiv w:val="1"/>
      <w:marLeft w:val="0"/>
      <w:marRight w:val="0"/>
      <w:marTop w:val="0"/>
      <w:marBottom w:val="0"/>
      <w:divBdr>
        <w:top w:val="none" w:sz="0" w:space="0" w:color="auto"/>
        <w:left w:val="none" w:sz="0" w:space="0" w:color="auto"/>
        <w:bottom w:val="none" w:sz="0" w:space="0" w:color="auto"/>
        <w:right w:val="none" w:sz="0" w:space="0" w:color="auto"/>
      </w:divBdr>
      <w:divsChild>
        <w:div w:id="688679754">
          <w:marLeft w:val="0"/>
          <w:marRight w:val="0"/>
          <w:marTop w:val="0"/>
          <w:marBottom w:val="0"/>
          <w:divBdr>
            <w:top w:val="none" w:sz="0" w:space="0" w:color="auto"/>
            <w:left w:val="none" w:sz="0" w:space="0" w:color="auto"/>
            <w:bottom w:val="none" w:sz="0" w:space="0" w:color="auto"/>
            <w:right w:val="none" w:sz="0" w:space="0" w:color="auto"/>
          </w:divBdr>
        </w:div>
      </w:divsChild>
    </w:div>
    <w:div w:id="535585914">
      <w:bodyDiv w:val="1"/>
      <w:marLeft w:val="0"/>
      <w:marRight w:val="0"/>
      <w:marTop w:val="0"/>
      <w:marBottom w:val="0"/>
      <w:divBdr>
        <w:top w:val="none" w:sz="0" w:space="0" w:color="auto"/>
        <w:left w:val="none" w:sz="0" w:space="0" w:color="auto"/>
        <w:bottom w:val="none" w:sz="0" w:space="0" w:color="auto"/>
        <w:right w:val="none" w:sz="0" w:space="0" w:color="auto"/>
      </w:divBdr>
      <w:divsChild>
        <w:div w:id="1144155168">
          <w:marLeft w:val="0"/>
          <w:marRight w:val="0"/>
          <w:marTop w:val="0"/>
          <w:marBottom w:val="0"/>
          <w:divBdr>
            <w:top w:val="none" w:sz="0" w:space="0" w:color="auto"/>
            <w:left w:val="none" w:sz="0" w:space="0" w:color="auto"/>
            <w:bottom w:val="none" w:sz="0" w:space="0" w:color="auto"/>
            <w:right w:val="none" w:sz="0" w:space="0" w:color="auto"/>
          </w:divBdr>
        </w:div>
      </w:divsChild>
    </w:div>
    <w:div w:id="539440437">
      <w:bodyDiv w:val="1"/>
      <w:marLeft w:val="0"/>
      <w:marRight w:val="0"/>
      <w:marTop w:val="0"/>
      <w:marBottom w:val="0"/>
      <w:divBdr>
        <w:top w:val="none" w:sz="0" w:space="0" w:color="auto"/>
        <w:left w:val="none" w:sz="0" w:space="0" w:color="auto"/>
        <w:bottom w:val="none" w:sz="0" w:space="0" w:color="auto"/>
        <w:right w:val="none" w:sz="0" w:space="0" w:color="auto"/>
      </w:divBdr>
      <w:divsChild>
        <w:div w:id="309286128">
          <w:marLeft w:val="0"/>
          <w:marRight w:val="0"/>
          <w:marTop w:val="0"/>
          <w:marBottom w:val="0"/>
          <w:divBdr>
            <w:top w:val="none" w:sz="0" w:space="0" w:color="auto"/>
            <w:left w:val="none" w:sz="0" w:space="0" w:color="auto"/>
            <w:bottom w:val="none" w:sz="0" w:space="0" w:color="auto"/>
            <w:right w:val="none" w:sz="0" w:space="0" w:color="auto"/>
          </w:divBdr>
        </w:div>
      </w:divsChild>
    </w:div>
    <w:div w:id="566232138">
      <w:bodyDiv w:val="1"/>
      <w:marLeft w:val="0"/>
      <w:marRight w:val="0"/>
      <w:marTop w:val="0"/>
      <w:marBottom w:val="0"/>
      <w:divBdr>
        <w:top w:val="none" w:sz="0" w:space="0" w:color="auto"/>
        <w:left w:val="none" w:sz="0" w:space="0" w:color="auto"/>
        <w:bottom w:val="none" w:sz="0" w:space="0" w:color="auto"/>
        <w:right w:val="none" w:sz="0" w:space="0" w:color="auto"/>
      </w:divBdr>
      <w:divsChild>
        <w:div w:id="137647801">
          <w:marLeft w:val="0"/>
          <w:marRight w:val="0"/>
          <w:marTop w:val="0"/>
          <w:marBottom w:val="0"/>
          <w:divBdr>
            <w:top w:val="none" w:sz="0" w:space="0" w:color="auto"/>
            <w:left w:val="none" w:sz="0" w:space="0" w:color="auto"/>
            <w:bottom w:val="none" w:sz="0" w:space="0" w:color="auto"/>
            <w:right w:val="none" w:sz="0" w:space="0" w:color="auto"/>
          </w:divBdr>
        </w:div>
      </w:divsChild>
    </w:div>
    <w:div w:id="575286753">
      <w:bodyDiv w:val="1"/>
      <w:marLeft w:val="0"/>
      <w:marRight w:val="0"/>
      <w:marTop w:val="0"/>
      <w:marBottom w:val="0"/>
      <w:divBdr>
        <w:top w:val="none" w:sz="0" w:space="0" w:color="auto"/>
        <w:left w:val="none" w:sz="0" w:space="0" w:color="auto"/>
        <w:bottom w:val="none" w:sz="0" w:space="0" w:color="auto"/>
        <w:right w:val="none" w:sz="0" w:space="0" w:color="auto"/>
      </w:divBdr>
      <w:divsChild>
        <w:div w:id="1359236496">
          <w:marLeft w:val="0"/>
          <w:marRight w:val="0"/>
          <w:marTop w:val="0"/>
          <w:marBottom w:val="0"/>
          <w:divBdr>
            <w:top w:val="none" w:sz="0" w:space="0" w:color="auto"/>
            <w:left w:val="none" w:sz="0" w:space="0" w:color="auto"/>
            <w:bottom w:val="none" w:sz="0" w:space="0" w:color="auto"/>
            <w:right w:val="none" w:sz="0" w:space="0" w:color="auto"/>
          </w:divBdr>
        </w:div>
      </w:divsChild>
    </w:div>
    <w:div w:id="635719991">
      <w:bodyDiv w:val="1"/>
      <w:marLeft w:val="0"/>
      <w:marRight w:val="0"/>
      <w:marTop w:val="0"/>
      <w:marBottom w:val="0"/>
      <w:divBdr>
        <w:top w:val="none" w:sz="0" w:space="0" w:color="auto"/>
        <w:left w:val="none" w:sz="0" w:space="0" w:color="auto"/>
        <w:bottom w:val="none" w:sz="0" w:space="0" w:color="auto"/>
        <w:right w:val="none" w:sz="0" w:space="0" w:color="auto"/>
      </w:divBdr>
      <w:divsChild>
        <w:div w:id="919481008">
          <w:marLeft w:val="0"/>
          <w:marRight w:val="0"/>
          <w:marTop w:val="0"/>
          <w:marBottom w:val="0"/>
          <w:divBdr>
            <w:top w:val="none" w:sz="0" w:space="0" w:color="auto"/>
            <w:left w:val="none" w:sz="0" w:space="0" w:color="auto"/>
            <w:bottom w:val="none" w:sz="0" w:space="0" w:color="auto"/>
            <w:right w:val="none" w:sz="0" w:space="0" w:color="auto"/>
          </w:divBdr>
        </w:div>
      </w:divsChild>
    </w:div>
    <w:div w:id="637343004">
      <w:bodyDiv w:val="1"/>
      <w:marLeft w:val="0"/>
      <w:marRight w:val="0"/>
      <w:marTop w:val="0"/>
      <w:marBottom w:val="0"/>
      <w:divBdr>
        <w:top w:val="none" w:sz="0" w:space="0" w:color="auto"/>
        <w:left w:val="none" w:sz="0" w:space="0" w:color="auto"/>
        <w:bottom w:val="none" w:sz="0" w:space="0" w:color="auto"/>
        <w:right w:val="none" w:sz="0" w:space="0" w:color="auto"/>
      </w:divBdr>
      <w:divsChild>
        <w:div w:id="2095590978">
          <w:marLeft w:val="0"/>
          <w:marRight w:val="0"/>
          <w:marTop w:val="0"/>
          <w:marBottom w:val="0"/>
          <w:divBdr>
            <w:top w:val="none" w:sz="0" w:space="0" w:color="auto"/>
            <w:left w:val="none" w:sz="0" w:space="0" w:color="auto"/>
            <w:bottom w:val="none" w:sz="0" w:space="0" w:color="auto"/>
            <w:right w:val="none" w:sz="0" w:space="0" w:color="auto"/>
          </w:divBdr>
        </w:div>
      </w:divsChild>
    </w:div>
    <w:div w:id="645398920">
      <w:bodyDiv w:val="1"/>
      <w:marLeft w:val="0"/>
      <w:marRight w:val="0"/>
      <w:marTop w:val="0"/>
      <w:marBottom w:val="0"/>
      <w:divBdr>
        <w:top w:val="none" w:sz="0" w:space="0" w:color="auto"/>
        <w:left w:val="none" w:sz="0" w:space="0" w:color="auto"/>
        <w:bottom w:val="none" w:sz="0" w:space="0" w:color="auto"/>
        <w:right w:val="none" w:sz="0" w:space="0" w:color="auto"/>
      </w:divBdr>
      <w:divsChild>
        <w:div w:id="1600334121">
          <w:marLeft w:val="0"/>
          <w:marRight w:val="0"/>
          <w:marTop w:val="0"/>
          <w:marBottom w:val="0"/>
          <w:divBdr>
            <w:top w:val="none" w:sz="0" w:space="0" w:color="auto"/>
            <w:left w:val="none" w:sz="0" w:space="0" w:color="auto"/>
            <w:bottom w:val="none" w:sz="0" w:space="0" w:color="auto"/>
            <w:right w:val="none" w:sz="0" w:space="0" w:color="auto"/>
          </w:divBdr>
        </w:div>
      </w:divsChild>
    </w:div>
    <w:div w:id="656956540">
      <w:bodyDiv w:val="1"/>
      <w:marLeft w:val="0"/>
      <w:marRight w:val="0"/>
      <w:marTop w:val="0"/>
      <w:marBottom w:val="0"/>
      <w:divBdr>
        <w:top w:val="none" w:sz="0" w:space="0" w:color="auto"/>
        <w:left w:val="none" w:sz="0" w:space="0" w:color="auto"/>
        <w:bottom w:val="none" w:sz="0" w:space="0" w:color="auto"/>
        <w:right w:val="none" w:sz="0" w:space="0" w:color="auto"/>
      </w:divBdr>
      <w:divsChild>
        <w:div w:id="1813521715">
          <w:marLeft w:val="0"/>
          <w:marRight w:val="0"/>
          <w:marTop w:val="0"/>
          <w:marBottom w:val="0"/>
          <w:divBdr>
            <w:top w:val="none" w:sz="0" w:space="0" w:color="auto"/>
            <w:left w:val="none" w:sz="0" w:space="0" w:color="auto"/>
            <w:bottom w:val="none" w:sz="0" w:space="0" w:color="auto"/>
            <w:right w:val="none" w:sz="0" w:space="0" w:color="auto"/>
          </w:divBdr>
        </w:div>
      </w:divsChild>
    </w:div>
    <w:div w:id="667902625">
      <w:bodyDiv w:val="1"/>
      <w:marLeft w:val="0"/>
      <w:marRight w:val="0"/>
      <w:marTop w:val="0"/>
      <w:marBottom w:val="0"/>
      <w:divBdr>
        <w:top w:val="none" w:sz="0" w:space="0" w:color="auto"/>
        <w:left w:val="none" w:sz="0" w:space="0" w:color="auto"/>
        <w:bottom w:val="none" w:sz="0" w:space="0" w:color="auto"/>
        <w:right w:val="none" w:sz="0" w:space="0" w:color="auto"/>
      </w:divBdr>
      <w:divsChild>
        <w:div w:id="661665960">
          <w:marLeft w:val="0"/>
          <w:marRight w:val="0"/>
          <w:marTop w:val="0"/>
          <w:marBottom w:val="0"/>
          <w:divBdr>
            <w:top w:val="none" w:sz="0" w:space="0" w:color="auto"/>
            <w:left w:val="none" w:sz="0" w:space="0" w:color="auto"/>
            <w:bottom w:val="none" w:sz="0" w:space="0" w:color="auto"/>
            <w:right w:val="none" w:sz="0" w:space="0" w:color="auto"/>
          </w:divBdr>
        </w:div>
      </w:divsChild>
    </w:div>
    <w:div w:id="674573350">
      <w:bodyDiv w:val="1"/>
      <w:marLeft w:val="0"/>
      <w:marRight w:val="0"/>
      <w:marTop w:val="0"/>
      <w:marBottom w:val="0"/>
      <w:divBdr>
        <w:top w:val="none" w:sz="0" w:space="0" w:color="auto"/>
        <w:left w:val="none" w:sz="0" w:space="0" w:color="auto"/>
        <w:bottom w:val="none" w:sz="0" w:space="0" w:color="auto"/>
        <w:right w:val="none" w:sz="0" w:space="0" w:color="auto"/>
      </w:divBdr>
      <w:divsChild>
        <w:div w:id="804546648">
          <w:marLeft w:val="0"/>
          <w:marRight w:val="0"/>
          <w:marTop w:val="0"/>
          <w:marBottom w:val="0"/>
          <w:divBdr>
            <w:top w:val="none" w:sz="0" w:space="0" w:color="auto"/>
            <w:left w:val="none" w:sz="0" w:space="0" w:color="auto"/>
            <w:bottom w:val="none" w:sz="0" w:space="0" w:color="auto"/>
            <w:right w:val="none" w:sz="0" w:space="0" w:color="auto"/>
          </w:divBdr>
        </w:div>
      </w:divsChild>
    </w:div>
    <w:div w:id="695545240">
      <w:bodyDiv w:val="1"/>
      <w:marLeft w:val="0"/>
      <w:marRight w:val="0"/>
      <w:marTop w:val="0"/>
      <w:marBottom w:val="0"/>
      <w:divBdr>
        <w:top w:val="none" w:sz="0" w:space="0" w:color="auto"/>
        <w:left w:val="none" w:sz="0" w:space="0" w:color="auto"/>
        <w:bottom w:val="none" w:sz="0" w:space="0" w:color="auto"/>
        <w:right w:val="none" w:sz="0" w:space="0" w:color="auto"/>
      </w:divBdr>
      <w:divsChild>
        <w:div w:id="1543904449">
          <w:marLeft w:val="0"/>
          <w:marRight w:val="0"/>
          <w:marTop w:val="0"/>
          <w:marBottom w:val="0"/>
          <w:divBdr>
            <w:top w:val="none" w:sz="0" w:space="0" w:color="auto"/>
            <w:left w:val="none" w:sz="0" w:space="0" w:color="auto"/>
            <w:bottom w:val="none" w:sz="0" w:space="0" w:color="auto"/>
            <w:right w:val="none" w:sz="0" w:space="0" w:color="auto"/>
          </w:divBdr>
        </w:div>
      </w:divsChild>
    </w:div>
    <w:div w:id="736123415">
      <w:bodyDiv w:val="1"/>
      <w:marLeft w:val="0"/>
      <w:marRight w:val="0"/>
      <w:marTop w:val="0"/>
      <w:marBottom w:val="0"/>
      <w:divBdr>
        <w:top w:val="none" w:sz="0" w:space="0" w:color="auto"/>
        <w:left w:val="none" w:sz="0" w:space="0" w:color="auto"/>
        <w:bottom w:val="none" w:sz="0" w:space="0" w:color="auto"/>
        <w:right w:val="none" w:sz="0" w:space="0" w:color="auto"/>
      </w:divBdr>
    </w:div>
    <w:div w:id="766387820">
      <w:bodyDiv w:val="1"/>
      <w:marLeft w:val="0"/>
      <w:marRight w:val="0"/>
      <w:marTop w:val="0"/>
      <w:marBottom w:val="0"/>
      <w:divBdr>
        <w:top w:val="none" w:sz="0" w:space="0" w:color="auto"/>
        <w:left w:val="none" w:sz="0" w:space="0" w:color="auto"/>
        <w:bottom w:val="none" w:sz="0" w:space="0" w:color="auto"/>
        <w:right w:val="none" w:sz="0" w:space="0" w:color="auto"/>
      </w:divBdr>
      <w:divsChild>
        <w:div w:id="2005743871">
          <w:marLeft w:val="0"/>
          <w:marRight w:val="0"/>
          <w:marTop w:val="0"/>
          <w:marBottom w:val="0"/>
          <w:divBdr>
            <w:top w:val="none" w:sz="0" w:space="0" w:color="auto"/>
            <w:left w:val="none" w:sz="0" w:space="0" w:color="auto"/>
            <w:bottom w:val="none" w:sz="0" w:space="0" w:color="auto"/>
            <w:right w:val="none" w:sz="0" w:space="0" w:color="auto"/>
          </w:divBdr>
        </w:div>
      </w:divsChild>
    </w:div>
    <w:div w:id="768046784">
      <w:bodyDiv w:val="1"/>
      <w:marLeft w:val="0"/>
      <w:marRight w:val="0"/>
      <w:marTop w:val="0"/>
      <w:marBottom w:val="0"/>
      <w:divBdr>
        <w:top w:val="none" w:sz="0" w:space="0" w:color="auto"/>
        <w:left w:val="none" w:sz="0" w:space="0" w:color="auto"/>
        <w:bottom w:val="none" w:sz="0" w:space="0" w:color="auto"/>
        <w:right w:val="none" w:sz="0" w:space="0" w:color="auto"/>
      </w:divBdr>
      <w:divsChild>
        <w:div w:id="908811025">
          <w:marLeft w:val="0"/>
          <w:marRight w:val="0"/>
          <w:marTop w:val="0"/>
          <w:marBottom w:val="0"/>
          <w:divBdr>
            <w:top w:val="none" w:sz="0" w:space="0" w:color="auto"/>
            <w:left w:val="none" w:sz="0" w:space="0" w:color="auto"/>
            <w:bottom w:val="none" w:sz="0" w:space="0" w:color="auto"/>
            <w:right w:val="none" w:sz="0" w:space="0" w:color="auto"/>
          </w:divBdr>
        </w:div>
      </w:divsChild>
    </w:div>
    <w:div w:id="799804636">
      <w:bodyDiv w:val="1"/>
      <w:marLeft w:val="0"/>
      <w:marRight w:val="0"/>
      <w:marTop w:val="0"/>
      <w:marBottom w:val="0"/>
      <w:divBdr>
        <w:top w:val="none" w:sz="0" w:space="0" w:color="auto"/>
        <w:left w:val="none" w:sz="0" w:space="0" w:color="auto"/>
        <w:bottom w:val="none" w:sz="0" w:space="0" w:color="auto"/>
        <w:right w:val="none" w:sz="0" w:space="0" w:color="auto"/>
      </w:divBdr>
      <w:divsChild>
        <w:div w:id="903031312">
          <w:marLeft w:val="0"/>
          <w:marRight w:val="0"/>
          <w:marTop w:val="0"/>
          <w:marBottom w:val="0"/>
          <w:divBdr>
            <w:top w:val="none" w:sz="0" w:space="0" w:color="auto"/>
            <w:left w:val="none" w:sz="0" w:space="0" w:color="auto"/>
            <w:bottom w:val="none" w:sz="0" w:space="0" w:color="auto"/>
            <w:right w:val="none" w:sz="0" w:space="0" w:color="auto"/>
          </w:divBdr>
        </w:div>
      </w:divsChild>
    </w:div>
    <w:div w:id="850147088">
      <w:bodyDiv w:val="1"/>
      <w:marLeft w:val="0"/>
      <w:marRight w:val="0"/>
      <w:marTop w:val="0"/>
      <w:marBottom w:val="0"/>
      <w:divBdr>
        <w:top w:val="none" w:sz="0" w:space="0" w:color="auto"/>
        <w:left w:val="none" w:sz="0" w:space="0" w:color="auto"/>
        <w:bottom w:val="none" w:sz="0" w:space="0" w:color="auto"/>
        <w:right w:val="none" w:sz="0" w:space="0" w:color="auto"/>
      </w:divBdr>
    </w:div>
    <w:div w:id="858474744">
      <w:bodyDiv w:val="1"/>
      <w:marLeft w:val="0"/>
      <w:marRight w:val="0"/>
      <w:marTop w:val="0"/>
      <w:marBottom w:val="0"/>
      <w:divBdr>
        <w:top w:val="none" w:sz="0" w:space="0" w:color="auto"/>
        <w:left w:val="none" w:sz="0" w:space="0" w:color="auto"/>
        <w:bottom w:val="none" w:sz="0" w:space="0" w:color="auto"/>
        <w:right w:val="none" w:sz="0" w:space="0" w:color="auto"/>
      </w:divBdr>
      <w:divsChild>
        <w:div w:id="1500610203">
          <w:marLeft w:val="0"/>
          <w:marRight w:val="0"/>
          <w:marTop w:val="0"/>
          <w:marBottom w:val="0"/>
          <w:divBdr>
            <w:top w:val="none" w:sz="0" w:space="0" w:color="auto"/>
            <w:left w:val="none" w:sz="0" w:space="0" w:color="auto"/>
            <w:bottom w:val="none" w:sz="0" w:space="0" w:color="auto"/>
            <w:right w:val="none" w:sz="0" w:space="0" w:color="auto"/>
          </w:divBdr>
        </w:div>
      </w:divsChild>
    </w:div>
    <w:div w:id="884101895">
      <w:bodyDiv w:val="1"/>
      <w:marLeft w:val="0"/>
      <w:marRight w:val="0"/>
      <w:marTop w:val="0"/>
      <w:marBottom w:val="0"/>
      <w:divBdr>
        <w:top w:val="none" w:sz="0" w:space="0" w:color="auto"/>
        <w:left w:val="none" w:sz="0" w:space="0" w:color="auto"/>
        <w:bottom w:val="none" w:sz="0" w:space="0" w:color="auto"/>
        <w:right w:val="none" w:sz="0" w:space="0" w:color="auto"/>
      </w:divBdr>
      <w:divsChild>
        <w:div w:id="599534786">
          <w:marLeft w:val="0"/>
          <w:marRight w:val="0"/>
          <w:marTop w:val="0"/>
          <w:marBottom w:val="0"/>
          <w:divBdr>
            <w:top w:val="none" w:sz="0" w:space="0" w:color="auto"/>
            <w:left w:val="none" w:sz="0" w:space="0" w:color="auto"/>
            <w:bottom w:val="none" w:sz="0" w:space="0" w:color="auto"/>
            <w:right w:val="none" w:sz="0" w:space="0" w:color="auto"/>
          </w:divBdr>
        </w:div>
      </w:divsChild>
    </w:div>
    <w:div w:id="907031559">
      <w:bodyDiv w:val="1"/>
      <w:marLeft w:val="0"/>
      <w:marRight w:val="0"/>
      <w:marTop w:val="0"/>
      <w:marBottom w:val="0"/>
      <w:divBdr>
        <w:top w:val="none" w:sz="0" w:space="0" w:color="auto"/>
        <w:left w:val="none" w:sz="0" w:space="0" w:color="auto"/>
        <w:bottom w:val="none" w:sz="0" w:space="0" w:color="auto"/>
        <w:right w:val="none" w:sz="0" w:space="0" w:color="auto"/>
      </w:divBdr>
      <w:divsChild>
        <w:div w:id="1145321404">
          <w:marLeft w:val="0"/>
          <w:marRight w:val="0"/>
          <w:marTop w:val="0"/>
          <w:marBottom w:val="0"/>
          <w:divBdr>
            <w:top w:val="none" w:sz="0" w:space="0" w:color="auto"/>
            <w:left w:val="none" w:sz="0" w:space="0" w:color="auto"/>
            <w:bottom w:val="none" w:sz="0" w:space="0" w:color="auto"/>
            <w:right w:val="none" w:sz="0" w:space="0" w:color="auto"/>
          </w:divBdr>
          <w:divsChild>
            <w:div w:id="768234981">
              <w:marLeft w:val="0"/>
              <w:marRight w:val="0"/>
              <w:marTop w:val="0"/>
              <w:marBottom w:val="0"/>
              <w:divBdr>
                <w:top w:val="none" w:sz="0" w:space="0" w:color="auto"/>
                <w:left w:val="none" w:sz="0" w:space="0" w:color="auto"/>
                <w:bottom w:val="none" w:sz="0" w:space="0" w:color="auto"/>
                <w:right w:val="none" w:sz="0" w:space="0" w:color="auto"/>
              </w:divBdr>
              <w:divsChild>
                <w:div w:id="1396011214">
                  <w:marLeft w:val="0"/>
                  <w:marRight w:val="0"/>
                  <w:marTop w:val="0"/>
                  <w:marBottom w:val="0"/>
                  <w:divBdr>
                    <w:top w:val="none" w:sz="0" w:space="0" w:color="auto"/>
                    <w:left w:val="none" w:sz="0" w:space="0" w:color="auto"/>
                    <w:bottom w:val="none" w:sz="0" w:space="0" w:color="auto"/>
                    <w:right w:val="none" w:sz="0" w:space="0" w:color="auto"/>
                  </w:divBdr>
                  <w:divsChild>
                    <w:div w:id="143087881">
                      <w:marLeft w:val="0"/>
                      <w:marRight w:val="0"/>
                      <w:marTop w:val="0"/>
                      <w:marBottom w:val="0"/>
                      <w:divBdr>
                        <w:top w:val="none" w:sz="0" w:space="0" w:color="auto"/>
                        <w:left w:val="none" w:sz="0" w:space="0" w:color="auto"/>
                        <w:bottom w:val="none" w:sz="0" w:space="0" w:color="auto"/>
                        <w:right w:val="none" w:sz="0" w:space="0" w:color="auto"/>
                      </w:divBdr>
                      <w:divsChild>
                        <w:div w:id="350034672">
                          <w:marLeft w:val="0"/>
                          <w:marRight w:val="0"/>
                          <w:marTop w:val="0"/>
                          <w:marBottom w:val="0"/>
                          <w:divBdr>
                            <w:top w:val="none" w:sz="0" w:space="0" w:color="auto"/>
                            <w:left w:val="none" w:sz="0" w:space="0" w:color="auto"/>
                            <w:bottom w:val="none" w:sz="0" w:space="0" w:color="auto"/>
                            <w:right w:val="none" w:sz="0" w:space="0" w:color="auto"/>
                          </w:divBdr>
                          <w:divsChild>
                            <w:div w:id="2131121569">
                              <w:marLeft w:val="0"/>
                              <w:marRight w:val="0"/>
                              <w:marTop w:val="0"/>
                              <w:marBottom w:val="0"/>
                              <w:divBdr>
                                <w:top w:val="none" w:sz="0" w:space="0" w:color="auto"/>
                                <w:left w:val="none" w:sz="0" w:space="0" w:color="auto"/>
                                <w:bottom w:val="none" w:sz="0" w:space="0" w:color="auto"/>
                                <w:right w:val="none" w:sz="0" w:space="0" w:color="auto"/>
                              </w:divBdr>
                              <w:divsChild>
                                <w:div w:id="2087222481">
                                  <w:marLeft w:val="0"/>
                                  <w:marRight w:val="0"/>
                                  <w:marTop w:val="0"/>
                                  <w:marBottom w:val="0"/>
                                  <w:divBdr>
                                    <w:top w:val="none" w:sz="0" w:space="0" w:color="auto"/>
                                    <w:left w:val="none" w:sz="0" w:space="0" w:color="auto"/>
                                    <w:bottom w:val="none" w:sz="0" w:space="0" w:color="auto"/>
                                    <w:right w:val="none" w:sz="0" w:space="0" w:color="auto"/>
                                  </w:divBdr>
                                  <w:divsChild>
                                    <w:div w:id="1575699841">
                                      <w:marLeft w:val="0"/>
                                      <w:marRight w:val="0"/>
                                      <w:marTop w:val="0"/>
                                      <w:marBottom w:val="0"/>
                                      <w:divBdr>
                                        <w:top w:val="none" w:sz="0" w:space="0" w:color="auto"/>
                                        <w:left w:val="none" w:sz="0" w:space="0" w:color="auto"/>
                                        <w:bottom w:val="none" w:sz="0" w:space="0" w:color="auto"/>
                                        <w:right w:val="none" w:sz="0" w:space="0" w:color="auto"/>
                                      </w:divBdr>
                                      <w:divsChild>
                                        <w:div w:id="25569849">
                                          <w:marLeft w:val="0"/>
                                          <w:marRight w:val="0"/>
                                          <w:marTop w:val="0"/>
                                          <w:marBottom w:val="0"/>
                                          <w:divBdr>
                                            <w:top w:val="none" w:sz="0" w:space="0" w:color="auto"/>
                                            <w:left w:val="none" w:sz="0" w:space="0" w:color="auto"/>
                                            <w:bottom w:val="none" w:sz="0" w:space="0" w:color="auto"/>
                                            <w:right w:val="none" w:sz="0" w:space="0" w:color="auto"/>
                                          </w:divBdr>
                                          <w:divsChild>
                                            <w:div w:id="115998777">
                                              <w:marLeft w:val="0"/>
                                              <w:marRight w:val="0"/>
                                              <w:marTop w:val="0"/>
                                              <w:marBottom w:val="0"/>
                                              <w:divBdr>
                                                <w:top w:val="none" w:sz="0" w:space="0" w:color="auto"/>
                                                <w:left w:val="none" w:sz="0" w:space="0" w:color="auto"/>
                                                <w:bottom w:val="none" w:sz="0" w:space="0" w:color="auto"/>
                                                <w:right w:val="none" w:sz="0" w:space="0" w:color="auto"/>
                                              </w:divBdr>
                                              <w:divsChild>
                                                <w:div w:id="1496677795">
                                                  <w:marLeft w:val="0"/>
                                                  <w:marRight w:val="0"/>
                                                  <w:marTop w:val="0"/>
                                                  <w:marBottom w:val="0"/>
                                                  <w:divBdr>
                                                    <w:top w:val="none" w:sz="0" w:space="0" w:color="auto"/>
                                                    <w:left w:val="none" w:sz="0" w:space="0" w:color="auto"/>
                                                    <w:bottom w:val="none" w:sz="0" w:space="0" w:color="auto"/>
                                                    <w:right w:val="none" w:sz="0" w:space="0" w:color="auto"/>
                                                  </w:divBdr>
                                                  <w:divsChild>
                                                    <w:div w:id="295182651">
                                                      <w:marLeft w:val="0"/>
                                                      <w:marRight w:val="0"/>
                                                      <w:marTop w:val="0"/>
                                                      <w:marBottom w:val="0"/>
                                                      <w:divBdr>
                                                        <w:top w:val="none" w:sz="0" w:space="0" w:color="auto"/>
                                                        <w:left w:val="none" w:sz="0" w:space="0" w:color="auto"/>
                                                        <w:bottom w:val="none" w:sz="0" w:space="0" w:color="auto"/>
                                                        <w:right w:val="none" w:sz="0" w:space="0" w:color="auto"/>
                                                      </w:divBdr>
                                                      <w:divsChild>
                                                        <w:div w:id="745805412">
                                                          <w:marLeft w:val="0"/>
                                                          <w:marRight w:val="0"/>
                                                          <w:marTop w:val="0"/>
                                                          <w:marBottom w:val="0"/>
                                                          <w:divBdr>
                                                            <w:top w:val="none" w:sz="0" w:space="0" w:color="auto"/>
                                                            <w:left w:val="none" w:sz="0" w:space="0" w:color="auto"/>
                                                            <w:bottom w:val="none" w:sz="0" w:space="0" w:color="auto"/>
                                                            <w:right w:val="none" w:sz="0" w:space="0" w:color="auto"/>
                                                          </w:divBdr>
                                                          <w:divsChild>
                                                            <w:div w:id="112010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5002801">
              <w:marLeft w:val="0"/>
              <w:marRight w:val="0"/>
              <w:marTop w:val="0"/>
              <w:marBottom w:val="0"/>
              <w:divBdr>
                <w:top w:val="none" w:sz="0" w:space="0" w:color="auto"/>
                <w:left w:val="none" w:sz="0" w:space="0" w:color="auto"/>
                <w:bottom w:val="none" w:sz="0" w:space="0" w:color="auto"/>
                <w:right w:val="none" w:sz="0" w:space="0" w:color="auto"/>
              </w:divBdr>
              <w:divsChild>
                <w:div w:id="483665408">
                  <w:marLeft w:val="0"/>
                  <w:marRight w:val="0"/>
                  <w:marTop w:val="0"/>
                  <w:marBottom w:val="0"/>
                  <w:divBdr>
                    <w:top w:val="none" w:sz="0" w:space="0" w:color="auto"/>
                    <w:left w:val="none" w:sz="0" w:space="0" w:color="auto"/>
                    <w:bottom w:val="none" w:sz="0" w:space="0" w:color="auto"/>
                    <w:right w:val="none" w:sz="0" w:space="0" w:color="auto"/>
                  </w:divBdr>
                  <w:divsChild>
                    <w:div w:id="645743004">
                      <w:marLeft w:val="0"/>
                      <w:marRight w:val="0"/>
                      <w:marTop w:val="0"/>
                      <w:marBottom w:val="0"/>
                      <w:divBdr>
                        <w:top w:val="none" w:sz="0" w:space="0" w:color="auto"/>
                        <w:left w:val="none" w:sz="0" w:space="0" w:color="auto"/>
                        <w:bottom w:val="none" w:sz="0" w:space="0" w:color="auto"/>
                        <w:right w:val="none" w:sz="0" w:space="0" w:color="auto"/>
                      </w:divBdr>
                      <w:divsChild>
                        <w:div w:id="1449741315">
                          <w:marLeft w:val="0"/>
                          <w:marRight w:val="0"/>
                          <w:marTop w:val="0"/>
                          <w:marBottom w:val="0"/>
                          <w:divBdr>
                            <w:top w:val="none" w:sz="0" w:space="0" w:color="auto"/>
                            <w:left w:val="none" w:sz="0" w:space="0" w:color="auto"/>
                            <w:bottom w:val="none" w:sz="0" w:space="0" w:color="auto"/>
                            <w:right w:val="none" w:sz="0" w:space="0" w:color="auto"/>
                          </w:divBdr>
                          <w:divsChild>
                            <w:div w:id="50277151">
                              <w:marLeft w:val="0"/>
                              <w:marRight w:val="0"/>
                              <w:marTop w:val="0"/>
                              <w:marBottom w:val="0"/>
                              <w:divBdr>
                                <w:top w:val="none" w:sz="0" w:space="0" w:color="auto"/>
                                <w:left w:val="none" w:sz="0" w:space="0" w:color="auto"/>
                                <w:bottom w:val="none" w:sz="0" w:space="0" w:color="auto"/>
                                <w:right w:val="none" w:sz="0" w:space="0" w:color="auto"/>
                              </w:divBdr>
                              <w:divsChild>
                                <w:div w:id="165841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628518">
      <w:bodyDiv w:val="1"/>
      <w:marLeft w:val="0"/>
      <w:marRight w:val="0"/>
      <w:marTop w:val="0"/>
      <w:marBottom w:val="0"/>
      <w:divBdr>
        <w:top w:val="none" w:sz="0" w:space="0" w:color="auto"/>
        <w:left w:val="none" w:sz="0" w:space="0" w:color="auto"/>
        <w:bottom w:val="none" w:sz="0" w:space="0" w:color="auto"/>
        <w:right w:val="none" w:sz="0" w:space="0" w:color="auto"/>
      </w:divBdr>
      <w:divsChild>
        <w:div w:id="1778796243">
          <w:marLeft w:val="0"/>
          <w:marRight w:val="0"/>
          <w:marTop w:val="0"/>
          <w:marBottom w:val="0"/>
          <w:divBdr>
            <w:top w:val="none" w:sz="0" w:space="0" w:color="auto"/>
            <w:left w:val="none" w:sz="0" w:space="0" w:color="auto"/>
            <w:bottom w:val="none" w:sz="0" w:space="0" w:color="auto"/>
            <w:right w:val="none" w:sz="0" w:space="0" w:color="auto"/>
          </w:divBdr>
        </w:div>
      </w:divsChild>
    </w:div>
    <w:div w:id="942766256">
      <w:bodyDiv w:val="1"/>
      <w:marLeft w:val="0"/>
      <w:marRight w:val="0"/>
      <w:marTop w:val="0"/>
      <w:marBottom w:val="0"/>
      <w:divBdr>
        <w:top w:val="none" w:sz="0" w:space="0" w:color="auto"/>
        <w:left w:val="none" w:sz="0" w:space="0" w:color="auto"/>
        <w:bottom w:val="none" w:sz="0" w:space="0" w:color="auto"/>
        <w:right w:val="none" w:sz="0" w:space="0" w:color="auto"/>
      </w:divBdr>
      <w:divsChild>
        <w:div w:id="1580990505">
          <w:marLeft w:val="0"/>
          <w:marRight w:val="0"/>
          <w:marTop w:val="0"/>
          <w:marBottom w:val="0"/>
          <w:divBdr>
            <w:top w:val="none" w:sz="0" w:space="0" w:color="auto"/>
            <w:left w:val="none" w:sz="0" w:space="0" w:color="auto"/>
            <w:bottom w:val="none" w:sz="0" w:space="0" w:color="auto"/>
            <w:right w:val="none" w:sz="0" w:space="0" w:color="auto"/>
          </w:divBdr>
        </w:div>
      </w:divsChild>
    </w:div>
    <w:div w:id="957832551">
      <w:bodyDiv w:val="1"/>
      <w:marLeft w:val="0"/>
      <w:marRight w:val="0"/>
      <w:marTop w:val="0"/>
      <w:marBottom w:val="0"/>
      <w:divBdr>
        <w:top w:val="none" w:sz="0" w:space="0" w:color="auto"/>
        <w:left w:val="none" w:sz="0" w:space="0" w:color="auto"/>
        <w:bottom w:val="none" w:sz="0" w:space="0" w:color="auto"/>
        <w:right w:val="none" w:sz="0" w:space="0" w:color="auto"/>
      </w:divBdr>
      <w:divsChild>
        <w:div w:id="651301437">
          <w:marLeft w:val="0"/>
          <w:marRight w:val="0"/>
          <w:marTop w:val="0"/>
          <w:marBottom w:val="0"/>
          <w:divBdr>
            <w:top w:val="none" w:sz="0" w:space="0" w:color="auto"/>
            <w:left w:val="none" w:sz="0" w:space="0" w:color="auto"/>
            <w:bottom w:val="none" w:sz="0" w:space="0" w:color="auto"/>
            <w:right w:val="none" w:sz="0" w:space="0" w:color="auto"/>
          </w:divBdr>
        </w:div>
      </w:divsChild>
    </w:div>
    <w:div w:id="966469384">
      <w:bodyDiv w:val="1"/>
      <w:marLeft w:val="0"/>
      <w:marRight w:val="0"/>
      <w:marTop w:val="0"/>
      <w:marBottom w:val="0"/>
      <w:divBdr>
        <w:top w:val="none" w:sz="0" w:space="0" w:color="auto"/>
        <w:left w:val="none" w:sz="0" w:space="0" w:color="auto"/>
        <w:bottom w:val="none" w:sz="0" w:space="0" w:color="auto"/>
        <w:right w:val="none" w:sz="0" w:space="0" w:color="auto"/>
      </w:divBdr>
      <w:divsChild>
        <w:div w:id="270012745">
          <w:marLeft w:val="0"/>
          <w:marRight w:val="0"/>
          <w:marTop w:val="0"/>
          <w:marBottom w:val="0"/>
          <w:divBdr>
            <w:top w:val="none" w:sz="0" w:space="0" w:color="auto"/>
            <w:left w:val="none" w:sz="0" w:space="0" w:color="auto"/>
            <w:bottom w:val="none" w:sz="0" w:space="0" w:color="auto"/>
            <w:right w:val="none" w:sz="0" w:space="0" w:color="auto"/>
          </w:divBdr>
        </w:div>
      </w:divsChild>
    </w:div>
    <w:div w:id="999310677">
      <w:bodyDiv w:val="1"/>
      <w:marLeft w:val="0"/>
      <w:marRight w:val="0"/>
      <w:marTop w:val="0"/>
      <w:marBottom w:val="0"/>
      <w:divBdr>
        <w:top w:val="none" w:sz="0" w:space="0" w:color="auto"/>
        <w:left w:val="none" w:sz="0" w:space="0" w:color="auto"/>
        <w:bottom w:val="none" w:sz="0" w:space="0" w:color="auto"/>
        <w:right w:val="none" w:sz="0" w:space="0" w:color="auto"/>
      </w:divBdr>
      <w:divsChild>
        <w:div w:id="353461043">
          <w:marLeft w:val="0"/>
          <w:marRight w:val="0"/>
          <w:marTop w:val="0"/>
          <w:marBottom w:val="0"/>
          <w:divBdr>
            <w:top w:val="none" w:sz="0" w:space="0" w:color="auto"/>
            <w:left w:val="none" w:sz="0" w:space="0" w:color="auto"/>
            <w:bottom w:val="none" w:sz="0" w:space="0" w:color="auto"/>
            <w:right w:val="none" w:sz="0" w:space="0" w:color="auto"/>
          </w:divBdr>
        </w:div>
      </w:divsChild>
    </w:div>
    <w:div w:id="1006008995">
      <w:bodyDiv w:val="1"/>
      <w:marLeft w:val="0"/>
      <w:marRight w:val="0"/>
      <w:marTop w:val="0"/>
      <w:marBottom w:val="0"/>
      <w:divBdr>
        <w:top w:val="none" w:sz="0" w:space="0" w:color="auto"/>
        <w:left w:val="none" w:sz="0" w:space="0" w:color="auto"/>
        <w:bottom w:val="none" w:sz="0" w:space="0" w:color="auto"/>
        <w:right w:val="none" w:sz="0" w:space="0" w:color="auto"/>
      </w:divBdr>
      <w:divsChild>
        <w:div w:id="296181625">
          <w:marLeft w:val="0"/>
          <w:marRight w:val="0"/>
          <w:marTop w:val="0"/>
          <w:marBottom w:val="0"/>
          <w:divBdr>
            <w:top w:val="none" w:sz="0" w:space="0" w:color="auto"/>
            <w:left w:val="none" w:sz="0" w:space="0" w:color="auto"/>
            <w:bottom w:val="none" w:sz="0" w:space="0" w:color="auto"/>
            <w:right w:val="none" w:sz="0" w:space="0" w:color="auto"/>
          </w:divBdr>
        </w:div>
      </w:divsChild>
    </w:div>
    <w:div w:id="1007907758">
      <w:bodyDiv w:val="1"/>
      <w:marLeft w:val="0"/>
      <w:marRight w:val="0"/>
      <w:marTop w:val="0"/>
      <w:marBottom w:val="0"/>
      <w:divBdr>
        <w:top w:val="none" w:sz="0" w:space="0" w:color="auto"/>
        <w:left w:val="none" w:sz="0" w:space="0" w:color="auto"/>
        <w:bottom w:val="none" w:sz="0" w:space="0" w:color="auto"/>
        <w:right w:val="none" w:sz="0" w:space="0" w:color="auto"/>
      </w:divBdr>
    </w:div>
    <w:div w:id="1008948893">
      <w:bodyDiv w:val="1"/>
      <w:marLeft w:val="0"/>
      <w:marRight w:val="0"/>
      <w:marTop w:val="0"/>
      <w:marBottom w:val="0"/>
      <w:divBdr>
        <w:top w:val="none" w:sz="0" w:space="0" w:color="auto"/>
        <w:left w:val="none" w:sz="0" w:space="0" w:color="auto"/>
        <w:bottom w:val="none" w:sz="0" w:space="0" w:color="auto"/>
        <w:right w:val="none" w:sz="0" w:space="0" w:color="auto"/>
      </w:divBdr>
      <w:divsChild>
        <w:div w:id="1470244838">
          <w:marLeft w:val="0"/>
          <w:marRight w:val="0"/>
          <w:marTop w:val="0"/>
          <w:marBottom w:val="0"/>
          <w:divBdr>
            <w:top w:val="none" w:sz="0" w:space="0" w:color="auto"/>
            <w:left w:val="none" w:sz="0" w:space="0" w:color="auto"/>
            <w:bottom w:val="none" w:sz="0" w:space="0" w:color="auto"/>
            <w:right w:val="none" w:sz="0" w:space="0" w:color="auto"/>
          </w:divBdr>
        </w:div>
      </w:divsChild>
    </w:div>
    <w:div w:id="1039431684">
      <w:bodyDiv w:val="1"/>
      <w:marLeft w:val="0"/>
      <w:marRight w:val="0"/>
      <w:marTop w:val="0"/>
      <w:marBottom w:val="0"/>
      <w:divBdr>
        <w:top w:val="none" w:sz="0" w:space="0" w:color="auto"/>
        <w:left w:val="none" w:sz="0" w:space="0" w:color="auto"/>
        <w:bottom w:val="none" w:sz="0" w:space="0" w:color="auto"/>
        <w:right w:val="none" w:sz="0" w:space="0" w:color="auto"/>
      </w:divBdr>
      <w:divsChild>
        <w:div w:id="1471248290">
          <w:marLeft w:val="0"/>
          <w:marRight w:val="0"/>
          <w:marTop w:val="0"/>
          <w:marBottom w:val="0"/>
          <w:divBdr>
            <w:top w:val="none" w:sz="0" w:space="0" w:color="auto"/>
            <w:left w:val="none" w:sz="0" w:space="0" w:color="auto"/>
            <w:bottom w:val="none" w:sz="0" w:space="0" w:color="auto"/>
            <w:right w:val="none" w:sz="0" w:space="0" w:color="auto"/>
          </w:divBdr>
        </w:div>
      </w:divsChild>
    </w:div>
    <w:div w:id="1042286976">
      <w:bodyDiv w:val="1"/>
      <w:marLeft w:val="0"/>
      <w:marRight w:val="0"/>
      <w:marTop w:val="0"/>
      <w:marBottom w:val="0"/>
      <w:divBdr>
        <w:top w:val="none" w:sz="0" w:space="0" w:color="auto"/>
        <w:left w:val="none" w:sz="0" w:space="0" w:color="auto"/>
        <w:bottom w:val="none" w:sz="0" w:space="0" w:color="auto"/>
        <w:right w:val="none" w:sz="0" w:space="0" w:color="auto"/>
      </w:divBdr>
      <w:divsChild>
        <w:div w:id="82796966">
          <w:marLeft w:val="0"/>
          <w:marRight w:val="0"/>
          <w:marTop w:val="0"/>
          <w:marBottom w:val="0"/>
          <w:divBdr>
            <w:top w:val="none" w:sz="0" w:space="0" w:color="auto"/>
            <w:left w:val="none" w:sz="0" w:space="0" w:color="auto"/>
            <w:bottom w:val="none" w:sz="0" w:space="0" w:color="auto"/>
            <w:right w:val="none" w:sz="0" w:space="0" w:color="auto"/>
          </w:divBdr>
        </w:div>
      </w:divsChild>
    </w:div>
    <w:div w:id="1084836165">
      <w:bodyDiv w:val="1"/>
      <w:marLeft w:val="0"/>
      <w:marRight w:val="0"/>
      <w:marTop w:val="0"/>
      <w:marBottom w:val="0"/>
      <w:divBdr>
        <w:top w:val="none" w:sz="0" w:space="0" w:color="auto"/>
        <w:left w:val="none" w:sz="0" w:space="0" w:color="auto"/>
        <w:bottom w:val="none" w:sz="0" w:space="0" w:color="auto"/>
        <w:right w:val="none" w:sz="0" w:space="0" w:color="auto"/>
      </w:divBdr>
      <w:divsChild>
        <w:div w:id="1461731411">
          <w:marLeft w:val="0"/>
          <w:marRight w:val="0"/>
          <w:marTop w:val="0"/>
          <w:marBottom w:val="0"/>
          <w:divBdr>
            <w:top w:val="none" w:sz="0" w:space="0" w:color="auto"/>
            <w:left w:val="none" w:sz="0" w:space="0" w:color="auto"/>
            <w:bottom w:val="none" w:sz="0" w:space="0" w:color="auto"/>
            <w:right w:val="none" w:sz="0" w:space="0" w:color="auto"/>
          </w:divBdr>
        </w:div>
      </w:divsChild>
    </w:div>
    <w:div w:id="1096440774">
      <w:bodyDiv w:val="1"/>
      <w:marLeft w:val="0"/>
      <w:marRight w:val="0"/>
      <w:marTop w:val="0"/>
      <w:marBottom w:val="0"/>
      <w:divBdr>
        <w:top w:val="none" w:sz="0" w:space="0" w:color="auto"/>
        <w:left w:val="none" w:sz="0" w:space="0" w:color="auto"/>
        <w:bottom w:val="none" w:sz="0" w:space="0" w:color="auto"/>
        <w:right w:val="none" w:sz="0" w:space="0" w:color="auto"/>
      </w:divBdr>
      <w:divsChild>
        <w:div w:id="1803688747">
          <w:marLeft w:val="0"/>
          <w:marRight w:val="0"/>
          <w:marTop w:val="0"/>
          <w:marBottom w:val="0"/>
          <w:divBdr>
            <w:top w:val="none" w:sz="0" w:space="0" w:color="auto"/>
            <w:left w:val="none" w:sz="0" w:space="0" w:color="auto"/>
            <w:bottom w:val="none" w:sz="0" w:space="0" w:color="auto"/>
            <w:right w:val="none" w:sz="0" w:space="0" w:color="auto"/>
          </w:divBdr>
        </w:div>
      </w:divsChild>
    </w:div>
    <w:div w:id="1097408305">
      <w:bodyDiv w:val="1"/>
      <w:marLeft w:val="0"/>
      <w:marRight w:val="0"/>
      <w:marTop w:val="0"/>
      <w:marBottom w:val="0"/>
      <w:divBdr>
        <w:top w:val="none" w:sz="0" w:space="0" w:color="auto"/>
        <w:left w:val="none" w:sz="0" w:space="0" w:color="auto"/>
        <w:bottom w:val="none" w:sz="0" w:space="0" w:color="auto"/>
        <w:right w:val="none" w:sz="0" w:space="0" w:color="auto"/>
      </w:divBdr>
      <w:divsChild>
        <w:div w:id="1546285012">
          <w:marLeft w:val="0"/>
          <w:marRight w:val="0"/>
          <w:marTop w:val="0"/>
          <w:marBottom w:val="0"/>
          <w:divBdr>
            <w:top w:val="none" w:sz="0" w:space="0" w:color="auto"/>
            <w:left w:val="none" w:sz="0" w:space="0" w:color="auto"/>
            <w:bottom w:val="none" w:sz="0" w:space="0" w:color="auto"/>
            <w:right w:val="none" w:sz="0" w:space="0" w:color="auto"/>
          </w:divBdr>
        </w:div>
      </w:divsChild>
    </w:div>
    <w:div w:id="1128275437">
      <w:bodyDiv w:val="1"/>
      <w:marLeft w:val="0"/>
      <w:marRight w:val="0"/>
      <w:marTop w:val="0"/>
      <w:marBottom w:val="0"/>
      <w:divBdr>
        <w:top w:val="none" w:sz="0" w:space="0" w:color="auto"/>
        <w:left w:val="none" w:sz="0" w:space="0" w:color="auto"/>
        <w:bottom w:val="none" w:sz="0" w:space="0" w:color="auto"/>
        <w:right w:val="none" w:sz="0" w:space="0" w:color="auto"/>
      </w:divBdr>
      <w:divsChild>
        <w:div w:id="1384409531">
          <w:marLeft w:val="0"/>
          <w:marRight w:val="0"/>
          <w:marTop w:val="0"/>
          <w:marBottom w:val="0"/>
          <w:divBdr>
            <w:top w:val="none" w:sz="0" w:space="0" w:color="auto"/>
            <w:left w:val="none" w:sz="0" w:space="0" w:color="auto"/>
            <w:bottom w:val="none" w:sz="0" w:space="0" w:color="auto"/>
            <w:right w:val="none" w:sz="0" w:space="0" w:color="auto"/>
          </w:divBdr>
        </w:div>
      </w:divsChild>
    </w:div>
    <w:div w:id="1136222050">
      <w:bodyDiv w:val="1"/>
      <w:marLeft w:val="0"/>
      <w:marRight w:val="0"/>
      <w:marTop w:val="0"/>
      <w:marBottom w:val="0"/>
      <w:divBdr>
        <w:top w:val="none" w:sz="0" w:space="0" w:color="auto"/>
        <w:left w:val="none" w:sz="0" w:space="0" w:color="auto"/>
        <w:bottom w:val="none" w:sz="0" w:space="0" w:color="auto"/>
        <w:right w:val="none" w:sz="0" w:space="0" w:color="auto"/>
      </w:divBdr>
      <w:divsChild>
        <w:div w:id="244847622">
          <w:marLeft w:val="0"/>
          <w:marRight w:val="0"/>
          <w:marTop w:val="0"/>
          <w:marBottom w:val="0"/>
          <w:divBdr>
            <w:top w:val="none" w:sz="0" w:space="0" w:color="auto"/>
            <w:left w:val="none" w:sz="0" w:space="0" w:color="auto"/>
            <w:bottom w:val="none" w:sz="0" w:space="0" w:color="auto"/>
            <w:right w:val="none" w:sz="0" w:space="0" w:color="auto"/>
          </w:divBdr>
        </w:div>
      </w:divsChild>
    </w:div>
    <w:div w:id="1136677257">
      <w:bodyDiv w:val="1"/>
      <w:marLeft w:val="0"/>
      <w:marRight w:val="0"/>
      <w:marTop w:val="0"/>
      <w:marBottom w:val="0"/>
      <w:divBdr>
        <w:top w:val="none" w:sz="0" w:space="0" w:color="auto"/>
        <w:left w:val="none" w:sz="0" w:space="0" w:color="auto"/>
        <w:bottom w:val="none" w:sz="0" w:space="0" w:color="auto"/>
        <w:right w:val="none" w:sz="0" w:space="0" w:color="auto"/>
      </w:divBdr>
      <w:divsChild>
        <w:div w:id="127090107">
          <w:marLeft w:val="0"/>
          <w:marRight w:val="0"/>
          <w:marTop w:val="0"/>
          <w:marBottom w:val="0"/>
          <w:divBdr>
            <w:top w:val="none" w:sz="0" w:space="0" w:color="auto"/>
            <w:left w:val="none" w:sz="0" w:space="0" w:color="auto"/>
            <w:bottom w:val="none" w:sz="0" w:space="0" w:color="auto"/>
            <w:right w:val="none" w:sz="0" w:space="0" w:color="auto"/>
          </w:divBdr>
        </w:div>
      </w:divsChild>
    </w:div>
    <w:div w:id="1144393166">
      <w:bodyDiv w:val="1"/>
      <w:marLeft w:val="0"/>
      <w:marRight w:val="0"/>
      <w:marTop w:val="0"/>
      <w:marBottom w:val="0"/>
      <w:divBdr>
        <w:top w:val="none" w:sz="0" w:space="0" w:color="auto"/>
        <w:left w:val="none" w:sz="0" w:space="0" w:color="auto"/>
        <w:bottom w:val="none" w:sz="0" w:space="0" w:color="auto"/>
        <w:right w:val="none" w:sz="0" w:space="0" w:color="auto"/>
      </w:divBdr>
      <w:divsChild>
        <w:div w:id="1556701312">
          <w:marLeft w:val="0"/>
          <w:marRight w:val="0"/>
          <w:marTop w:val="0"/>
          <w:marBottom w:val="0"/>
          <w:divBdr>
            <w:top w:val="none" w:sz="0" w:space="0" w:color="auto"/>
            <w:left w:val="none" w:sz="0" w:space="0" w:color="auto"/>
            <w:bottom w:val="none" w:sz="0" w:space="0" w:color="auto"/>
            <w:right w:val="none" w:sz="0" w:space="0" w:color="auto"/>
          </w:divBdr>
        </w:div>
      </w:divsChild>
    </w:div>
    <w:div w:id="1188835737">
      <w:bodyDiv w:val="1"/>
      <w:marLeft w:val="0"/>
      <w:marRight w:val="0"/>
      <w:marTop w:val="0"/>
      <w:marBottom w:val="0"/>
      <w:divBdr>
        <w:top w:val="none" w:sz="0" w:space="0" w:color="auto"/>
        <w:left w:val="none" w:sz="0" w:space="0" w:color="auto"/>
        <w:bottom w:val="none" w:sz="0" w:space="0" w:color="auto"/>
        <w:right w:val="none" w:sz="0" w:space="0" w:color="auto"/>
      </w:divBdr>
      <w:divsChild>
        <w:div w:id="530805973">
          <w:marLeft w:val="0"/>
          <w:marRight w:val="0"/>
          <w:marTop w:val="0"/>
          <w:marBottom w:val="0"/>
          <w:divBdr>
            <w:top w:val="none" w:sz="0" w:space="0" w:color="auto"/>
            <w:left w:val="none" w:sz="0" w:space="0" w:color="auto"/>
            <w:bottom w:val="none" w:sz="0" w:space="0" w:color="auto"/>
            <w:right w:val="none" w:sz="0" w:space="0" w:color="auto"/>
          </w:divBdr>
        </w:div>
      </w:divsChild>
    </w:div>
    <w:div w:id="1247812684">
      <w:bodyDiv w:val="1"/>
      <w:marLeft w:val="0"/>
      <w:marRight w:val="0"/>
      <w:marTop w:val="0"/>
      <w:marBottom w:val="0"/>
      <w:divBdr>
        <w:top w:val="none" w:sz="0" w:space="0" w:color="auto"/>
        <w:left w:val="none" w:sz="0" w:space="0" w:color="auto"/>
        <w:bottom w:val="none" w:sz="0" w:space="0" w:color="auto"/>
        <w:right w:val="none" w:sz="0" w:space="0" w:color="auto"/>
      </w:divBdr>
      <w:divsChild>
        <w:div w:id="697242761">
          <w:marLeft w:val="0"/>
          <w:marRight w:val="0"/>
          <w:marTop w:val="0"/>
          <w:marBottom w:val="0"/>
          <w:divBdr>
            <w:top w:val="none" w:sz="0" w:space="0" w:color="auto"/>
            <w:left w:val="none" w:sz="0" w:space="0" w:color="auto"/>
            <w:bottom w:val="none" w:sz="0" w:space="0" w:color="auto"/>
            <w:right w:val="none" w:sz="0" w:space="0" w:color="auto"/>
          </w:divBdr>
        </w:div>
      </w:divsChild>
    </w:div>
    <w:div w:id="1260068378">
      <w:bodyDiv w:val="1"/>
      <w:marLeft w:val="0"/>
      <w:marRight w:val="0"/>
      <w:marTop w:val="0"/>
      <w:marBottom w:val="0"/>
      <w:divBdr>
        <w:top w:val="none" w:sz="0" w:space="0" w:color="auto"/>
        <w:left w:val="none" w:sz="0" w:space="0" w:color="auto"/>
        <w:bottom w:val="none" w:sz="0" w:space="0" w:color="auto"/>
        <w:right w:val="none" w:sz="0" w:space="0" w:color="auto"/>
      </w:divBdr>
      <w:divsChild>
        <w:div w:id="87622685">
          <w:marLeft w:val="0"/>
          <w:marRight w:val="0"/>
          <w:marTop w:val="0"/>
          <w:marBottom w:val="0"/>
          <w:divBdr>
            <w:top w:val="none" w:sz="0" w:space="0" w:color="auto"/>
            <w:left w:val="none" w:sz="0" w:space="0" w:color="auto"/>
            <w:bottom w:val="none" w:sz="0" w:space="0" w:color="auto"/>
            <w:right w:val="none" w:sz="0" w:space="0" w:color="auto"/>
          </w:divBdr>
        </w:div>
      </w:divsChild>
    </w:div>
    <w:div w:id="1272932476">
      <w:bodyDiv w:val="1"/>
      <w:marLeft w:val="0"/>
      <w:marRight w:val="0"/>
      <w:marTop w:val="0"/>
      <w:marBottom w:val="0"/>
      <w:divBdr>
        <w:top w:val="none" w:sz="0" w:space="0" w:color="auto"/>
        <w:left w:val="none" w:sz="0" w:space="0" w:color="auto"/>
        <w:bottom w:val="none" w:sz="0" w:space="0" w:color="auto"/>
        <w:right w:val="none" w:sz="0" w:space="0" w:color="auto"/>
      </w:divBdr>
      <w:divsChild>
        <w:div w:id="397481764">
          <w:marLeft w:val="0"/>
          <w:marRight w:val="0"/>
          <w:marTop w:val="0"/>
          <w:marBottom w:val="0"/>
          <w:divBdr>
            <w:top w:val="none" w:sz="0" w:space="0" w:color="auto"/>
            <w:left w:val="none" w:sz="0" w:space="0" w:color="auto"/>
            <w:bottom w:val="none" w:sz="0" w:space="0" w:color="auto"/>
            <w:right w:val="none" w:sz="0" w:space="0" w:color="auto"/>
          </w:divBdr>
        </w:div>
      </w:divsChild>
    </w:div>
    <w:div w:id="1275793137">
      <w:bodyDiv w:val="1"/>
      <w:marLeft w:val="0"/>
      <w:marRight w:val="0"/>
      <w:marTop w:val="0"/>
      <w:marBottom w:val="0"/>
      <w:divBdr>
        <w:top w:val="none" w:sz="0" w:space="0" w:color="auto"/>
        <w:left w:val="none" w:sz="0" w:space="0" w:color="auto"/>
        <w:bottom w:val="none" w:sz="0" w:space="0" w:color="auto"/>
        <w:right w:val="none" w:sz="0" w:space="0" w:color="auto"/>
      </w:divBdr>
      <w:divsChild>
        <w:div w:id="1776823041">
          <w:marLeft w:val="0"/>
          <w:marRight w:val="0"/>
          <w:marTop w:val="0"/>
          <w:marBottom w:val="0"/>
          <w:divBdr>
            <w:top w:val="none" w:sz="0" w:space="0" w:color="auto"/>
            <w:left w:val="none" w:sz="0" w:space="0" w:color="auto"/>
            <w:bottom w:val="none" w:sz="0" w:space="0" w:color="auto"/>
            <w:right w:val="none" w:sz="0" w:space="0" w:color="auto"/>
          </w:divBdr>
        </w:div>
      </w:divsChild>
    </w:div>
    <w:div w:id="1286813192">
      <w:bodyDiv w:val="1"/>
      <w:marLeft w:val="0"/>
      <w:marRight w:val="0"/>
      <w:marTop w:val="0"/>
      <w:marBottom w:val="0"/>
      <w:divBdr>
        <w:top w:val="none" w:sz="0" w:space="0" w:color="auto"/>
        <w:left w:val="none" w:sz="0" w:space="0" w:color="auto"/>
        <w:bottom w:val="none" w:sz="0" w:space="0" w:color="auto"/>
        <w:right w:val="none" w:sz="0" w:space="0" w:color="auto"/>
      </w:divBdr>
    </w:div>
    <w:div w:id="1334065447">
      <w:bodyDiv w:val="1"/>
      <w:marLeft w:val="0"/>
      <w:marRight w:val="0"/>
      <w:marTop w:val="0"/>
      <w:marBottom w:val="0"/>
      <w:divBdr>
        <w:top w:val="none" w:sz="0" w:space="0" w:color="auto"/>
        <w:left w:val="none" w:sz="0" w:space="0" w:color="auto"/>
        <w:bottom w:val="none" w:sz="0" w:space="0" w:color="auto"/>
        <w:right w:val="none" w:sz="0" w:space="0" w:color="auto"/>
      </w:divBdr>
      <w:divsChild>
        <w:div w:id="2139254463">
          <w:marLeft w:val="0"/>
          <w:marRight w:val="0"/>
          <w:marTop w:val="0"/>
          <w:marBottom w:val="0"/>
          <w:divBdr>
            <w:top w:val="none" w:sz="0" w:space="0" w:color="auto"/>
            <w:left w:val="none" w:sz="0" w:space="0" w:color="auto"/>
            <w:bottom w:val="none" w:sz="0" w:space="0" w:color="auto"/>
            <w:right w:val="none" w:sz="0" w:space="0" w:color="auto"/>
          </w:divBdr>
        </w:div>
      </w:divsChild>
    </w:div>
    <w:div w:id="1358501810">
      <w:bodyDiv w:val="1"/>
      <w:marLeft w:val="0"/>
      <w:marRight w:val="0"/>
      <w:marTop w:val="0"/>
      <w:marBottom w:val="0"/>
      <w:divBdr>
        <w:top w:val="none" w:sz="0" w:space="0" w:color="auto"/>
        <w:left w:val="none" w:sz="0" w:space="0" w:color="auto"/>
        <w:bottom w:val="none" w:sz="0" w:space="0" w:color="auto"/>
        <w:right w:val="none" w:sz="0" w:space="0" w:color="auto"/>
      </w:divBdr>
      <w:divsChild>
        <w:div w:id="638652446">
          <w:marLeft w:val="0"/>
          <w:marRight w:val="0"/>
          <w:marTop w:val="0"/>
          <w:marBottom w:val="0"/>
          <w:divBdr>
            <w:top w:val="none" w:sz="0" w:space="0" w:color="auto"/>
            <w:left w:val="none" w:sz="0" w:space="0" w:color="auto"/>
            <w:bottom w:val="none" w:sz="0" w:space="0" w:color="auto"/>
            <w:right w:val="none" w:sz="0" w:space="0" w:color="auto"/>
          </w:divBdr>
        </w:div>
      </w:divsChild>
    </w:div>
    <w:div w:id="1415591201">
      <w:bodyDiv w:val="1"/>
      <w:marLeft w:val="0"/>
      <w:marRight w:val="0"/>
      <w:marTop w:val="0"/>
      <w:marBottom w:val="0"/>
      <w:divBdr>
        <w:top w:val="none" w:sz="0" w:space="0" w:color="auto"/>
        <w:left w:val="none" w:sz="0" w:space="0" w:color="auto"/>
        <w:bottom w:val="none" w:sz="0" w:space="0" w:color="auto"/>
        <w:right w:val="none" w:sz="0" w:space="0" w:color="auto"/>
      </w:divBdr>
      <w:divsChild>
        <w:div w:id="1431312204">
          <w:marLeft w:val="0"/>
          <w:marRight w:val="0"/>
          <w:marTop w:val="0"/>
          <w:marBottom w:val="0"/>
          <w:divBdr>
            <w:top w:val="none" w:sz="0" w:space="0" w:color="auto"/>
            <w:left w:val="none" w:sz="0" w:space="0" w:color="auto"/>
            <w:bottom w:val="none" w:sz="0" w:space="0" w:color="auto"/>
            <w:right w:val="none" w:sz="0" w:space="0" w:color="auto"/>
          </w:divBdr>
        </w:div>
      </w:divsChild>
    </w:div>
    <w:div w:id="1418210204">
      <w:bodyDiv w:val="1"/>
      <w:marLeft w:val="0"/>
      <w:marRight w:val="0"/>
      <w:marTop w:val="0"/>
      <w:marBottom w:val="0"/>
      <w:divBdr>
        <w:top w:val="none" w:sz="0" w:space="0" w:color="auto"/>
        <w:left w:val="none" w:sz="0" w:space="0" w:color="auto"/>
        <w:bottom w:val="none" w:sz="0" w:space="0" w:color="auto"/>
        <w:right w:val="none" w:sz="0" w:space="0" w:color="auto"/>
      </w:divBdr>
      <w:divsChild>
        <w:div w:id="1595824383">
          <w:marLeft w:val="0"/>
          <w:marRight w:val="0"/>
          <w:marTop w:val="0"/>
          <w:marBottom w:val="0"/>
          <w:divBdr>
            <w:top w:val="none" w:sz="0" w:space="0" w:color="auto"/>
            <w:left w:val="none" w:sz="0" w:space="0" w:color="auto"/>
            <w:bottom w:val="none" w:sz="0" w:space="0" w:color="auto"/>
            <w:right w:val="none" w:sz="0" w:space="0" w:color="auto"/>
          </w:divBdr>
        </w:div>
      </w:divsChild>
    </w:div>
    <w:div w:id="1448307629">
      <w:bodyDiv w:val="1"/>
      <w:marLeft w:val="0"/>
      <w:marRight w:val="0"/>
      <w:marTop w:val="0"/>
      <w:marBottom w:val="0"/>
      <w:divBdr>
        <w:top w:val="none" w:sz="0" w:space="0" w:color="auto"/>
        <w:left w:val="none" w:sz="0" w:space="0" w:color="auto"/>
        <w:bottom w:val="none" w:sz="0" w:space="0" w:color="auto"/>
        <w:right w:val="none" w:sz="0" w:space="0" w:color="auto"/>
      </w:divBdr>
      <w:divsChild>
        <w:div w:id="1935627118">
          <w:marLeft w:val="0"/>
          <w:marRight w:val="0"/>
          <w:marTop w:val="0"/>
          <w:marBottom w:val="0"/>
          <w:divBdr>
            <w:top w:val="none" w:sz="0" w:space="0" w:color="auto"/>
            <w:left w:val="none" w:sz="0" w:space="0" w:color="auto"/>
            <w:bottom w:val="none" w:sz="0" w:space="0" w:color="auto"/>
            <w:right w:val="none" w:sz="0" w:space="0" w:color="auto"/>
          </w:divBdr>
        </w:div>
      </w:divsChild>
    </w:div>
    <w:div w:id="1471096074">
      <w:bodyDiv w:val="1"/>
      <w:marLeft w:val="0"/>
      <w:marRight w:val="0"/>
      <w:marTop w:val="0"/>
      <w:marBottom w:val="0"/>
      <w:divBdr>
        <w:top w:val="none" w:sz="0" w:space="0" w:color="auto"/>
        <w:left w:val="none" w:sz="0" w:space="0" w:color="auto"/>
        <w:bottom w:val="none" w:sz="0" w:space="0" w:color="auto"/>
        <w:right w:val="none" w:sz="0" w:space="0" w:color="auto"/>
      </w:divBdr>
      <w:divsChild>
        <w:div w:id="1180579833">
          <w:marLeft w:val="0"/>
          <w:marRight w:val="0"/>
          <w:marTop w:val="0"/>
          <w:marBottom w:val="0"/>
          <w:divBdr>
            <w:top w:val="none" w:sz="0" w:space="0" w:color="auto"/>
            <w:left w:val="none" w:sz="0" w:space="0" w:color="auto"/>
            <w:bottom w:val="none" w:sz="0" w:space="0" w:color="auto"/>
            <w:right w:val="none" w:sz="0" w:space="0" w:color="auto"/>
          </w:divBdr>
        </w:div>
      </w:divsChild>
    </w:div>
    <w:div w:id="1475487898">
      <w:bodyDiv w:val="1"/>
      <w:marLeft w:val="0"/>
      <w:marRight w:val="0"/>
      <w:marTop w:val="0"/>
      <w:marBottom w:val="0"/>
      <w:divBdr>
        <w:top w:val="none" w:sz="0" w:space="0" w:color="auto"/>
        <w:left w:val="none" w:sz="0" w:space="0" w:color="auto"/>
        <w:bottom w:val="none" w:sz="0" w:space="0" w:color="auto"/>
        <w:right w:val="none" w:sz="0" w:space="0" w:color="auto"/>
      </w:divBdr>
      <w:divsChild>
        <w:div w:id="391081487">
          <w:marLeft w:val="0"/>
          <w:marRight w:val="0"/>
          <w:marTop w:val="0"/>
          <w:marBottom w:val="0"/>
          <w:divBdr>
            <w:top w:val="none" w:sz="0" w:space="0" w:color="auto"/>
            <w:left w:val="none" w:sz="0" w:space="0" w:color="auto"/>
            <w:bottom w:val="none" w:sz="0" w:space="0" w:color="auto"/>
            <w:right w:val="none" w:sz="0" w:space="0" w:color="auto"/>
          </w:divBdr>
        </w:div>
      </w:divsChild>
    </w:div>
    <w:div w:id="1486241160">
      <w:bodyDiv w:val="1"/>
      <w:marLeft w:val="0"/>
      <w:marRight w:val="0"/>
      <w:marTop w:val="0"/>
      <w:marBottom w:val="0"/>
      <w:divBdr>
        <w:top w:val="none" w:sz="0" w:space="0" w:color="auto"/>
        <w:left w:val="none" w:sz="0" w:space="0" w:color="auto"/>
        <w:bottom w:val="none" w:sz="0" w:space="0" w:color="auto"/>
        <w:right w:val="none" w:sz="0" w:space="0" w:color="auto"/>
      </w:divBdr>
      <w:divsChild>
        <w:div w:id="638460916">
          <w:marLeft w:val="0"/>
          <w:marRight w:val="0"/>
          <w:marTop w:val="0"/>
          <w:marBottom w:val="0"/>
          <w:divBdr>
            <w:top w:val="none" w:sz="0" w:space="0" w:color="auto"/>
            <w:left w:val="none" w:sz="0" w:space="0" w:color="auto"/>
            <w:bottom w:val="none" w:sz="0" w:space="0" w:color="auto"/>
            <w:right w:val="none" w:sz="0" w:space="0" w:color="auto"/>
          </w:divBdr>
        </w:div>
      </w:divsChild>
    </w:div>
    <w:div w:id="1640725803">
      <w:bodyDiv w:val="1"/>
      <w:marLeft w:val="0"/>
      <w:marRight w:val="0"/>
      <w:marTop w:val="0"/>
      <w:marBottom w:val="0"/>
      <w:divBdr>
        <w:top w:val="none" w:sz="0" w:space="0" w:color="auto"/>
        <w:left w:val="none" w:sz="0" w:space="0" w:color="auto"/>
        <w:bottom w:val="none" w:sz="0" w:space="0" w:color="auto"/>
        <w:right w:val="none" w:sz="0" w:space="0" w:color="auto"/>
      </w:divBdr>
      <w:divsChild>
        <w:div w:id="1394162207">
          <w:marLeft w:val="0"/>
          <w:marRight w:val="0"/>
          <w:marTop w:val="0"/>
          <w:marBottom w:val="0"/>
          <w:divBdr>
            <w:top w:val="none" w:sz="0" w:space="0" w:color="auto"/>
            <w:left w:val="none" w:sz="0" w:space="0" w:color="auto"/>
            <w:bottom w:val="none" w:sz="0" w:space="0" w:color="auto"/>
            <w:right w:val="none" w:sz="0" w:space="0" w:color="auto"/>
          </w:divBdr>
        </w:div>
      </w:divsChild>
    </w:div>
    <w:div w:id="1644121511">
      <w:bodyDiv w:val="1"/>
      <w:marLeft w:val="0"/>
      <w:marRight w:val="0"/>
      <w:marTop w:val="0"/>
      <w:marBottom w:val="0"/>
      <w:divBdr>
        <w:top w:val="none" w:sz="0" w:space="0" w:color="auto"/>
        <w:left w:val="none" w:sz="0" w:space="0" w:color="auto"/>
        <w:bottom w:val="none" w:sz="0" w:space="0" w:color="auto"/>
        <w:right w:val="none" w:sz="0" w:space="0" w:color="auto"/>
      </w:divBdr>
      <w:divsChild>
        <w:div w:id="692078109">
          <w:marLeft w:val="0"/>
          <w:marRight w:val="0"/>
          <w:marTop w:val="0"/>
          <w:marBottom w:val="0"/>
          <w:divBdr>
            <w:top w:val="none" w:sz="0" w:space="0" w:color="auto"/>
            <w:left w:val="none" w:sz="0" w:space="0" w:color="auto"/>
            <w:bottom w:val="none" w:sz="0" w:space="0" w:color="auto"/>
            <w:right w:val="none" w:sz="0" w:space="0" w:color="auto"/>
          </w:divBdr>
        </w:div>
      </w:divsChild>
    </w:div>
    <w:div w:id="1666009454">
      <w:bodyDiv w:val="1"/>
      <w:marLeft w:val="0"/>
      <w:marRight w:val="0"/>
      <w:marTop w:val="0"/>
      <w:marBottom w:val="0"/>
      <w:divBdr>
        <w:top w:val="none" w:sz="0" w:space="0" w:color="auto"/>
        <w:left w:val="none" w:sz="0" w:space="0" w:color="auto"/>
        <w:bottom w:val="none" w:sz="0" w:space="0" w:color="auto"/>
        <w:right w:val="none" w:sz="0" w:space="0" w:color="auto"/>
      </w:divBdr>
      <w:divsChild>
        <w:div w:id="900142901">
          <w:marLeft w:val="0"/>
          <w:marRight w:val="0"/>
          <w:marTop w:val="0"/>
          <w:marBottom w:val="0"/>
          <w:divBdr>
            <w:top w:val="none" w:sz="0" w:space="0" w:color="auto"/>
            <w:left w:val="none" w:sz="0" w:space="0" w:color="auto"/>
            <w:bottom w:val="none" w:sz="0" w:space="0" w:color="auto"/>
            <w:right w:val="none" w:sz="0" w:space="0" w:color="auto"/>
          </w:divBdr>
        </w:div>
      </w:divsChild>
    </w:div>
    <w:div w:id="1666474946">
      <w:bodyDiv w:val="1"/>
      <w:marLeft w:val="0"/>
      <w:marRight w:val="0"/>
      <w:marTop w:val="0"/>
      <w:marBottom w:val="0"/>
      <w:divBdr>
        <w:top w:val="none" w:sz="0" w:space="0" w:color="auto"/>
        <w:left w:val="none" w:sz="0" w:space="0" w:color="auto"/>
        <w:bottom w:val="none" w:sz="0" w:space="0" w:color="auto"/>
        <w:right w:val="none" w:sz="0" w:space="0" w:color="auto"/>
      </w:divBdr>
      <w:divsChild>
        <w:div w:id="2147233511">
          <w:marLeft w:val="0"/>
          <w:marRight w:val="0"/>
          <w:marTop w:val="0"/>
          <w:marBottom w:val="0"/>
          <w:divBdr>
            <w:top w:val="none" w:sz="0" w:space="0" w:color="auto"/>
            <w:left w:val="none" w:sz="0" w:space="0" w:color="auto"/>
            <w:bottom w:val="none" w:sz="0" w:space="0" w:color="auto"/>
            <w:right w:val="none" w:sz="0" w:space="0" w:color="auto"/>
          </w:divBdr>
        </w:div>
      </w:divsChild>
    </w:div>
    <w:div w:id="1707638232">
      <w:bodyDiv w:val="1"/>
      <w:marLeft w:val="0"/>
      <w:marRight w:val="0"/>
      <w:marTop w:val="0"/>
      <w:marBottom w:val="0"/>
      <w:divBdr>
        <w:top w:val="none" w:sz="0" w:space="0" w:color="auto"/>
        <w:left w:val="none" w:sz="0" w:space="0" w:color="auto"/>
        <w:bottom w:val="none" w:sz="0" w:space="0" w:color="auto"/>
        <w:right w:val="none" w:sz="0" w:space="0" w:color="auto"/>
      </w:divBdr>
      <w:divsChild>
        <w:div w:id="2074616150">
          <w:marLeft w:val="0"/>
          <w:marRight w:val="0"/>
          <w:marTop w:val="0"/>
          <w:marBottom w:val="0"/>
          <w:divBdr>
            <w:top w:val="none" w:sz="0" w:space="0" w:color="auto"/>
            <w:left w:val="none" w:sz="0" w:space="0" w:color="auto"/>
            <w:bottom w:val="none" w:sz="0" w:space="0" w:color="auto"/>
            <w:right w:val="none" w:sz="0" w:space="0" w:color="auto"/>
          </w:divBdr>
        </w:div>
      </w:divsChild>
    </w:div>
    <w:div w:id="1783108684">
      <w:bodyDiv w:val="1"/>
      <w:marLeft w:val="0"/>
      <w:marRight w:val="0"/>
      <w:marTop w:val="0"/>
      <w:marBottom w:val="0"/>
      <w:divBdr>
        <w:top w:val="none" w:sz="0" w:space="0" w:color="auto"/>
        <w:left w:val="none" w:sz="0" w:space="0" w:color="auto"/>
        <w:bottom w:val="none" w:sz="0" w:space="0" w:color="auto"/>
        <w:right w:val="none" w:sz="0" w:space="0" w:color="auto"/>
      </w:divBdr>
      <w:divsChild>
        <w:div w:id="237709541">
          <w:marLeft w:val="0"/>
          <w:marRight w:val="0"/>
          <w:marTop w:val="0"/>
          <w:marBottom w:val="0"/>
          <w:divBdr>
            <w:top w:val="none" w:sz="0" w:space="0" w:color="auto"/>
            <w:left w:val="none" w:sz="0" w:space="0" w:color="auto"/>
            <w:bottom w:val="none" w:sz="0" w:space="0" w:color="auto"/>
            <w:right w:val="none" w:sz="0" w:space="0" w:color="auto"/>
          </w:divBdr>
        </w:div>
      </w:divsChild>
    </w:div>
    <w:div w:id="1800806389">
      <w:bodyDiv w:val="1"/>
      <w:marLeft w:val="0"/>
      <w:marRight w:val="0"/>
      <w:marTop w:val="0"/>
      <w:marBottom w:val="0"/>
      <w:divBdr>
        <w:top w:val="none" w:sz="0" w:space="0" w:color="auto"/>
        <w:left w:val="none" w:sz="0" w:space="0" w:color="auto"/>
        <w:bottom w:val="none" w:sz="0" w:space="0" w:color="auto"/>
        <w:right w:val="none" w:sz="0" w:space="0" w:color="auto"/>
      </w:divBdr>
      <w:divsChild>
        <w:div w:id="833490964">
          <w:marLeft w:val="0"/>
          <w:marRight w:val="0"/>
          <w:marTop w:val="0"/>
          <w:marBottom w:val="0"/>
          <w:divBdr>
            <w:top w:val="none" w:sz="0" w:space="0" w:color="auto"/>
            <w:left w:val="none" w:sz="0" w:space="0" w:color="auto"/>
            <w:bottom w:val="none" w:sz="0" w:space="0" w:color="auto"/>
            <w:right w:val="none" w:sz="0" w:space="0" w:color="auto"/>
          </w:divBdr>
        </w:div>
      </w:divsChild>
    </w:div>
    <w:div w:id="1874339218">
      <w:bodyDiv w:val="1"/>
      <w:marLeft w:val="0"/>
      <w:marRight w:val="0"/>
      <w:marTop w:val="0"/>
      <w:marBottom w:val="0"/>
      <w:divBdr>
        <w:top w:val="none" w:sz="0" w:space="0" w:color="auto"/>
        <w:left w:val="none" w:sz="0" w:space="0" w:color="auto"/>
        <w:bottom w:val="none" w:sz="0" w:space="0" w:color="auto"/>
        <w:right w:val="none" w:sz="0" w:space="0" w:color="auto"/>
      </w:divBdr>
      <w:divsChild>
        <w:div w:id="1137843532">
          <w:marLeft w:val="0"/>
          <w:marRight w:val="0"/>
          <w:marTop w:val="0"/>
          <w:marBottom w:val="0"/>
          <w:divBdr>
            <w:top w:val="none" w:sz="0" w:space="0" w:color="auto"/>
            <w:left w:val="none" w:sz="0" w:space="0" w:color="auto"/>
            <w:bottom w:val="none" w:sz="0" w:space="0" w:color="auto"/>
            <w:right w:val="none" w:sz="0" w:space="0" w:color="auto"/>
          </w:divBdr>
        </w:div>
      </w:divsChild>
    </w:div>
    <w:div w:id="1878345714">
      <w:bodyDiv w:val="1"/>
      <w:marLeft w:val="0"/>
      <w:marRight w:val="0"/>
      <w:marTop w:val="0"/>
      <w:marBottom w:val="0"/>
      <w:divBdr>
        <w:top w:val="none" w:sz="0" w:space="0" w:color="auto"/>
        <w:left w:val="none" w:sz="0" w:space="0" w:color="auto"/>
        <w:bottom w:val="none" w:sz="0" w:space="0" w:color="auto"/>
        <w:right w:val="none" w:sz="0" w:space="0" w:color="auto"/>
      </w:divBdr>
    </w:div>
    <w:div w:id="1889803747">
      <w:bodyDiv w:val="1"/>
      <w:marLeft w:val="0"/>
      <w:marRight w:val="0"/>
      <w:marTop w:val="0"/>
      <w:marBottom w:val="0"/>
      <w:divBdr>
        <w:top w:val="none" w:sz="0" w:space="0" w:color="auto"/>
        <w:left w:val="none" w:sz="0" w:space="0" w:color="auto"/>
        <w:bottom w:val="none" w:sz="0" w:space="0" w:color="auto"/>
        <w:right w:val="none" w:sz="0" w:space="0" w:color="auto"/>
      </w:divBdr>
      <w:divsChild>
        <w:div w:id="1621955371">
          <w:marLeft w:val="0"/>
          <w:marRight w:val="0"/>
          <w:marTop w:val="0"/>
          <w:marBottom w:val="0"/>
          <w:divBdr>
            <w:top w:val="none" w:sz="0" w:space="0" w:color="auto"/>
            <w:left w:val="none" w:sz="0" w:space="0" w:color="auto"/>
            <w:bottom w:val="none" w:sz="0" w:space="0" w:color="auto"/>
            <w:right w:val="none" w:sz="0" w:space="0" w:color="auto"/>
          </w:divBdr>
        </w:div>
      </w:divsChild>
    </w:div>
    <w:div w:id="1891647117">
      <w:bodyDiv w:val="1"/>
      <w:marLeft w:val="0"/>
      <w:marRight w:val="0"/>
      <w:marTop w:val="0"/>
      <w:marBottom w:val="0"/>
      <w:divBdr>
        <w:top w:val="none" w:sz="0" w:space="0" w:color="auto"/>
        <w:left w:val="none" w:sz="0" w:space="0" w:color="auto"/>
        <w:bottom w:val="none" w:sz="0" w:space="0" w:color="auto"/>
        <w:right w:val="none" w:sz="0" w:space="0" w:color="auto"/>
      </w:divBdr>
      <w:divsChild>
        <w:div w:id="1507939303">
          <w:marLeft w:val="0"/>
          <w:marRight w:val="0"/>
          <w:marTop w:val="0"/>
          <w:marBottom w:val="0"/>
          <w:divBdr>
            <w:top w:val="none" w:sz="0" w:space="0" w:color="auto"/>
            <w:left w:val="none" w:sz="0" w:space="0" w:color="auto"/>
            <w:bottom w:val="none" w:sz="0" w:space="0" w:color="auto"/>
            <w:right w:val="none" w:sz="0" w:space="0" w:color="auto"/>
          </w:divBdr>
        </w:div>
      </w:divsChild>
    </w:div>
    <w:div w:id="1952587013">
      <w:bodyDiv w:val="1"/>
      <w:marLeft w:val="0"/>
      <w:marRight w:val="0"/>
      <w:marTop w:val="0"/>
      <w:marBottom w:val="0"/>
      <w:divBdr>
        <w:top w:val="none" w:sz="0" w:space="0" w:color="auto"/>
        <w:left w:val="none" w:sz="0" w:space="0" w:color="auto"/>
        <w:bottom w:val="none" w:sz="0" w:space="0" w:color="auto"/>
        <w:right w:val="none" w:sz="0" w:space="0" w:color="auto"/>
      </w:divBdr>
      <w:divsChild>
        <w:div w:id="774984789">
          <w:marLeft w:val="0"/>
          <w:marRight w:val="0"/>
          <w:marTop w:val="0"/>
          <w:marBottom w:val="0"/>
          <w:divBdr>
            <w:top w:val="none" w:sz="0" w:space="0" w:color="auto"/>
            <w:left w:val="none" w:sz="0" w:space="0" w:color="auto"/>
            <w:bottom w:val="none" w:sz="0" w:space="0" w:color="auto"/>
            <w:right w:val="none" w:sz="0" w:space="0" w:color="auto"/>
          </w:divBdr>
        </w:div>
      </w:divsChild>
    </w:div>
    <w:div w:id="1993288619">
      <w:bodyDiv w:val="1"/>
      <w:marLeft w:val="0"/>
      <w:marRight w:val="0"/>
      <w:marTop w:val="0"/>
      <w:marBottom w:val="0"/>
      <w:divBdr>
        <w:top w:val="none" w:sz="0" w:space="0" w:color="auto"/>
        <w:left w:val="none" w:sz="0" w:space="0" w:color="auto"/>
        <w:bottom w:val="none" w:sz="0" w:space="0" w:color="auto"/>
        <w:right w:val="none" w:sz="0" w:space="0" w:color="auto"/>
      </w:divBdr>
      <w:divsChild>
        <w:div w:id="995114682">
          <w:marLeft w:val="0"/>
          <w:marRight w:val="0"/>
          <w:marTop w:val="0"/>
          <w:marBottom w:val="0"/>
          <w:divBdr>
            <w:top w:val="none" w:sz="0" w:space="0" w:color="auto"/>
            <w:left w:val="none" w:sz="0" w:space="0" w:color="auto"/>
            <w:bottom w:val="none" w:sz="0" w:space="0" w:color="auto"/>
            <w:right w:val="none" w:sz="0" w:space="0" w:color="auto"/>
          </w:divBdr>
        </w:div>
      </w:divsChild>
    </w:div>
    <w:div w:id="2038432623">
      <w:bodyDiv w:val="1"/>
      <w:marLeft w:val="0"/>
      <w:marRight w:val="0"/>
      <w:marTop w:val="0"/>
      <w:marBottom w:val="0"/>
      <w:divBdr>
        <w:top w:val="none" w:sz="0" w:space="0" w:color="auto"/>
        <w:left w:val="none" w:sz="0" w:space="0" w:color="auto"/>
        <w:bottom w:val="none" w:sz="0" w:space="0" w:color="auto"/>
        <w:right w:val="none" w:sz="0" w:space="0" w:color="auto"/>
      </w:divBdr>
      <w:divsChild>
        <w:div w:id="1725908486">
          <w:marLeft w:val="0"/>
          <w:marRight w:val="0"/>
          <w:marTop w:val="0"/>
          <w:marBottom w:val="0"/>
          <w:divBdr>
            <w:top w:val="none" w:sz="0" w:space="0" w:color="auto"/>
            <w:left w:val="none" w:sz="0" w:space="0" w:color="auto"/>
            <w:bottom w:val="none" w:sz="0" w:space="0" w:color="auto"/>
            <w:right w:val="none" w:sz="0" w:space="0" w:color="auto"/>
          </w:divBdr>
        </w:div>
      </w:divsChild>
    </w:div>
    <w:div w:id="2042316763">
      <w:bodyDiv w:val="1"/>
      <w:marLeft w:val="0"/>
      <w:marRight w:val="0"/>
      <w:marTop w:val="0"/>
      <w:marBottom w:val="0"/>
      <w:divBdr>
        <w:top w:val="none" w:sz="0" w:space="0" w:color="auto"/>
        <w:left w:val="none" w:sz="0" w:space="0" w:color="auto"/>
        <w:bottom w:val="none" w:sz="0" w:space="0" w:color="auto"/>
        <w:right w:val="none" w:sz="0" w:space="0" w:color="auto"/>
      </w:divBdr>
      <w:divsChild>
        <w:div w:id="1776169076">
          <w:marLeft w:val="0"/>
          <w:marRight w:val="0"/>
          <w:marTop w:val="0"/>
          <w:marBottom w:val="0"/>
          <w:divBdr>
            <w:top w:val="none" w:sz="0" w:space="0" w:color="auto"/>
            <w:left w:val="none" w:sz="0" w:space="0" w:color="auto"/>
            <w:bottom w:val="none" w:sz="0" w:space="0" w:color="auto"/>
            <w:right w:val="none" w:sz="0" w:space="0" w:color="auto"/>
          </w:divBdr>
        </w:div>
      </w:divsChild>
    </w:div>
    <w:div w:id="2045515390">
      <w:bodyDiv w:val="1"/>
      <w:marLeft w:val="0"/>
      <w:marRight w:val="0"/>
      <w:marTop w:val="0"/>
      <w:marBottom w:val="0"/>
      <w:divBdr>
        <w:top w:val="none" w:sz="0" w:space="0" w:color="auto"/>
        <w:left w:val="none" w:sz="0" w:space="0" w:color="auto"/>
        <w:bottom w:val="none" w:sz="0" w:space="0" w:color="auto"/>
        <w:right w:val="none" w:sz="0" w:space="0" w:color="auto"/>
      </w:divBdr>
      <w:divsChild>
        <w:div w:id="515970710">
          <w:marLeft w:val="0"/>
          <w:marRight w:val="0"/>
          <w:marTop w:val="0"/>
          <w:marBottom w:val="0"/>
          <w:divBdr>
            <w:top w:val="none" w:sz="0" w:space="0" w:color="auto"/>
            <w:left w:val="none" w:sz="0" w:space="0" w:color="auto"/>
            <w:bottom w:val="none" w:sz="0" w:space="0" w:color="auto"/>
            <w:right w:val="none" w:sz="0" w:space="0" w:color="auto"/>
          </w:divBdr>
        </w:div>
      </w:divsChild>
    </w:div>
    <w:div w:id="2083478668">
      <w:bodyDiv w:val="1"/>
      <w:marLeft w:val="0"/>
      <w:marRight w:val="0"/>
      <w:marTop w:val="0"/>
      <w:marBottom w:val="0"/>
      <w:divBdr>
        <w:top w:val="none" w:sz="0" w:space="0" w:color="auto"/>
        <w:left w:val="none" w:sz="0" w:space="0" w:color="auto"/>
        <w:bottom w:val="none" w:sz="0" w:space="0" w:color="auto"/>
        <w:right w:val="none" w:sz="0" w:space="0" w:color="auto"/>
      </w:divBdr>
      <w:divsChild>
        <w:div w:id="760878965">
          <w:marLeft w:val="0"/>
          <w:marRight w:val="0"/>
          <w:marTop w:val="0"/>
          <w:marBottom w:val="0"/>
          <w:divBdr>
            <w:top w:val="none" w:sz="0" w:space="0" w:color="auto"/>
            <w:left w:val="none" w:sz="0" w:space="0" w:color="auto"/>
            <w:bottom w:val="none" w:sz="0" w:space="0" w:color="auto"/>
            <w:right w:val="none" w:sz="0" w:space="0" w:color="auto"/>
          </w:divBdr>
        </w:div>
      </w:divsChild>
    </w:div>
    <w:div w:id="2098624469">
      <w:bodyDiv w:val="1"/>
      <w:marLeft w:val="0"/>
      <w:marRight w:val="0"/>
      <w:marTop w:val="0"/>
      <w:marBottom w:val="0"/>
      <w:divBdr>
        <w:top w:val="none" w:sz="0" w:space="0" w:color="auto"/>
        <w:left w:val="none" w:sz="0" w:space="0" w:color="auto"/>
        <w:bottom w:val="none" w:sz="0" w:space="0" w:color="auto"/>
        <w:right w:val="none" w:sz="0" w:space="0" w:color="auto"/>
      </w:divBdr>
      <w:divsChild>
        <w:div w:id="1702779980">
          <w:marLeft w:val="0"/>
          <w:marRight w:val="0"/>
          <w:marTop w:val="0"/>
          <w:marBottom w:val="0"/>
          <w:divBdr>
            <w:top w:val="none" w:sz="0" w:space="0" w:color="auto"/>
            <w:left w:val="none" w:sz="0" w:space="0" w:color="auto"/>
            <w:bottom w:val="none" w:sz="0" w:space="0" w:color="auto"/>
            <w:right w:val="none" w:sz="0" w:space="0" w:color="auto"/>
          </w:divBdr>
        </w:div>
      </w:divsChild>
    </w:div>
    <w:div w:id="2137866618">
      <w:bodyDiv w:val="1"/>
      <w:marLeft w:val="0"/>
      <w:marRight w:val="0"/>
      <w:marTop w:val="0"/>
      <w:marBottom w:val="0"/>
      <w:divBdr>
        <w:top w:val="none" w:sz="0" w:space="0" w:color="auto"/>
        <w:left w:val="none" w:sz="0" w:space="0" w:color="auto"/>
        <w:bottom w:val="none" w:sz="0" w:space="0" w:color="auto"/>
        <w:right w:val="none" w:sz="0" w:space="0" w:color="auto"/>
      </w:divBdr>
      <w:divsChild>
        <w:div w:id="1076899903">
          <w:marLeft w:val="0"/>
          <w:marRight w:val="0"/>
          <w:marTop w:val="0"/>
          <w:marBottom w:val="0"/>
          <w:divBdr>
            <w:top w:val="none" w:sz="0" w:space="0" w:color="auto"/>
            <w:left w:val="none" w:sz="0" w:space="0" w:color="auto"/>
            <w:bottom w:val="none" w:sz="0" w:space="0" w:color="auto"/>
            <w:right w:val="none" w:sz="0" w:space="0" w:color="auto"/>
          </w:divBdr>
        </w:div>
      </w:divsChild>
    </w:div>
    <w:div w:id="2142570240">
      <w:bodyDiv w:val="1"/>
      <w:marLeft w:val="0"/>
      <w:marRight w:val="0"/>
      <w:marTop w:val="0"/>
      <w:marBottom w:val="0"/>
      <w:divBdr>
        <w:top w:val="none" w:sz="0" w:space="0" w:color="auto"/>
        <w:left w:val="none" w:sz="0" w:space="0" w:color="auto"/>
        <w:bottom w:val="none" w:sz="0" w:space="0" w:color="auto"/>
        <w:right w:val="none" w:sz="0" w:space="0" w:color="auto"/>
      </w:divBdr>
      <w:divsChild>
        <w:div w:id="2045521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ud.gov" TargetMode="External"/><Relationship Id="rId18" Type="http://schemas.openxmlformats.org/officeDocument/2006/relationships/hyperlink" Target="mailto:corey.bornemann@ohfa.org" TargetMode="External"/><Relationship Id="rId26" Type="http://schemas.openxmlformats.org/officeDocument/2006/relationships/hyperlink" Target="mailto:danielle.billups@ohfa.org" TargetMode="External"/><Relationship Id="rId39" Type="http://schemas.openxmlformats.org/officeDocument/2006/relationships/fontTable" Target="fontTable.xml"/><Relationship Id="rId21" Type="http://schemas.openxmlformats.org/officeDocument/2006/relationships/hyperlink" Target="mailto:timothy.hicks@ohfa.org" TargetMode="External"/><Relationship Id="rId34" Type="http://schemas.openxmlformats.org/officeDocument/2006/relationships/hyperlink" Target="http://www.fema.gov/library/viewRecord.do?id=1536" TargetMode="External"/><Relationship Id="rId7" Type="http://schemas.openxmlformats.org/officeDocument/2006/relationships/settings" Target="settings.xml"/><Relationship Id="rId12" Type="http://schemas.openxmlformats.org/officeDocument/2006/relationships/hyperlink" Target="https://helpx.adobe.com/acrobat/using/page-thumbnails-bookmarks-pdfs.html" TargetMode="External"/><Relationship Id="rId17" Type="http://schemas.openxmlformats.org/officeDocument/2006/relationships/hyperlink" Target="mailto:darrell.beavers@ohfa.org" TargetMode="External"/><Relationship Id="rId25" Type="http://schemas.openxmlformats.org/officeDocument/2006/relationships/hyperlink" Target="mailto:chevelle.galbreath@ohfa.org" TargetMode="External"/><Relationship Id="rId33" Type="http://schemas.openxmlformats.org/officeDocument/2006/relationships/hyperlink" Target="https://www.ok.gov/oubcc/documents/Revised%20Storm%20Shelter%20Fact%20Sheet.pdf"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onecpd.info" TargetMode="External"/><Relationship Id="rId20" Type="http://schemas.openxmlformats.org/officeDocument/2006/relationships/hyperlink" Target="mailto:alicia.thomas@ohfa.org" TargetMode="External"/><Relationship Id="rId29" Type="http://schemas.openxmlformats.org/officeDocument/2006/relationships/hyperlink" Target="http://www.ohf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lee.nero@ohfa.org" TargetMode="External"/><Relationship Id="rId32" Type="http://schemas.openxmlformats.org/officeDocument/2006/relationships/hyperlink" Target="http://www.iccsafe.org/"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k.gov/ohfa" TargetMode="External"/><Relationship Id="rId23" Type="http://schemas.openxmlformats.org/officeDocument/2006/relationships/hyperlink" Target="mailto:myeshia.williams@ohfa.org" TargetMode="External"/><Relationship Id="rId28" Type="http://schemas.openxmlformats.org/officeDocument/2006/relationships/hyperlink" Target="mailto:sheri.pritchard@ohfa.org"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emily.myers@ohfa.org" TargetMode="External"/><Relationship Id="rId31" Type="http://schemas.openxmlformats.org/officeDocument/2006/relationships/hyperlink" Target="http://www.fema.gov/library/viewRecord.do?id=153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udexchange.info/programs/htf/" TargetMode="External"/><Relationship Id="rId22" Type="http://schemas.openxmlformats.org/officeDocument/2006/relationships/hyperlink" Target="mailto:jose.cisneros@ohfa.org" TargetMode="External"/><Relationship Id="rId27" Type="http://schemas.openxmlformats.org/officeDocument/2006/relationships/hyperlink" Target="mailto:syleste.johnson@ohfa.org" TargetMode="External"/><Relationship Id="rId30" Type="http://schemas.openxmlformats.org/officeDocument/2006/relationships/hyperlink" Target="https://www.ok.gov/oubcc/documents/Revised%20Storm%20Shelter%20Fact%20Sheet.pdf" TargetMode="External"/><Relationship Id="rId35" Type="http://schemas.openxmlformats.org/officeDocument/2006/relationships/hyperlink" Target="http://www.iccsafe.org/"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A6B4693FFD2A4F87E8E35335A06CC5" ma:contentTypeVersion="16" ma:contentTypeDescription="Create a new document." ma:contentTypeScope="" ma:versionID="092022c622ccfb6bc0a64265b73cccc1">
  <xsd:schema xmlns:xsd="http://www.w3.org/2001/XMLSchema" xmlns:xs="http://www.w3.org/2001/XMLSchema" xmlns:p="http://schemas.microsoft.com/office/2006/metadata/properties" xmlns:ns3="8290ef87-b585-425a-a63d-ac610fc4e010" xmlns:ns4="0085cb76-a1cd-425f-81ec-51fc4854b04a" targetNamespace="http://schemas.microsoft.com/office/2006/metadata/properties" ma:root="true" ma:fieldsID="b1eab9b626e48d20c86ffcad7e8bba54" ns3:_="" ns4:_="">
    <xsd:import namespace="8290ef87-b585-425a-a63d-ac610fc4e010"/>
    <xsd:import namespace="0085cb76-a1cd-425f-81ec-51fc4854b04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0ef87-b585-425a-a63d-ac610fc4e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85cb76-a1cd-425f-81ec-51fc4854b04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290ef87-b585-425a-a63d-ac610fc4e010" xsi:nil="true"/>
  </documentManagement>
</p:properties>
</file>

<file path=customXml/itemProps1.xml><?xml version="1.0" encoding="utf-8"?>
<ds:datastoreItem xmlns:ds="http://schemas.openxmlformats.org/officeDocument/2006/customXml" ds:itemID="{EE07C271-38D9-40AF-AF90-74305986E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0ef87-b585-425a-a63d-ac610fc4e010"/>
    <ds:schemaRef ds:uri="0085cb76-a1cd-425f-81ec-51fc4854b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10BD5-4159-49D2-82F3-C63E813FFEE9}">
  <ds:schemaRefs>
    <ds:schemaRef ds:uri="http://schemas.openxmlformats.org/officeDocument/2006/bibliography"/>
  </ds:schemaRefs>
</ds:datastoreItem>
</file>

<file path=customXml/itemProps3.xml><?xml version="1.0" encoding="utf-8"?>
<ds:datastoreItem xmlns:ds="http://schemas.openxmlformats.org/officeDocument/2006/customXml" ds:itemID="{A7BF61B4-99C4-411B-960B-5816D1F01D94}">
  <ds:schemaRefs>
    <ds:schemaRef ds:uri="http://schemas.microsoft.com/sharepoint/v3/contenttype/forms"/>
  </ds:schemaRefs>
</ds:datastoreItem>
</file>

<file path=customXml/itemProps4.xml><?xml version="1.0" encoding="utf-8"?>
<ds:datastoreItem xmlns:ds="http://schemas.openxmlformats.org/officeDocument/2006/customXml" ds:itemID="{EB070F63-1F03-4CFF-BC2F-E9CC6DBE3424}">
  <ds:schemaRefs>
    <ds:schemaRef ds:uri="http://purl.org/dc/dcmitype/"/>
    <ds:schemaRef ds:uri="http://schemas.microsoft.com/office/2006/documentManagement/types"/>
    <ds:schemaRef ds:uri="8290ef87-b585-425a-a63d-ac610fc4e010"/>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0085cb76-a1cd-425f-81ec-51fc4854b04a"/>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48</Pages>
  <Words>15167</Words>
  <Characters>97220</Characters>
  <Application>Microsoft Office Word</Application>
  <DocSecurity>0</DocSecurity>
  <Lines>810</Lines>
  <Paragraphs>224</Paragraphs>
  <ScaleCrop>false</ScaleCrop>
  <HeadingPairs>
    <vt:vector size="2" baseType="variant">
      <vt:variant>
        <vt:lpstr>Title</vt:lpstr>
      </vt:variant>
      <vt:variant>
        <vt:i4>1</vt:i4>
      </vt:variant>
    </vt:vector>
  </HeadingPairs>
  <TitlesOfParts>
    <vt:vector size="1" baseType="lpstr">
      <vt:lpstr>2016 National Housing Trust Fund Application</vt:lpstr>
    </vt:vector>
  </TitlesOfParts>
  <Company>Microsoft</Company>
  <LinksUpToDate>false</LinksUpToDate>
  <CharactersWithSpaces>112163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National Housing Trust Fund Application</dc:title>
  <dc:subject>2016 National Housing Trust Fund Application</dc:subject>
  <dc:creator>Darcy Green</dc:creator>
  <cp:keywords>2016 National Housing Trust Fund Application</cp:keywords>
  <dc:description/>
  <cp:lastModifiedBy>Emily Myers</cp:lastModifiedBy>
  <cp:revision>8</cp:revision>
  <cp:lastPrinted>2023-09-28T14:44:00Z</cp:lastPrinted>
  <dcterms:created xsi:type="dcterms:W3CDTF">2026-07-28T11:45:00Z</dcterms:created>
  <dcterms:modified xsi:type="dcterms:W3CDTF">2026-07-30T20:59:00Z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0x01010058A6B4693FFD2A4F87E8E35335A06CC5</vt:lpwstr>
  </property>
</Properties>
</file>