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7926" w14:textId="77777777" w:rsidR="00866FBB" w:rsidRPr="00AE2390" w:rsidRDefault="00866FBB" w:rsidP="00206560">
      <w:pPr>
        <w:jc w:val="both"/>
      </w:pPr>
      <w:r w:rsidRPr="00AE2390">
        <w:t>After Recording Return To:</w:t>
      </w:r>
    </w:p>
    <w:p w14:paraId="019F6C91" w14:textId="77777777" w:rsidR="00866FBB" w:rsidRDefault="00AE2390" w:rsidP="00206560">
      <w:pPr>
        <w:jc w:val="both"/>
      </w:pPr>
      <w:r w:rsidRPr="00AE2390">
        <w:t>Oklahoma</w:t>
      </w:r>
      <w:r>
        <w:t xml:space="preserve"> Housing Finance Agency</w:t>
      </w:r>
    </w:p>
    <w:p w14:paraId="5C14AE45" w14:textId="77777777" w:rsidR="004670E3" w:rsidRDefault="00AE2390" w:rsidP="00206560">
      <w:pPr>
        <w:jc w:val="both"/>
      </w:pPr>
      <w:r>
        <w:t>HDT AHTC Allocation</w:t>
      </w:r>
    </w:p>
    <w:p w14:paraId="206E84BB" w14:textId="77777777" w:rsidR="004670E3" w:rsidRDefault="00AE2390" w:rsidP="00206560">
      <w:pPr>
        <w:jc w:val="both"/>
      </w:pPr>
      <w:r>
        <w:t>P.O. Box 26720</w:t>
      </w:r>
    </w:p>
    <w:p w14:paraId="4AE6BBF2" w14:textId="77777777" w:rsidR="00AE2390" w:rsidRDefault="00AE2390" w:rsidP="00206560">
      <w:pPr>
        <w:jc w:val="both"/>
      </w:pPr>
      <w:r>
        <w:t>Oklahoma City, OK 73126-0720</w:t>
      </w:r>
    </w:p>
    <w:p w14:paraId="10C50DBB" w14:textId="77777777" w:rsidR="004670E3" w:rsidRDefault="004670E3" w:rsidP="00281AC8"/>
    <w:p w14:paraId="72AC781A" w14:textId="77777777" w:rsidR="004670E3" w:rsidRDefault="004670E3" w:rsidP="00281AC8"/>
    <w:p w14:paraId="5D886DFC" w14:textId="77777777" w:rsidR="004670E3" w:rsidRDefault="004670E3" w:rsidP="00281AC8"/>
    <w:p w14:paraId="55F05628" w14:textId="77777777" w:rsidR="004670E3" w:rsidRPr="004670E3" w:rsidRDefault="004670E3" w:rsidP="004670E3">
      <w:pPr>
        <w:tabs>
          <w:tab w:val="center" w:pos="4680"/>
        </w:tabs>
        <w:jc w:val="center"/>
        <w:outlineLvl w:val="0"/>
        <w:rPr>
          <w:b/>
          <w:bCs/>
          <w:sz w:val="28"/>
          <w:szCs w:val="28"/>
        </w:rPr>
      </w:pPr>
      <w:r w:rsidRPr="004670E3">
        <w:rPr>
          <w:b/>
          <w:bCs/>
          <w:sz w:val="28"/>
          <w:szCs w:val="28"/>
        </w:rPr>
        <w:t>Oklahoma Housing Finance Agency</w:t>
      </w:r>
    </w:p>
    <w:p w14:paraId="00260ECF" w14:textId="77777777" w:rsidR="004670E3" w:rsidRDefault="004670E3" w:rsidP="00281AC8"/>
    <w:p w14:paraId="4F12B93F" w14:textId="77777777" w:rsidR="004670E3" w:rsidRPr="004670E3" w:rsidRDefault="004670E3" w:rsidP="004670E3">
      <w:pPr>
        <w:tabs>
          <w:tab w:val="center" w:pos="4680"/>
        </w:tabs>
        <w:jc w:val="center"/>
        <w:outlineLvl w:val="0"/>
        <w:rPr>
          <w:b/>
          <w:bCs/>
          <w:sz w:val="28"/>
          <w:szCs w:val="28"/>
        </w:rPr>
      </w:pPr>
      <w:r w:rsidRPr="004670E3">
        <w:rPr>
          <w:b/>
          <w:bCs/>
          <w:sz w:val="28"/>
          <w:szCs w:val="28"/>
        </w:rPr>
        <w:t>REGULATORY AGREEMENT FOR</w:t>
      </w:r>
    </w:p>
    <w:p w14:paraId="1C597983" w14:textId="77777777" w:rsidR="004670E3" w:rsidRDefault="004670E3" w:rsidP="004670E3">
      <w:pPr>
        <w:tabs>
          <w:tab w:val="center" w:pos="4680"/>
        </w:tabs>
        <w:jc w:val="center"/>
        <w:outlineLvl w:val="0"/>
        <w:rPr>
          <w:b/>
          <w:bCs/>
          <w:sz w:val="28"/>
          <w:szCs w:val="28"/>
        </w:rPr>
      </w:pPr>
    </w:p>
    <w:p w14:paraId="2F974D5D" w14:textId="77777777" w:rsidR="004670E3" w:rsidRPr="004670E3" w:rsidRDefault="004670E3" w:rsidP="004670E3">
      <w:pPr>
        <w:tabs>
          <w:tab w:val="center" w:pos="4680"/>
        </w:tabs>
        <w:jc w:val="center"/>
        <w:outlineLvl w:val="0"/>
        <w:rPr>
          <w:b/>
          <w:bCs/>
          <w:sz w:val="28"/>
          <w:szCs w:val="28"/>
        </w:rPr>
      </w:pPr>
      <w:r w:rsidRPr="004670E3">
        <w:rPr>
          <w:b/>
          <w:bCs/>
          <w:sz w:val="28"/>
          <w:szCs w:val="28"/>
        </w:rPr>
        <w:t>LOW-INCOME HOUSING TAX CREDITS</w:t>
      </w:r>
    </w:p>
    <w:p w14:paraId="5A7FBA28" w14:textId="77777777" w:rsidR="004670E3" w:rsidRDefault="004670E3" w:rsidP="004670E3">
      <w:pPr>
        <w:jc w:val="center"/>
        <w:rPr>
          <w:b/>
          <w:bCs/>
          <w:sz w:val="28"/>
          <w:szCs w:val="28"/>
        </w:rPr>
      </w:pPr>
    </w:p>
    <w:p w14:paraId="71157468" w14:textId="77777777" w:rsidR="00866FBB" w:rsidRDefault="004670E3" w:rsidP="00A0603E">
      <w:pPr>
        <w:jc w:val="center"/>
        <w:rPr>
          <w:b/>
          <w:bCs/>
          <w:sz w:val="28"/>
          <w:szCs w:val="28"/>
        </w:rPr>
      </w:pPr>
      <w:r w:rsidRPr="004670E3">
        <w:rPr>
          <w:b/>
          <w:bCs/>
          <w:sz w:val="28"/>
          <w:szCs w:val="28"/>
        </w:rPr>
        <w:t>CREATING RESTRICTIVE COVENANTS</w:t>
      </w:r>
    </w:p>
    <w:p w14:paraId="5F1FBEDA" w14:textId="77777777" w:rsidR="00866FBB" w:rsidRDefault="00866FBB" w:rsidP="00A0603E">
      <w:pPr>
        <w:jc w:val="center"/>
        <w:rPr>
          <w:b/>
          <w:bCs/>
          <w:sz w:val="28"/>
          <w:szCs w:val="28"/>
        </w:rPr>
      </w:pPr>
    </w:p>
    <w:p w14:paraId="5FE9A1D0" w14:textId="77777777" w:rsidR="00866FBB" w:rsidRDefault="00866FBB" w:rsidP="00A0603E">
      <w:pPr>
        <w:jc w:val="center"/>
        <w:rPr>
          <w:b/>
          <w:bCs/>
          <w:sz w:val="28"/>
          <w:szCs w:val="28"/>
        </w:rPr>
      </w:pPr>
    </w:p>
    <w:p w14:paraId="20F182A1" w14:textId="77777777" w:rsidR="00866FBB" w:rsidRPr="00866FBB" w:rsidRDefault="00866FBB" w:rsidP="00A0603E">
      <w:pPr>
        <w:jc w:val="center"/>
        <w:rPr>
          <w:b/>
          <w:bCs/>
          <w:sz w:val="28"/>
          <w:szCs w:val="28"/>
          <w:highlight w:val="yellow"/>
        </w:rPr>
      </w:pPr>
    </w:p>
    <w:p w14:paraId="6C2D1AB3" w14:textId="77777777" w:rsidR="00866FBB" w:rsidRPr="00AE2390" w:rsidRDefault="009C2DD1" w:rsidP="00A0603E">
      <w:pPr>
        <w:jc w:val="center"/>
        <w:rPr>
          <w:b/>
          <w:bCs/>
          <w:sz w:val="28"/>
          <w:szCs w:val="28"/>
        </w:rPr>
      </w:pPr>
      <w:r w:rsidRPr="00AE2390">
        <w:rPr>
          <w:b/>
          <w:bCs/>
          <w:sz w:val="28"/>
          <w:szCs w:val="28"/>
        </w:rPr>
        <w:t>Between</w:t>
      </w:r>
      <w:r w:rsidR="00866FBB" w:rsidRPr="00AE2390">
        <w:rPr>
          <w:b/>
          <w:bCs/>
          <w:sz w:val="28"/>
          <w:szCs w:val="28"/>
        </w:rPr>
        <w:t xml:space="preserve"> </w:t>
      </w:r>
    </w:p>
    <w:p w14:paraId="1966386B" w14:textId="77777777" w:rsidR="00866FBB" w:rsidRPr="00AE2390" w:rsidRDefault="00866FBB" w:rsidP="00A0603E">
      <w:pPr>
        <w:jc w:val="center"/>
        <w:rPr>
          <w:b/>
          <w:bCs/>
          <w:sz w:val="28"/>
          <w:szCs w:val="28"/>
        </w:rPr>
      </w:pPr>
    </w:p>
    <w:p w14:paraId="018F3039" w14:textId="77777777" w:rsidR="00866FBB" w:rsidRPr="00AE2390" w:rsidRDefault="00603A62" w:rsidP="00A0603E">
      <w:pPr>
        <w:jc w:val="center"/>
        <w:rPr>
          <w:b/>
          <w:bCs/>
          <w:sz w:val="28"/>
          <w:szCs w:val="28"/>
        </w:rPr>
      </w:pPr>
      <w:r w:rsidRPr="00AE2390">
        <w:rPr>
          <w:b/>
          <w:bCs/>
          <w:sz w:val="28"/>
          <w:szCs w:val="28"/>
        </w:rPr>
        <w:t>OKLAH</w:t>
      </w:r>
      <w:r w:rsidR="00866FBB" w:rsidRPr="00AE2390">
        <w:rPr>
          <w:b/>
          <w:bCs/>
          <w:sz w:val="28"/>
          <w:szCs w:val="28"/>
        </w:rPr>
        <w:t>OMA HOUSING FINANCE AGENCY</w:t>
      </w:r>
    </w:p>
    <w:p w14:paraId="6D39BBE4" w14:textId="77777777" w:rsidR="00866FBB" w:rsidRPr="00AE2390" w:rsidRDefault="00866FBB" w:rsidP="00A0603E">
      <w:pPr>
        <w:jc w:val="center"/>
        <w:rPr>
          <w:b/>
          <w:bCs/>
          <w:sz w:val="28"/>
          <w:szCs w:val="28"/>
        </w:rPr>
      </w:pPr>
      <w:r w:rsidRPr="00AE2390">
        <w:rPr>
          <w:b/>
          <w:bCs/>
          <w:sz w:val="28"/>
          <w:szCs w:val="28"/>
        </w:rPr>
        <w:t>(“OHFA”)</w:t>
      </w:r>
    </w:p>
    <w:p w14:paraId="5AEA1B14" w14:textId="77777777" w:rsidR="00866FBB" w:rsidRPr="00AE2390" w:rsidRDefault="00866FBB" w:rsidP="00A0603E">
      <w:pPr>
        <w:jc w:val="center"/>
        <w:rPr>
          <w:b/>
          <w:bCs/>
          <w:sz w:val="28"/>
          <w:szCs w:val="28"/>
        </w:rPr>
      </w:pPr>
    </w:p>
    <w:p w14:paraId="621DC061" w14:textId="77777777" w:rsidR="00866FBB" w:rsidRPr="00AE2390" w:rsidRDefault="009C2DD1" w:rsidP="00A0603E">
      <w:pPr>
        <w:jc w:val="center"/>
        <w:rPr>
          <w:b/>
          <w:bCs/>
          <w:sz w:val="28"/>
          <w:szCs w:val="28"/>
        </w:rPr>
      </w:pPr>
      <w:r w:rsidRPr="00AE2390">
        <w:rPr>
          <w:b/>
          <w:bCs/>
          <w:sz w:val="28"/>
          <w:szCs w:val="28"/>
        </w:rPr>
        <w:t>And</w:t>
      </w:r>
    </w:p>
    <w:p w14:paraId="2A6A3B95" w14:textId="77777777" w:rsidR="00866FBB" w:rsidRPr="00AE2390" w:rsidRDefault="00866FBB" w:rsidP="00A0603E">
      <w:pPr>
        <w:jc w:val="center"/>
        <w:rPr>
          <w:b/>
          <w:bCs/>
          <w:sz w:val="28"/>
          <w:szCs w:val="28"/>
        </w:rPr>
      </w:pPr>
    </w:p>
    <w:p w14:paraId="487C7DA6" w14:textId="77777777" w:rsidR="00866FBB" w:rsidRPr="00AE2390" w:rsidRDefault="00F70588" w:rsidP="00A0603E">
      <w:pPr>
        <w:jc w:val="center"/>
        <w:rPr>
          <w:b/>
          <w:bCs/>
          <w:sz w:val="28"/>
          <w:szCs w:val="28"/>
        </w:rPr>
      </w:pPr>
      <w:r>
        <w:rPr>
          <w:b/>
          <w:bCs/>
          <w:sz w:val="28"/>
          <w:szCs w:val="28"/>
          <w:u w:val="single"/>
        </w:rPr>
        <w:t xml:space="preserve">                    </w:t>
      </w:r>
      <w:r w:rsidR="00FC51A0">
        <w:rPr>
          <w:b/>
          <w:bCs/>
          <w:sz w:val="28"/>
          <w:szCs w:val="28"/>
          <w:u w:val="single"/>
        </w:rPr>
        <w:t xml:space="preserve"> </w:t>
      </w:r>
    </w:p>
    <w:p w14:paraId="6AED1DD2" w14:textId="77777777" w:rsidR="00F70588" w:rsidRPr="00AE2390" w:rsidRDefault="004670E3" w:rsidP="00F70588">
      <w:pPr>
        <w:jc w:val="center"/>
        <w:rPr>
          <w:b/>
          <w:bCs/>
          <w:sz w:val="28"/>
          <w:szCs w:val="28"/>
        </w:rPr>
      </w:pPr>
      <w:r w:rsidRPr="00AE2390">
        <w:rPr>
          <w:b/>
          <w:sz w:val="28"/>
          <w:szCs w:val="28"/>
        </w:rPr>
        <w:t xml:space="preserve"> </w:t>
      </w:r>
      <w:r w:rsidR="00F70588" w:rsidRPr="00AE2390">
        <w:rPr>
          <w:b/>
          <w:bCs/>
          <w:sz w:val="28"/>
          <w:szCs w:val="28"/>
          <w:u w:val="single"/>
        </w:rPr>
        <w:tab/>
      </w:r>
      <w:r w:rsidR="00F70588" w:rsidRPr="00AE2390">
        <w:rPr>
          <w:b/>
          <w:bCs/>
          <w:sz w:val="28"/>
          <w:szCs w:val="28"/>
          <w:u w:val="single"/>
        </w:rPr>
        <w:tab/>
      </w:r>
      <w:r w:rsidR="00F70588" w:rsidRPr="00AE2390">
        <w:rPr>
          <w:b/>
          <w:bCs/>
          <w:sz w:val="28"/>
          <w:szCs w:val="28"/>
          <w:u w:val="single"/>
        </w:rPr>
        <w:tab/>
      </w:r>
      <w:r w:rsidR="00F70588" w:rsidRPr="00AE2390">
        <w:rPr>
          <w:b/>
          <w:bCs/>
          <w:sz w:val="28"/>
          <w:szCs w:val="28"/>
          <w:u w:val="single"/>
        </w:rPr>
        <w:tab/>
      </w:r>
      <w:r w:rsidR="00F70588" w:rsidRPr="00AE2390">
        <w:rPr>
          <w:b/>
          <w:bCs/>
          <w:sz w:val="28"/>
          <w:szCs w:val="28"/>
          <w:u w:val="single"/>
        </w:rPr>
        <w:tab/>
      </w:r>
      <w:r w:rsidR="00F70588" w:rsidRPr="00AE2390">
        <w:rPr>
          <w:b/>
          <w:bCs/>
          <w:sz w:val="28"/>
          <w:szCs w:val="28"/>
          <w:u w:val="single"/>
        </w:rPr>
        <w:tab/>
      </w:r>
      <w:r w:rsidR="00F70588" w:rsidRPr="00AE2390">
        <w:rPr>
          <w:b/>
          <w:bCs/>
          <w:sz w:val="28"/>
          <w:szCs w:val="28"/>
          <w:u w:val="single"/>
        </w:rPr>
        <w:tab/>
      </w:r>
      <w:r w:rsidR="00F70588" w:rsidRPr="00AE2390">
        <w:rPr>
          <w:b/>
          <w:bCs/>
          <w:sz w:val="28"/>
          <w:szCs w:val="28"/>
          <w:u w:val="single"/>
        </w:rPr>
        <w:tab/>
      </w:r>
    </w:p>
    <w:p w14:paraId="259DFD4C" w14:textId="77777777" w:rsidR="00F70588" w:rsidRPr="009F70A1" w:rsidRDefault="00F70588" w:rsidP="00F70588">
      <w:pPr>
        <w:jc w:val="center"/>
        <w:rPr>
          <w:b/>
          <w:bCs/>
          <w:sz w:val="28"/>
          <w:szCs w:val="28"/>
        </w:rPr>
      </w:pPr>
      <w:r w:rsidRPr="009F70A1">
        <w:rPr>
          <w:b/>
          <w:bCs/>
          <w:sz w:val="28"/>
          <w:szCs w:val="28"/>
        </w:rPr>
        <w:t xml:space="preserve"> </w:t>
      </w:r>
      <w:r w:rsidR="009F70A1" w:rsidRPr="009F70A1">
        <w:rPr>
          <w:b/>
          <w:bCs/>
          <w:sz w:val="28"/>
          <w:szCs w:val="28"/>
        </w:rPr>
        <w:t>Owner</w:t>
      </w:r>
    </w:p>
    <w:p w14:paraId="390B17C3" w14:textId="77777777" w:rsidR="00056E1C" w:rsidRDefault="00056E1C" w:rsidP="00A0603E">
      <w:pPr>
        <w:jc w:val="center"/>
        <w:rPr>
          <w:b/>
          <w:sz w:val="28"/>
          <w:szCs w:val="28"/>
        </w:rPr>
      </w:pPr>
    </w:p>
    <w:p w14:paraId="799B74CB" w14:textId="77777777" w:rsidR="00056E1C" w:rsidRDefault="00056E1C" w:rsidP="00A0603E">
      <w:pPr>
        <w:jc w:val="center"/>
        <w:rPr>
          <w:b/>
          <w:sz w:val="28"/>
          <w:szCs w:val="28"/>
        </w:rPr>
      </w:pPr>
    </w:p>
    <w:p w14:paraId="5BDC9198" w14:textId="77777777" w:rsidR="00056E1C" w:rsidRDefault="00056E1C" w:rsidP="00A0603E">
      <w:pPr>
        <w:jc w:val="center"/>
        <w:rPr>
          <w:b/>
          <w:sz w:val="28"/>
          <w:szCs w:val="28"/>
        </w:rPr>
      </w:pPr>
    </w:p>
    <w:p w14:paraId="37CA6C2E" w14:textId="77777777" w:rsidR="00056E1C" w:rsidRDefault="00056E1C" w:rsidP="00A0603E">
      <w:pPr>
        <w:jc w:val="center"/>
        <w:rPr>
          <w:b/>
          <w:sz w:val="28"/>
          <w:szCs w:val="28"/>
        </w:rPr>
      </w:pPr>
    </w:p>
    <w:p w14:paraId="6BA4F321" w14:textId="77777777" w:rsidR="00056E1C" w:rsidRDefault="00056E1C" w:rsidP="00056E1C">
      <w:pPr>
        <w:rPr>
          <w:b/>
          <w:sz w:val="24"/>
          <w:szCs w:val="24"/>
          <w:highlight w:val="yellow"/>
        </w:rPr>
      </w:pPr>
    </w:p>
    <w:p w14:paraId="321031B3" w14:textId="77777777" w:rsidR="00056E1C" w:rsidRDefault="00056E1C" w:rsidP="00056E1C">
      <w:pPr>
        <w:rPr>
          <w:b/>
          <w:sz w:val="24"/>
          <w:szCs w:val="24"/>
          <w:highlight w:val="yellow"/>
        </w:rPr>
      </w:pPr>
    </w:p>
    <w:p w14:paraId="324F6B7B" w14:textId="77777777" w:rsidR="00056E1C" w:rsidRDefault="00056E1C" w:rsidP="00056E1C">
      <w:pPr>
        <w:rPr>
          <w:b/>
          <w:sz w:val="24"/>
          <w:szCs w:val="24"/>
          <w:highlight w:val="yellow"/>
        </w:rPr>
      </w:pPr>
    </w:p>
    <w:p w14:paraId="2BDB2427" w14:textId="77777777" w:rsidR="00056E1C" w:rsidRDefault="00056E1C" w:rsidP="00056E1C">
      <w:pPr>
        <w:rPr>
          <w:b/>
          <w:sz w:val="24"/>
          <w:szCs w:val="24"/>
          <w:highlight w:val="yellow"/>
        </w:rPr>
      </w:pPr>
    </w:p>
    <w:p w14:paraId="1106B72D" w14:textId="77777777" w:rsidR="00056E1C" w:rsidRDefault="00056E1C" w:rsidP="00056E1C">
      <w:pPr>
        <w:rPr>
          <w:b/>
          <w:sz w:val="24"/>
          <w:szCs w:val="24"/>
          <w:highlight w:val="yellow"/>
        </w:rPr>
      </w:pPr>
    </w:p>
    <w:p w14:paraId="49ADE601" w14:textId="77777777" w:rsidR="00D52985" w:rsidRDefault="00056E1C" w:rsidP="00056E1C">
      <w:pPr>
        <w:jc w:val="both"/>
        <w:rPr>
          <w:b/>
          <w:sz w:val="24"/>
          <w:szCs w:val="24"/>
          <w:u w:val="single"/>
        </w:rPr>
      </w:pPr>
      <w:r w:rsidRPr="00AE2390">
        <w:rPr>
          <w:b/>
          <w:sz w:val="24"/>
          <w:szCs w:val="24"/>
        </w:rPr>
        <w:t>NOTICE:  THIS REGULATORY AGREEMENT CONTAINS RESTRICTIVE COVENANTS PERTAINING TO AND RESTRICTING THE USE OF THE SUBJECT PROPERTY WHICH RUN WITH THE LA</w:t>
      </w:r>
      <w:r w:rsidR="00603A62" w:rsidRPr="00AE2390">
        <w:rPr>
          <w:b/>
          <w:sz w:val="24"/>
          <w:szCs w:val="24"/>
        </w:rPr>
        <w:t>ND AND WHICH MAY NOT EXPIRE UNTI</w:t>
      </w:r>
      <w:r w:rsidRPr="00AE2390">
        <w:rPr>
          <w:b/>
          <w:sz w:val="24"/>
          <w:szCs w:val="24"/>
        </w:rPr>
        <w:t xml:space="preserve">L </w:t>
      </w:r>
      <w:r w:rsidRPr="00D52985">
        <w:rPr>
          <w:b/>
          <w:sz w:val="24"/>
          <w:szCs w:val="24"/>
        </w:rPr>
        <w:t>DECEMBER 31, 20</w:t>
      </w:r>
      <w:r w:rsidRPr="00D52985">
        <w:rPr>
          <w:b/>
          <w:sz w:val="24"/>
          <w:szCs w:val="24"/>
          <w:u w:val="single"/>
        </w:rPr>
        <w:tab/>
      </w:r>
      <w:r w:rsidR="009F70A1" w:rsidRPr="006421F3">
        <w:rPr>
          <w:b/>
          <w:sz w:val="24"/>
          <w:szCs w:val="24"/>
          <w:highlight w:val="yellow"/>
          <w:u w:val="single"/>
        </w:rPr>
        <w:t>XX</w:t>
      </w:r>
      <w:r w:rsidR="00D52985" w:rsidRPr="006421F3">
        <w:rPr>
          <w:b/>
          <w:sz w:val="24"/>
          <w:szCs w:val="24"/>
          <w:highlight w:val="yellow"/>
          <w:u w:val="single"/>
        </w:rPr>
        <w:t>.</w:t>
      </w:r>
    </w:p>
    <w:p w14:paraId="2F5D9818" w14:textId="77777777" w:rsidR="00AC0152" w:rsidRPr="00D52985" w:rsidRDefault="004670E3" w:rsidP="00056E1C">
      <w:pPr>
        <w:jc w:val="both"/>
        <w:rPr>
          <w:b/>
          <w:sz w:val="24"/>
          <w:szCs w:val="24"/>
          <w:u w:val="single"/>
        </w:rPr>
      </w:pPr>
      <w:r>
        <w:br w:type="page"/>
      </w:r>
      <w:r w:rsidR="00C5154D" w:rsidRPr="00C5154D">
        <w:rPr>
          <w:b/>
          <w:sz w:val="24"/>
          <w:szCs w:val="24"/>
        </w:rPr>
        <w:lastRenderedPageBreak/>
        <w:t>Index:</w:t>
      </w:r>
    </w:p>
    <w:p w14:paraId="34A0A17E" w14:textId="77777777" w:rsidR="00C5154D" w:rsidRPr="00C5154D" w:rsidRDefault="00C5154D" w:rsidP="00056E1C">
      <w:pPr>
        <w:jc w:val="both"/>
        <w:rPr>
          <w:b/>
          <w:sz w:val="24"/>
          <w:szCs w:val="24"/>
        </w:rPr>
      </w:pPr>
      <w:r>
        <w:rPr>
          <w:b/>
          <w:sz w:val="24"/>
          <w:szCs w:val="24"/>
        </w:rPr>
        <w:t xml:space="preserve">    Section</w:t>
      </w:r>
      <w:r>
        <w:rPr>
          <w:b/>
          <w:sz w:val="24"/>
          <w:szCs w:val="24"/>
        </w:rPr>
        <w:tab/>
      </w:r>
      <w:r>
        <w:rPr>
          <w:b/>
          <w:sz w:val="24"/>
          <w:szCs w:val="24"/>
        </w:rPr>
        <w:tab/>
        <w:t xml:space="preserve">    </w:t>
      </w:r>
      <w:r w:rsidRPr="00C5154D">
        <w:rPr>
          <w:b/>
          <w:sz w:val="24"/>
          <w:szCs w:val="24"/>
        </w:rPr>
        <w:tab/>
      </w:r>
      <w:r w:rsidRPr="00C5154D">
        <w:rPr>
          <w:b/>
          <w:sz w:val="24"/>
          <w:szCs w:val="24"/>
        </w:rPr>
        <w:tab/>
      </w:r>
      <w:r w:rsidRPr="00C5154D">
        <w:rPr>
          <w:b/>
          <w:sz w:val="24"/>
          <w:szCs w:val="24"/>
        </w:rPr>
        <w:tab/>
      </w:r>
      <w:r w:rsidRPr="00C5154D">
        <w:rPr>
          <w:b/>
          <w:sz w:val="24"/>
          <w:szCs w:val="24"/>
        </w:rPr>
        <w:tab/>
      </w:r>
      <w:r w:rsidRPr="00C5154D">
        <w:rPr>
          <w:b/>
          <w:sz w:val="24"/>
          <w:szCs w:val="24"/>
        </w:rPr>
        <w:tab/>
      </w:r>
      <w:r w:rsidRPr="00C5154D">
        <w:rPr>
          <w:b/>
          <w:sz w:val="24"/>
          <w:szCs w:val="24"/>
        </w:rPr>
        <w:tab/>
      </w:r>
      <w:r w:rsidRPr="00C5154D">
        <w:rPr>
          <w:b/>
          <w:sz w:val="24"/>
          <w:szCs w:val="24"/>
        </w:rPr>
        <w:tab/>
      </w:r>
      <w:r w:rsidRPr="00C5154D">
        <w:rPr>
          <w:b/>
          <w:sz w:val="24"/>
          <w:szCs w:val="24"/>
        </w:rPr>
        <w:tab/>
        <w:t xml:space="preserve">      </w:t>
      </w:r>
      <w:r>
        <w:rPr>
          <w:b/>
          <w:sz w:val="24"/>
          <w:szCs w:val="24"/>
        </w:rPr>
        <w:t xml:space="preserve">         </w:t>
      </w:r>
      <w:r w:rsidRPr="00C5154D">
        <w:rPr>
          <w:b/>
          <w:sz w:val="24"/>
          <w:szCs w:val="24"/>
        </w:rPr>
        <w:t>Page</w:t>
      </w:r>
    </w:p>
    <w:p w14:paraId="11603146" w14:textId="77777777" w:rsidR="007864C2" w:rsidRDefault="00100F8B">
      <w:pPr>
        <w:pStyle w:val="TOC3"/>
        <w:tabs>
          <w:tab w:val="right" w:leader="dot" w:pos="9350"/>
        </w:tabs>
        <w:rPr>
          <w:rFonts w:asciiTheme="minorHAnsi" w:eastAsiaTheme="minorEastAsia" w:hAnsiTheme="minorHAnsi" w:cstheme="minorBidi"/>
          <w:noProof/>
          <w:sz w:val="22"/>
          <w:szCs w:val="22"/>
        </w:rPr>
      </w:pPr>
      <w:r w:rsidRPr="00A158B4">
        <w:fldChar w:fldCharType="begin"/>
      </w:r>
      <w:r w:rsidRPr="00A158B4">
        <w:instrText xml:space="preserve"> TOC \o "2-3" \h \z \u \t "Heading 1,1" </w:instrText>
      </w:r>
      <w:r w:rsidRPr="00A158B4">
        <w:fldChar w:fldCharType="separate"/>
      </w:r>
      <w:hyperlink w:anchor="_Toc487697875" w:history="1">
        <w:r w:rsidR="007864C2" w:rsidRPr="00D21C18">
          <w:rPr>
            <w:rStyle w:val="Hyperlink"/>
            <w:noProof/>
          </w:rPr>
          <w:t>RECITALS</w:t>
        </w:r>
        <w:r w:rsidR="007864C2">
          <w:rPr>
            <w:noProof/>
            <w:webHidden/>
          </w:rPr>
          <w:tab/>
        </w:r>
        <w:r w:rsidR="007864C2">
          <w:rPr>
            <w:noProof/>
            <w:webHidden/>
          </w:rPr>
          <w:fldChar w:fldCharType="begin"/>
        </w:r>
        <w:r w:rsidR="007864C2">
          <w:rPr>
            <w:noProof/>
            <w:webHidden/>
          </w:rPr>
          <w:instrText xml:space="preserve"> PAGEREF _Toc487697875 \h </w:instrText>
        </w:r>
        <w:r w:rsidR="007864C2">
          <w:rPr>
            <w:noProof/>
            <w:webHidden/>
          </w:rPr>
        </w:r>
        <w:r w:rsidR="007864C2">
          <w:rPr>
            <w:noProof/>
            <w:webHidden/>
          </w:rPr>
          <w:fldChar w:fldCharType="separate"/>
        </w:r>
        <w:r w:rsidR="00134012">
          <w:rPr>
            <w:noProof/>
            <w:webHidden/>
          </w:rPr>
          <w:t>5</w:t>
        </w:r>
        <w:r w:rsidR="007864C2">
          <w:rPr>
            <w:noProof/>
            <w:webHidden/>
          </w:rPr>
          <w:fldChar w:fldCharType="end"/>
        </w:r>
      </w:hyperlink>
    </w:p>
    <w:p w14:paraId="324EFD62" w14:textId="77777777" w:rsidR="007864C2" w:rsidRDefault="00761EF0">
      <w:pPr>
        <w:pStyle w:val="TOC3"/>
        <w:tabs>
          <w:tab w:val="right" w:leader="dot" w:pos="9350"/>
        </w:tabs>
        <w:rPr>
          <w:rFonts w:asciiTheme="minorHAnsi" w:eastAsiaTheme="minorEastAsia" w:hAnsiTheme="minorHAnsi" w:cstheme="minorBidi"/>
          <w:noProof/>
          <w:sz w:val="22"/>
          <w:szCs w:val="22"/>
        </w:rPr>
      </w:pPr>
      <w:hyperlink w:anchor="_Toc487697876" w:history="1">
        <w:r w:rsidR="007864C2" w:rsidRPr="00D21C18">
          <w:rPr>
            <w:rStyle w:val="Hyperlink"/>
            <w:noProof/>
          </w:rPr>
          <w:t>ARTICLE ONE – STATEMENT OF INTENT, RELIANCE</w:t>
        </w:r>
        <w:r w:rsidR="007864C2">
          <w:rPr>
            <w:noProof/>
            <w:webHidden/>
          </w:rPr>
          <w:tab/>
        </w:r>
        <w:r w:rsidR="007864C2">
          <w:rPr>
            <w:noProof/>
            <w:webHidden/>
          </w:rPr>
          <w:fldChar w:fldCharType="begin"/>
        </w:r>
        <w:r w:rsidR="007864C2">
          <w:rPr>
            <w:noProof/>
            <w:webHidden/>
          </w:rPr>
          <w:instrText xml:space="preserve"> PAGEREF _Toc487697876 \h </w:instrText>
        </w:r>
        <w:r w:rsidR="007864C2">
          <w:rPr>
            <w:noProof/>
            <w:webHidden/>
          </w:rPr>
        </w:r>
        <w:r w:rsidR="007864C2">
          <w:rPr>
            <w:noProof/>
            <w:webHidden/>
          </w:rPr>
          <w:fldChar w:fldCharType="separate"/>
        </w:r>
        <w:r w:rsidR="00134012">
          <w:rPr>
            <w:noProof/>
            <w:webHidden/>
          </w:rPr>
          <w:t>6</w:t>
        </w:r>
        <w:r w:rsidR="007864C2">
          <w:rPr>
            <w:noProof/>
            <w:webHidden/>
          </w:rPr>
          <w:fldChar w:fldCharType="end"/>
        </w:r>
      </w:hyperlink>
    </w:p>
    <w:p w14:paraId="1B5B5FDC"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877" w:history="1">
        <w:r w:rsidR="007864C2" w:rsidRPr="00D21C18">
          <w:rPr>
            <w:rStyle w:val="Hyperlink"/>
            <w:noProof/>
          </w:rPr>
          <w:t>1.1</w:t>
        </w:r>
        <w:r w:rsidR="007864C2">
          <w:rPr>
            <w:rFonts w:asciiTheme="minorHAnsi" w:eastAsiaTheme="minorEastAsia" w:hAnsiTheme="minorHAnsi" w:cstheme="minorBidi"/>
            <w:noProof/>
            <w:sz w:val="22"/>
            <w:szCs w:val="22"/>
          </w:rPr>
          <w:tab/>
        </w:r>
        <w:r w:rsidR="007864C2" w:rsidRPr="00D21C18">
          <w:rPr>
            <w:rStyle w:val="Hyperlink"/>
            <w:noProof/>
          </w:rPr>
          <w:t>Statement of Intent.</w:t>
        </w:r>
        <w:r w:rsidR="007864C2">
          <w:rPr>
            <w:noProof/>
            <w:webHidden/>
          </w:rPr>
          <w:tab/>
        </w:r>
        <w:r w:rsidR="007864C2">
          <w:rPr>
            <w:noProof/>
            <w:webHidden/>
          </w:rPr>
          <w:fldChar w:fldCharType="begin"/>
        </w:r>
        <w:r w:rsidR="007864C2">
          <w:rPr>
            <w:noProof/>
            <w:webHidden/>
          </w:rPr>
          <w:instrText xml:space="preserve"> PAGEREF _Toc487697877 \h </w:instrText>
        </w:r>
        <w:r w:rsidR="007864C2">
          <w:rPr>
            <w:noProof/>
            <w:webHidden/>
          </w:rPr>
        </w:r>
        <w:r w:rsidR="007864C2">
          <w:rPr>
            <w:noProof/>
            <w:webHidden/>
          </w:rPr>
          <w:fldChar w:fldCharType="separate"/>
        </w:r>
        <w:r w:rsidR="00134012">
          <w:rPr>
            <w:noProof/>
            <w:webHidden/>
          </w:rPr>
          <w:t>6</w:t>
        </w:r>
        <w:r w:rsidR="007864C2">
          <w:rPr>
            <w:noProof/>
            <w:webHidden/>
          </w:rPr>
          <w:fldChar w:fldCharType="end"/>
        </w:r>
      </w:hyperlink>
    </w:p>
    <w:p w14:paraId="1B794ACC" w14:textId="77777777" w:rsidR="007864C2" w:rsidRDefault="00761EF0">
      <w:pPr>
        <w:pStyle w:val="TOC3"/>
        <w:tabs>
          <w:tab w:val="right" w:leader="dot" w:pos="9350"/>
        </w:tabs>
        <w:rPr>
          <w:rFonts w:asciiTheme="minorHAnsi" w:eastAsiaTheme="minorEastAsia" w:hAnsiTheme="minorHAnsi" w:cstheme="minorBidi"/>
          <w:noProof/>
          <w:sz w:val="22"/>
          <w:szCs w:val="22"/>
        </w:rPr>
      </w:pPr>
      <w:hyperlink w:anchor="_Toc487697878" w:history="1">
        <w:r w:rsidR="007864C2" w:rsidRPr="00D21C18">
          <w:rPr>
            <w:rStyle w:val="Hyperlink"/>
            <w:noProof/>
          </w:rPr>
          <w:t>ARTICLE TWO – DEFINITIONS</w:t>
        </w:r>
        <w:r w:rsidR="007864C2">
          <w:rPr>
            <w:noProof/>
            <w:webHidden/>
          </w:rPr>
          <w:tab/>
        </w:r>
        <w:r w:rsidR="007864C2">
          <w:rPr>
            <w:noProof/>
            <w:webHidden/>
          </w:rPr>
          <w:fldChar w:fldCharType="begin"/>
        </w:r>
        <w:r w:rsidR="007864C2">
          <w:rPr>
            <w:noProof/>
            <w:webHidden/>
          </w:rPr>
          <w:instrText xml:space="preserve"> PAGEREF _Toc487697878 \h </w:instrText>
        </w:r>
        <w:r w:rsidR="007864C2">
          <w:rPr>
            <w:noProof/>
            <w:webHidden/>
          </w:rPr>
        </w:r>
        <w:r w:rsidR="007864C2">
          <w:rPr>
            <w:noProof/>
            <w:webHidden/>
          </w:rPr>
          <w:fldChar w:fldCharType="separate"/>
        </w:r>
        <w:r w:rsidR="00134012">
          <w:rPr>
            <w:noProof/>
            <w:webHidden/>
          </w:rPr>
          <w:t>7</w:t>
        </w:r>
        <w:r w:rsidR="007864C2">
          <w:rPr>
            <w:noProof/>
            <w:webHidden/>
          </w:rPr>
          <w:fldChar w:fldCharType="end"/>
        </w:r>
      </w:hyperlink>
    </w:p>
    <w:p w14:paraId="17373FB7" w14:textId="77777777" w:rsidR="007864C2" w:rsidRDefault="00761EF0">
      <w:pPr>
        <w:pStyle w:val="TOC3"/>
        <w:tabs>
          <w:tab w:val="right" w:leader="dot" w:pos="9350"/>
        </w:tabs>
        <w:rPr>
          <w:rFonts w:asciiTheme="minorHAnsi" w:eastAsiaTheme="minorEastAsia" w:hAnsiTheme="minorHAnsi" w:cstheme="minorBidi"/>
          <w:noProof/>
          <w:sz w:val="22"/>
          <w:szCs w:val="22"/>
        </w:rPr>
      </w:pPr>
      <w:hyperlink w:anchor="_Toc487697879" w:history="1">
        <w:r w:rsidR="007864C2" w:rsidRPr="00D21C18">
          <w:rPr>
            <w:rStyle w:val="Hyperlink"/>
            <w:noProof/>
          </w:rPr>
          <w:t>ARTICLE THREE –DURATION OF AGREEMENT</w:t>
        </w:r>
        <w:r w:rsidR="007864C2">
          <w:rPr>
            <w:noProof/>
            <w:webHidden/>
          </w:rPr>
          <w:tab/>
        </w:r>
        <w:r w:rsidR="007864C2">
          <w:rPr>
            <w:noProof/>
            <w:webHidden/>
          </w:rPr>
          <w:fldChar w:fldCharType="begin"/>
        </w:r>
        <w:r w:rsidR="007864C2">
          <w:rPr>
            <w:noProof/>
            <w:webHidden/>
          </w:rPr>
          <w:instrText xml:space="preserve"> PAGEREF _Toc487697879 \h </w:instrText>
        </w:r>
        <w:r w:rsidR="007864C2">
          <w:rPr>
            <w:noProof/>
            <w:webHidden/>
          </w:rPr>
        </w:r>
        <w:r w:rsidR="007864C2">
          <w:rPr>
            <w:noProof/>
            <w:webHidden/>
          </w:rPr>
          <w:fldChar w:fldCharType="separate"/>
        </w:r>
        <w:r w:rsidR="00134012">
          <w:rPr>
            <w:noProof/>
            <w:webHidden/>
          </w:rPr>
          <w:t>7</w:t>
        </w:r>
        <w:r w:rsidR="007864C2">
          <w:rPr>
            <w:noProof/>
            <w:webHidden/>
          </w:rPr>
          <w:fldChar w:fldCharType="end"/>
        </w:r>
      </w:hyperlink>
    </w:p>
    <w:p w14:paraId="3D940D86"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880" w:history="1">
        <w:r w:rsidR="007864C2" w:rsidRPr="00D21C18">
          <w:rPr>
            <w:rStyle w:val="Hyperlink"/>
            <w:noProof/>
          </w:rPr>
          <w:t>3.1</w:t>
        </w:r>
        <w:r w:rsidR="007864C2">
          <w:rPr>
            <w:rFonts w:asciiTheme="minorHAnsi" w:eastAsiaTheme="minorEastAsia" w:hAnsiTheme="minorHAnsi" w:cstheme="minorBidi"/>
            <w:noProof/>
            <w:sz w:val="22"/>
            <w:szCs w:val="22"/>
          </w:rPr>
          <w:tab/>
        </w:r>
        <w:r w:rsidR="007864C2" w:rsidRPr="00D21C18">
          <w:rPr>
            <w:rStyle w:val="Hyperlink"/>
            <w:noProof/>
          </w:rPr>
          <w:t>Term.</w:t>
        </w:r>
        <w:r w:rsidR="007864C2">
          <w:rPr>
            <w:noProof/>
            <w:webHidden/>
          </w:rPr>
          <w:tab/>
        </w:r>
        <w:r w:rsidR="007864C2">
          <w:rPr>
            <w:noProof/>
            <w:webHidden/>
          </w:rPr>
          <w:fldChar w:fldCharType="begin"/>
        </w:r>
        <w:r w:rsidR="007864C2">
          <w:rPr>
            <w:noProof/>
            <w:webHidden/>
          </w:rPr>
          <w:instrText xml:space="preserve"> PAGEREF _Toc487697880 \h </w:instrText>
        </w:r>
        <w:r w:rsidR="007864C2">
          <w:rPr>
            <w:noProof/>
            <w:webHidden/>
          </w:rPr>
        </w:r>
        <w:r w:rsidR="007864C2">
          <w:rPr>
            <w:noProof/>
            <w:webHidden/>
          </w:rPr>
          <w:fldChar w:fldCharType="separate"/>
        </w:r>
        <w:r w:rsidR="00134012">
          <w:rPr>
            <w:noProof/>
            <w:webHidden/>
          </w:rPr>
          <w:t>7</w:t>
        </w:r>
        <w:r w:rsidR="007864C2">
          <w:rPr>
            <w:noProof/>
            <w:webHidden/>
          </w:rPr>
          <w:fldChar w:fldCharType="end"/>
        </w:r>
      </w:hyperlink>
    </w:p>
    <w:p w14:paraId="73D79070"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881" w:history="1">
        <w:r w:rsidR="007864C2" w:rsidRPr="00D21C18">
          <w:rPr>
            <w:rStyle w:val="Hyperlink"/>
            <w:noProof/>
          </w:rPr>
          <w:t>3.2</w:t>
        </w:r>
        <w:r w:rsidR="007864C2">
          <w:rPr>
            <w:rFonts w:asciiTheme="minorHAnsi" w:eastAsiaTheme="minorEastAsia" w:hAnsiTheme="minorHAnsi" w:cstheme="minorBidi"/>
            <w:noProof/>
            <w:sz w:val="22"/>
            <w:szCs w:val="22"/>
          </w:rPr>
          <w:tab/>
        </w:r>
        <w:r w:rsidR="007864C2" w:rsidRPr="00D21C18">
          <w:rPr>
            <w:rStyle w:val="Hyperlink"/>
            <w:noProof/>
          </w:rPr>
          <w:t>Term – Tenant Right of First Refusal.</w:t>
        </w:r>
        <w:r w:rsidR="007864C2">
          <w:rPr>
            <w:noProof/>
            <w:webHidden/>
          </w:rPr>
          <w:tab/>
        </w:r>
        <w:r w:rsidR="007864C2">
          <w:rPr>
            <w:noProof/>
            <w:webHidden/>
          </w:rPr>
          <w:fldChar w:fldCharType="begin"/>
        </w:r>
        <w:r w:rsidR="007864C2">
          <w:rPr>
            <w:noProof/>
            <w:webHidden/>
          </w:rPr>
          <w:instrText xml:space="preserve"> PAGEREF _Toc487697881 \h </w:instrText>
        </w:r>
        <w:r w:rsidR="007864C2">
          <w:rPr>
            <w:noProof/>
            <w:webHidden/>
          </w:rPr>
        </w:r>
        <w:r w:rsidR="007864C2">
          <w:rPr>
            <w:noProof/>
            <w:webHidden/>
          </w:rPr>
          <w:fldChar w:fldCharType="separate"/>
        </w:r>
        <w:r w:rsidR="00134012">
          <w:rPr>
            <w:noProof/>
            <w:webHidden/>
          </w:rPr>
          <w:t>8</w:t>
        </w:r>
        <w:r w:rsidR="007864C2">
          <w:rPr>
            <w:noProof/>
            <w:webHidden/>
          </w:rPr>
          <w:fldChar w:fldCharType="end"/>
        </w:r>
      </w:hyperlink>
    </w:p>
    <w:p w14:paraId="2FCD12D2" w14:textId="77777777" w:rsidR="007864C2" w:rsidRDefault="00761EF0">
      <w:pPr>
        <w:pStyle w:val="TOC3"/>
        <w:tabs>
          <w:tab w:val="right" w:leader="dot" w:pos="9350"/>
        </w:tabs>
        <w:rPr>
          <w:rFonts w:asciiTheme="minorHAnsi" w:eastAsiaTheme="minorEastAsia" w:hAnsiTheme="minorHAnsi" w:cstheme="minorBidi"/>
          <w:noProof/>
          <w:sz w:val="22"/>
          <w:szCs w:val="22"/>
        </w:rPr>
      </w:pPr>
      <w:hyperlink w:anchor="_Toc487697882" w:history="1">
        <w:r w:rsidR="007864C2" w:rsidRPr="00D21C18">
          <w:rPr>
            <w:rStyle w:val="Hyperlink"/>
            <w:noProof/>
          </w:rPr>
          <w:t>ARTICLE FOUR – TERMINATION OF THIS AGREEMENT – QUALIFIED CONTRACT</w:t>
        </w:r>
        <w:r w:rsidR="007864C2">
          <w:rPr>
            <w:noProof/>
            <w:webHidden/>
          </w:rPr>
          <w:tab/>
        </w:r>
        <w:r w:rsidR="007864C2">
          <w:rPr>
            <w:noProof/>
            <w:webHidden/>
          </w:rPr>
          <w:fldChar w:fldCharType="begin"/>
        </w:r>
        <w:r w:rsidR="007864C2">
          <w:rPr>
            <w:noProof/>
            <w:webHidden/>
          </w:rPr>
          <w:instrText xml:space="preserve"> PAGEREF _Toc487697882 \h </w:instrText>
        </w:r>
        <w:r w:rsidR="007864C2">
          <w:rPr>
            <w:noProof/>
            <w:webHidden/>
          </w:rPr>
        </w:r>
        <w:r w:rsidR="007864C2">
          <w:rPr>
            <w:noProof/>
            <w:webHidden/>
          </w:rPr>
          <w:fldChar w:fldCharType="separate"/>
        </w:r>
        <w:r w:rsidR="00134012">
          <w:rPr>
            <w:noProof/>
            <w:webHidden/>
          </w:rPr>
          <w:t>8</w:t>
        </w:r>
        <w:r w:rsidR="007864C2">
          <w:rPr>
            <w:noProof/>
            <w:webHidden/>
          </w:rPr>
          <w:fldChar w:fldCharType="end"/>
        </w:r>
      </w:hyperlink>
    </w:p>
    <w:p w14:paraId="6957DF1F"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883" w:history="1">
        <w:r w:rsidR="007864C2" w:rsidRPr="00D21C18">
          <w:rPr>
            <w:rStyle w:val="Hyperlink"/>
            <w:noProof/>
          </w:rPr>
          <w:t>4.1</w:t>
        </w:r>
        <w:r w:rsidR="007864C2">
          <w:rPr>
            <w:rFonts w:asciiTheme="minorHAnsi" w:eastAsiaTheme="minorEastAsia" w:hAnsiTheme="minorHAnsi" w:cstheme="minorBidi"/>
            <w:noProof/>
            <w:sz w:val="22"/>
            <w:szCs w:val="22"/>
          </w:rPr>
          <w:tab/>
        </w:r>
        <w:r w:rsidR="007864C2" w:rsidRPr="00D21C18">
          <w:rPr>
            <w:rStyle w:val="Hyperlink"/>
            <w:noProof/>
          </w:rPr>
          <w:t>Purchase Request; Eligibility.</w:t>
        </w:r>
        <w:r w:rsidR="007864C2">
          <w:rPr>
            <w:noProof/>
            <w:webHidden/>
          </w:rPr>
          <w:tab/>
        </w:r>
        <w:r w:rsidR="007864C2">
          <w:rPr>
            <w:noProof/>
            <w:webHidden/>
          </w:rPr>
          <w:fldChar w:fldCharType="begin"/>
        </w:r>
        <w:r w:rsidR="007864C2">
          <w:rPr>
            <w:noProof/>
            <w:webHidden/>
          </w:rPr>
          <w:instrText xml:space="preserve"> PAGEREF _Toc487697883 \h </w:instrText>
        </w:r>
        <w:r w:rsidR="007864C2">
          <w:rPr>
            <w:noProof/>
            <w:webHidden/>
          </w:rPr>
        </w:r>
        <w:r w:rsidR="007864C2">
          <w:rPr>
            <w:noProof/>
            <w:webHidden/>
          </w:rPr>
          <w:fldChar w:fldCharType="separate"/>
        </w:r>
        <w:r w:rsidR="00134012">
          <w:rPr>
            <w:noProof/>
            <w:webHidden/>
          </w:rPr>
          <w:t>8</w:t>
        </w:r>
        <w:r w:rsidR="007864C2">
          <w:rPr>
            <w:noProof/>
            <w:webHidden/>
          </w:rPr>
          <w:fldChar w:fldCharType="end"/>
        </w:r>
      </w:hyperlink>
    </w:p>
    <w:p w14:paraId="6B17AA7C"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884" w:history="1">
        <w:r w:rsidR="007864C2" w:rsidRPr="00D21C18">
          <w:rPr>
            <w:rStyle w:val="Hyperlink"/>
            <w:noProof/>
          </w:rPr>
          <w:t>4.2</w:t>
        </w:r>
        <w:r w:rsidR="007864C2">
          <w:rPr>
            <w:rFonts w:asciiTheme="minorHAnsi" w:eastAsiaTheme="minorEastAsia" w:hAnsiTheme="minorHAnsi" w:cstheme="minorBidi"/>
            <w:noProof/>
            <w:sz w:val="22"/>
            <w:szCs w:val="22"/>
          </w:rPr>
          <w:tab/>
        </w:r>
        <w:r w:rsidR="007864C2" w:rsidRPr="00D21C18">
          <w:rPr>
            <w:rStyle w:val="Hyperlink"/>
            <w:noProof/>
          </w:rPr>
          <w:t>OHFA Duties.</w:t>
        </w:r>
        <w:r w:rsidR="007864C2">
          <w:rPr>
            <w:noProof/>
            <w:webHidden/>
          </w:rPr>
          <w:tab/>
        </w:r>
        <w:r w:rsidR="007864C2">
          <w:rPr>
            <w:noProof/>
            <w:webHidden/>
          </w:rPr>
          <w:fldChar w:fldCharType="begin"/>
        </w:r>
        <w:r w:rsidR="007864C2">
          <w:rPr>
            <w:noProof/>
            <w:webHidden/>
          </w:rPr>
          <w:instrText xml:space="preserve"> PAGEREF _Toc487697884 \h </w:instrText>
        </w:r>
        <w:r w:rsidR="007864C2">
          <w:rPr>
            <w:noProof/>
            <w:webHidden/>
          </w:rPr>
        </w:r>
        <w:r w:rsidR="007864C2">
          <w:rPr>
            <w:noProof/>
            <w:webHidden/>
          </w:rPr>
          <w:fldChar w:fldCharType="separate"/>
        </w:r>
        <w:r w:rsidR="00134012">
          <w:rPr>
            <w:noProof/>
            <w:webHidden/>
          </w:rPr>
          <w:t>9</w:t>
        </w:r>
        <w:r w:rsidR="007864C2">
          <w:rPr>
            <w:noProof/>
            <w:webHidden/>
          </w:rPr>
          <w:fldChar w:fldCharType="end"/>
        </w:r>
      </w:hyperlink>
    </w:p>
    <w:p w14:paraId="05F44B6A"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885" w:history="1">
        <w:r w:rsidR="007864C2" w:rsidRPr="00D21C18">
          <w:rPr>
            <w:rStyle w:val="Hyperlink"/>
            <w:noProof/>
          </w:rPr>
          <w:t>4.3</w:t>
        </w:r>
        <w:r w:rsidR="007864C2">
          <w:rPr>
            <w:rFonts w:asciiTheme="minorHAnsi" w:eastAsiaTheme="minorEastAsia" w:hAnsiTheme="minorHAnsi" w:cstheme="minorBidi"/>
            <w:noProof/>
            <w:sz w:val="22"/>
            <w:szCs w:val="22"/>
          </w:rPr>
          <w:tab/>
        </w:r>
        <w:r w:rsidR="007864C2" w:rsidRPr="00D21C18">
          <w:rPr>
            <w:rStyle w:val="Hyperlink"/>
            <w:noProof/>
          </w:rPr>
          <w:t>Qualified Contract Presented.</w:t>
        </w:r>
        <w:r w:rsidR="007864C2">
          <w:rPr>
            <w:noProof/>
            <w:webHidden/>
          </w:rPr>
          <w:tab/>
        </w:r>
        <w:r w:rsidR="007864C2">
          <w:rPr>
            <w:noProof/>
            <w:webHidden/>
          </w:rPr>
          <w:fldChar w:fldCharType="begin"/>
        </w:r>
        <w:r w:rsidR="007864C2">
          <w:rPr>
            <w:noProof/>
            <w:webHidden/>
          </w:rPr>
          <w:instrText xml:space="preserve"> PAGEREF _Toc487697885 \h </w:instrText>
        </w:r>
        <w:r w:rsidR="007864C2">
          <w:rPr>
            <w:noProof/>
            <w:webHidden/>
          </w:rPr>
        </w:r>
        <w:r w:rsidR="007864C2">
          <w:rPr>
            <w:noProof/>
            <w:webHidden/>
          </w:rPr>
          <w:fldChar w:fldCharType="separate"/>
        </w:r>
        <w:r w:rsidR="00134012">
          <w:rPr>
            <w:noProof/>
            <w:webHidden/>
          </w:rPr>
          <w:t>9</w:t>
        </w:r>
        <w:r w:rsidR="007864C2">
          <w:rPr>
            <w:noProof/>
            <w:webHidden/>
          </w:rPr>
          <w:fldChar w:fldCharType="end"/>
        </w:r>
      </w:hyperlink>
    </w:p>
    <w:p w14:paraId="07FDD86F"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886" w:history="1">
        <w:r w:rsidR="007864C2" w:rsidRPr="00D21C18">
          <w:rPr>
            <w:rStyle w:val="Hyperlink"/>
            <w:noProof/>
          </w:rPr>
          <w:t>4.4</w:t>
        </w:r>
        <w:r w:rsidR="007864C2">
          <w:rPr>
            <w:rFonts w:asciiTheme="minorHAnsi" w:eastAsiaTheme="minorEastAsia" w:hAnsiTheme="minorHAnsi" w:cstheme="minorBidi"/>
            <w:noProof/>
            <w:sz w:val="22"/>
            <w:szCs w:val="22"/>
          </w:rPr>
          <w:tab/>
        </w:r>
        <w:r w:rsidR="007864C2" w:rsidRPr="00D21C18">
          <w:rPr>
            <w:rStyle w:val="Hyperlink"/>
            <w:noProof/>
          </w:rPr>
          <w:t>Failure to Present Qualified Contract.</w:t>
        </w:r>
        <w:r w:rsidR="007864C2">
          <w:rPr>
            <w:noProof/>
            <w:webHidden/>
          </w:rPr>
          <w:tab/>
        </w:r>
        <w:r w:rsidR="007864C2">
          <w:rPr>
            <w:noProof/>
            <w:webHidden/>
          </w:rPr>
          <w:fldChar w:fldCharType="begin"/>
        </w:r>
        <w:r w:rsidR="007864C2">
          <w:rPr>
            <w:noProof/>
            <w:webHidden/>
          </w:rPr>
          <w:instrText xml:space="preserve"> PAGEREF _Toc487697886 \h </w:instrText>
        </w:r>
        <w:r w:rsidR="007864C2">
          <w:rPr>
            <w:noProof/>
            <w:webHidden/>
          </w:rPr>
        </w:r>
        <w:r w:rsidR="007864C2">
          <w:rPr>
            <w:noProof/>
            <w:webHidden/>
          </w:rPr>
          <w:fldChar w:fldCharType="separate"/>
        </w:r>
        <w:r w:rsidR="00134012">
          <w:rPr>
            <w:noProof/>
            <w:webHidden/>
          </w:rPr>
          <w:t>9</w:t>
        </w:r>
        <w:r w:rsidR="007864C2">
          <w:rPr>
            <w:noProof/>
            <w:webHidden/>
          </w:rPr>
          <w:fldChar w:fldCharType="end"/>
        </w:r>
      </w:hyperlink>
    </w:p>
    <w:p w14:paraId="3064D345"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887" w:history="1">
        <w:r w:rsidR="007864C2" w:rsidRPr="00D21C18">
          <w:rPr>
            <w:rStyle w:val="Hyperlink"/>
            <w:noProof/>
          </w:rPr>
          <w:t>4.5</w:t>
        </w:r>
        <w:r w:rsidR="007864C2">
          <w:rPr>
            <w:rFonts w:asciiTheme="minorHAnsi" w:eastAsiaTheme="minorEastAsia" w:hAnsiTheme="minorHAnsi" w:cstheme="minorBidi"/>
            <w:noProof/>
            <w:sz w:val="22"/>
            <w:szCs w:val="22"/>
          </w:rPr>
          <w:tab/>
        </w:r>
        <w:r w:rsidR="007864C2" w:rsidRPr="00D21C18">
          <w:rPr>
            <w:rStyle w:val="Hyperlink"/>
            <w:noProof/>
          </w:rPr>
          <w:t>No Obligation.</w:t>
        </w:r>
        <w:r w:rsidR="007864C2">
          <w:rPr>
            <w:noProof/>
            <w:webHidden/>
          </w:rPr>
          <w:tab/>
        </w:r>
        <w:r w:rsidR="007864C2">
          <w:rPr>
            <w:noProof/>
            <w:webHidden/>
          </w:rPr>
          <w:fldChar w:fldCharType="begin"/>
        </w:r>
        <w:r w:rsidR="007864C2">
          <w:rPr>
            <w:noProof/>
            <w:webHidden/>
          </w:rPr>
          <w:instrText xml:space="preserve"> PAGEREF _Toc487697887 \h </w:instrText>
        </w:r>
        <w:r w:rsidR="007864C2">
          <w:rPr>
            <w:noProof/>
            <w:webHidden/>
          </w:rPr>
        </w:r>
        <w:r w:rsidR="007864C2">
          <w:rPr>
            <w:noProof/>
            <w:webHidden/>
          </w:rPr>
          <w:fldChar w:fldCharType="separate"/>
        </w:r>
        <w:r w:rsidR="00134012">
          <w:rPr>
            <w:noProof/>
            <w:webHidden/>
          </w:rPr>
          <w:t>9</w:t>
        </w:r>
        <w:r w:rsidR="007864C2">
          <w:rPr>
            <w:noProof/>
            <w:webHidden/>
          </w:rPr>
          <w:fldChar w:fldCharType="end"/>
        </w:r>
      </w:hyperlink>
    </w:p>
    <w:p w14:paraId="2709D9B5"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888" w:history="1">
        <w:r w:rsidR="007864C2" w:rsidRPr="00D21C18">
          <w:rPr>
            <w:rStyle w:val="Hyperlink"/>
            <w:noProof/>
          </w:rPr>
          <w:t>4.6</w:t>
        </w:r>
        <w:r w:rsidR="007864C2">
          <w:rPr>
            <w:rFonts w:asciiTheme="minorHAnsi" w:eastAsiaTheme="minorEastAsia" w:hAnsiTheme="minorHAnsi" w:cstheme="minorBidi"/>
            <w:noProof/>
            <w:sz w:val="22"/>
            <w:szCs w:val="22"/>
          </w:rPr>
          <w:tab/>
        </w:r>
        <w:r w:rsidR="007864C2" w:rsidRPr="00D21C18">
          <w:rPr>
            <w:rStyle w:val="Hyperlink"/>
            <w:noProof/>
          </w:rPr>
          <w:t>Waiver of Article Four by Owner.</w:t>
        </w:r>
        <w:r w:rsidR="007864C2">
          <w:rPr>
            <w:noProof/>
            <w:webHidden/>
          </w:rPr>
          <w:tab/>
        </w:r>
        <w:r w:rsidR="007864C2">
          <w:rPr>
            <w:noProof/>
            <w:webHidden/>
          </w:rPr>
          <w:fldChar w:fldCharType="begin"/>
        </w:r>
        <w:r w:rsidR="007864C2">
          <w:rPr>
            <w:noProof/>
            <w:webHidden/>
          </w:rPr>
          <w:instrText xml:space="preserve"> PAGEREF _Toc487697888 \h </w:instrText>
        </w:r>
        <w:r w:rsidR="007864C2">
          <w:rPr>
            <w:noProof/>
            <w:webHidden/>
          </w:rPr>
        </w:r>
        <w:r w:rsidR="007864C2">
          <w:rPr>
            <w:noProof/>
            <w:webHidden/>
          </w:rPr>
          <w:fldChar w:fldCharType="separate"/>
        </w:r>
        <w:r w:rsidR="00134012">
          <w:rPr>
            <w:noProof/>
            <w:webHidden/>
          </w:rPr>
          <w:t>9</w:t>
        </w:r>
        <w:r w:rsidR="007864C2">
          <w:rPr>
            <w:noProof/>
            <w:webHidden/>
          </w:rPr>
          <w:fldChar w:fldCharType="end"/>
        </w:r>
      </w:hyperlink>
    </w:p>
    <w:p w14:paraId="3FF1ADD9" w14:textId="77777777" w:rsidR="007864C2" w:rsidRDefault="00761EF0">
      <w:pPr>
        <w:pStyle w:val="TOC3"/>
        <w:tabs>
          <w:tab w:val="right" w:leader="dot" w:pos="9350"/>
        </w:tabs>
        <w:rPr>
          <w:rFonts w:asciiTheme="minorHAnsi" w:eastAsiaTheme="minorEastAsia" w:hAnsiTheme="minorHAnsi" w:cstheme="minorBidi"/>
          <w:noProof/>
          <w:sz w:val="22"/>
          <w:szCs w:val="22"/>
        </w:rPr>
      </w:pPr>
      <w:hyperlink w:anchor="_Toc487697889" w:history="1">
        <w:r w:rsidR="007864C2" w:rsidRPr="00D21C18">
          <w:rPr>
            <w:rStyle w:val="Hyperlink"/>
            <w:noProof/>
          </w:rPr>
          <w:t>ARTICLE FIVE – TERMINATION OF AGREEMENT – FORECLOSURE; CONDEMNATION</w:t>
        </w:r>
        <w:r w:rsidR="007864C2">
          <w:rPr>
            <w:noProof/>
            <w:webHidden/>
          </w:rPr>
          <w:tab/>
        </w:r>
        <w:r w:rsidR="007864C2">
          <w:rPr>
            <w:noProof/>
            <w:webHidden/>
          </w:rPr>
          <w:fldChar w:fldCharType="begin"/>
        </w:r>
        <w:r w:rsidR="007864C2">
          <w:rPr>
            <w:noProof/>
            <w:webHidden/>
          </w:rPr>
          <w:instrText xml:space="preserve"> PAGEREF _Toc487697889 \h </w:instrText>
        </w:r>
        <w:r w:rsidR="007864C2">
          <w:rPr>
            <w:noProof/>
            <w:webHidden/>
          </w:rPr>
        </w:r>
        <w:r w:rsidR="007864C2">
          <w:rPr>
            <w:noProof/>
            <w:webHidden/>
          </w:rPr>
          <w:fldChar w:fldCharType="separate"/>
        </w:r>
        <w:r w:rsidR="00134012">
          <w:rPr>
            <w:noProof/>
            <w:webHidden/>
          </w:rPr>
          <w:t>10</w:t>
        </w:r>
        <w:r w:rsidR="007864C2">
          <w:rPr>
            <w:noProof/>
            <w:webHidden/>
          </w:rPr>
          <w:fldChar w:fldCharType="end"/>
        </w:r>
      </w:hyperlink>
    </w:p>
    <w:p w14:paraId="35A74768"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890" w:history="1">
        <w:r w:rsidR="007864C2" w:rsidRPr="00D21C18">
          <w:rPr>
            <w:rStyle w:val="Hyperlink"/>
            <w:noProof/>
          </w:rPr>
          <w:t>5.1</w:t>
        </w:r>
        <w:r w:rsidR="007864C2">
          <w:rPr>
            <w:rFonts w:asciiTheme="minorHAnsi" w:eastAsiaTheme="minorEastAsia" w:hAnsiTheme="minorHAnsi" w:cstheme="minorBidi"/>
            <w:noProof/>
            <w:sz w:val="22"/>
            <w:szCs w:val="22"/>
          </w:rPr>
          <w:tab/>
        </w:r>
        <w:r w:rsidR="007864C2" w:rsidRPr="00D21C18">
          <w:rPr>
            <w:rStyle w:val="Hyperlink"/>
            <w:noProof/>
          </w:rPr>
          <w:t>Foreclosure.</w:t>
        </w:r>
        <w:r w:rsidR="007864C2">
          <w:rPr>
            <w:noProof/>
            <w:webHidden/>
          </w:rPr>
          <w:tab/>
        </w:r>
        <w:r w:rsidR="007864C2">
          <w:rPr>
            <w:noProof/>
            <w:webHidden/>
          </w:rPr>
          <w:fldChar w:fldCharType="begin"/>
        </w:r>
        <w:r w:rsidR="007864C2">
          <w:rPr>
            <w:noProof/>
            <w:webHidden/>
          </w:rPr>
          <w:instrText xml:space="preserve"> PAGEREF _Toc487697890 \h </w:instrText>
        </w:r>
        <w:r w:rsidR="007864C2">
          <w:rPr>
            <w:noProof/>
            <w:webHidden/>
          </w:rPr>
        </w:r>
        <w:r w:rsidR="007864C2">
          <w:rPr>
            <w:noProof/>
            <w:webHidden/>
          </w:rPr>
          <w:fldChar w:fldCharType="separate"/>
        </w:r>
        <w:r w:rsidR="00134012">
          <w:rPr>
            <w:noProof/>
            <w:webHidden/>
          </w:rPr>
          <w:t>10</w:t>
        </w:r>
        <w:r w:rsidR="007864C2">
          <w:rPr>
            <w:noProof/>
            <w:webHidden/>
          </w:rPr>
          <w:fldChar w:fldCharType="end"/>
        </w:r>
      </w:hyperlink>
    </w:p>
    <w:p w14:paraId="6D6B37FF"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891" w:history="1">
        <w:r w:rsidR="007864C2" w:rsidRPr="00D21C18">
          <w:rPr>
            <w:rStyle w:val="Hyperlink"/>
            <w:noProof/>
          </w:rPr>
          <w:t>5.2</w:t>
        </w:r>
        <w:r w:rsidR="007864C2">
          <w:rPr>
            <w:rFonts w:asciiTheme="minorHAnsi" w:eastAsiaTheme="minorEastAsia" w:hAnsiTheme="minorHAnsi" w:cstheme="minorBidi"/>
            <w:noProof/>
            <w:sz w:val="22"/>
            <w:szCs w:val="22"/>
          </w:rPr>
          <w:tab/>
        </w:r>
        <w:r w:rsidR="007864C2" w:rsidRPr="00D21C18">
          <w:rPr>
            <w:rStyle w:val="Hyperlink"/>
            <w:noProof/>
          </w:rPr>
          <w:t>Related Party Transactions.</w:t>
        </w:r>
        <w:r w:rsidR="007864C2">
          <w:rPr>
            <w:noProof/>
            <w:webHidden/>
          </w:rPr>
          <w:tab/>
        </w:r>
        <w:r w:rsidR="007864C2">
          <w:rPr>
            <w:noProof/>
            <w:webHidden/>
          </w:rPr>
          <w:fldChar w:fldCharType="begin"/>
        </w:r>
        <w:r w:rsidR="007864C2">
          <w:rPr>
            <w:noProof/>
            <w:webHidden/>
          </w:rPr>
          <w:instrText xml:space="preserve"> PAGEREF _Toc487697891 \h </w:instrText>
        </w:r>
        <w:r w:rsidR="007864C2">
          <w:rPr>
            <w:noProof/>
            <w:webHidden/>
          </w:rPr>
        </w:r>
        <w:r w:rsidR="007864C2">
          <w:rPr>
            <w:noProof/>
            <w:webHidden/>
          </w:rPr>
          <w:fldChar w:fldCharType="separate"/>
        </w:r>
        <w:r w:rsidR="00134012">
          <w:rPr>
            <w:noProof/>
            <w:webHidden/>
          </w:rPr>
          <w:t>10</w:t>
        </w:r>
        <w:r w:rsidR="007864C2">
          <w:rPr>
            <w:noProof/>
            <w:webHidden/>
          </w:rPr>
          <w:fldChar w:fldCharType="end"/>
        </w:r>
      </w:hyperlink>
    </w:p>
    <w:p w14:paraId="45501BF6"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892" w:history="1">
        <w:r w:rsidR="007864C2" w:rsidRPr="00D21C18">
          <w:rPr>
            <w:rStyle w:val="Hyperlink"/>
            <w:noProof/>
          </w:rPr>
          <w:t>5.3</w:t>
        </w:r>
        <w:r w:rsidR="007864C2">
          <w:rPr>
            <w:rFonts w:asciiTheme="minorHAnsi" w:eastAsiaTheme="minorEastAsia" w:hAnsiTheme="minorHAnsi" w:cstheme="minorBidi"/>
            <w:noProof/>
            <w:sz w:val="22"/>
            <w:szCs w:val="22"/>
          </w:rPr>
          <w:tab/>
        </w:r>
        <w:r w:rsidR="007864C2" w:rsidRPr="00D21C18">
          <w:rPr>
            <w:rStyle w:val="Hyperlink"/>
            <w:noProof/>
          </w:rPr>
          <w:t>Condemnation.</w:t>
        </w:r>
        <w:r w:rsidR="007864C2">
          <w:rPr>
            <w:noProof/>
            <w:webHidden/>
          </w:rPr>
          <w:tab/>
        </w:r>
        <w:r w:rsidR="007864C2">
          <w:rPr>
            <w:noProof/>
            <w:webHidden/>
          </w:rPr>
          <w:fldChar w:fldCharType="begin"/>
        </w:r>
        <w:r w:rsidR="007864C2">
          <w:rPr>
            <w:noProof/>
            <w:webHidden/>
          </w:rPr>
          <w:instrText xml:space="preserve"> PAGEREF _Toc487697892 \h </w:instrText>
        </w:r>
        <w:r w:rsidR="007864C2">
          <w:rPr>
            <w:noProof/>
            <w:webHidden/>
          </w:rPr>
        </w:r>
        <w:r w:rsidR="007864C2">
          <w:rPr>
            <w:noProof/>
            <w:webHidden/>
          </w:rPr>
          <w:fldChar w:fldCharType="separate"/>
        </w:r>
        <w:r w:rsidR="00134012">
          <w:rPr>
            <w:noProof/>
            <w:webHidden/>
          </w:rPr>
          <w:t>10</w:t>
        </w:r>
        <w:r w:rsidR="007864C2">
          <w:rPr>
            <w:noProof/>
            <w:webHidden/>
          </w:rPr>
          <w:fldChar w:fldCharType="end"/>
        </w:r>
      </w:hyperlink>
    </w:p>
    <w:p w14:paraId="2D4D7C9E"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893" w:history="1">
        <w:r w:rsidR="007864C2" w:rsidRPr="00D21C18">
          <w:rPr>
            <w:rStyle w:val="Hyperlink"/>
            <w:noProof/>
          </w:rPr>
          <w:t>5.4</w:t>
        </w:r>
        <w:r w:rsidR="007864C2">
          <w:rPr>
            <w:rFonts w:asciiTheme="minorHAnsi" w:eastAsiaTheme="minorEastAsia" w:hAnsiTheme="minorHAnsi" w:cstheme="minorBidi"/>
            <w:noProof/>
            <w:sz w:val="22"/>
            <w:szCs w:val="22"/>
          </w:rPr>
          <w:tab/>
        </w:r>
        <w:r w:rsidR="007864C2" w:rsidRPr="00D21C18">
          <w:rPr>
            <w:rStyle w:val="Hyperlink"/>
            <w:noProof/>
          </w:rPr>
          <w:t>Continuance of Agreement.</w:t>
        </w:r>
        <w:r w:rsidR="007864C2">
          <w:rPr>
            <w:noProof/>
            <w:webHidden/>
          </w:rPr>
          <w:tab/>
        </w:r>
        <w:r w:rsidR="007864C2">
          <w:rPr>
            <w:noProof/>
            <w:webHidden/>
          </w:rPr>
          <w:fldChar w:fldCharType="begin"/>
        </w:r>
        <w:r w:rsidR="007864C2">
          <w:rPr>
            <w:noProof/>
            <w:webHidden/>
          </w:rPr>
          <w:instrText xml:space="preserve"> PAGEREF _Toc487697893 \h </w:instrText>
        </w:r>
        <w:r w:rsidR="007864C2">
          <w:rPr>
            <w:noProof/>
            <w:webHidden/>
          </w:rPr>
        </w:r>
        <w:r w:rsidR="007864C2">
          <w:rPr>
            <w:noProof/>
            <w:webHidden/>
          </w:rPr>
          <w:fldChar w:fldCharType="separate"/>
        </w:r>
        <w:r w:rsidR="00134012">
          <w:rPr>
            <w:noProof/>
            <w:webHidden/>
          </w:rPr>
          <w:t>11</w:t>
        </w:r>
        <w:r w:rsidR="007864C2">
          <w:rPr>
            <w:noProof/>
            <w:webHidden/>
          </w:rPr>
          <w:fldChar w:fldCharType="end"/>
        </w:r>
      </w:hyperlink>
    </w:p>
    <w:p w14:paraId="10B2817C"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894" w:history="1">
        <w:r w:rsidR="007864C2" w:rsidRPr="00D21C18">
          <w:rPr>
            <w:rStyle w:val="Hyperlink"/>
            <w:noProof/>
          </w:rPr>
          <w:t>5.5</w:t>
        </w:r>
        <w:r w:rsidR="007864C2">
          <w:rPr>
            <w:rFonts w:asciiTheme="minorHAnsi" w:eastAsiaTheme="minorEastAsia" w:hAnsiTheme="minorHAnsi" w:cstheme="minorBidi"/>
            <w:noProof/>
            <w:sz w:val="22"/>
            <w:szCs w:val="22"/>
          </w:rPr>
          <w:tab/>
        </w:r>
        <w:r w:rsidR="007864C2" w:rsidRPr="00D21C18">
          <w:rPr>
            <w:rStyle w:val="Hyperlink"/>
            <w:noProof/>
          </w:rPr>
          <w:t>Notification of Foreclosure or Condemnation Proceedings.</w:t>
        </w:r>
        <w:r w:rsidR="007864C2">
          <w:rPr>
            <w:noProof/>
            <w:webHidden/>
          </w:rPr>
          <w:tab/>
        </w:r>
        <w:r w:rsidR="007864C2">
          <w:rPr>
            <w:noProof/>
            <w:webHidden/>
          </w:rPr>
          <w:fldChar w:fldCharType="begin"/>
        </w:r>
        <w:r w:rsidR="007864C2">
          <w:rPr>
            <w:noProof/>
            <w:webHidden/>
          </w:rPr>
          <w:instrText xml:space="preserve"> PAGEREF _Toc487697894 \h </w:instrText>
        </w:r>
        <w:r w:rsidR="007864C2">
          <w:rPr>
            <w:noProof/>
            <w:webHidden/>
          </w:rPr>
        </w:r>
        <w:r w:rsidR="007864C2">
          <w:rPr>
            <w:noProof/>
            <w:webHidden/>
          </w:rPr>
          <w:fldChar w:fldCharType="separate"/>
        </w:r>
        <w:r w:rsidR="00134012">
          <w:rPr>
            <w:noProof/>
            <w:webHidden/>
          </w:rPr>
          <w:t>11</w:t>
        </w:r>
        <w:r w:rsidR="007864C2">
          <w:rPr>
            <w:noProof/>
            <w:webHidden/>
          </w:rPr>
          <w:fldChar w:fldCharType="end"/>
        </w:r>
      </w:hyperlink>
    </w:p>
    <w:p w14:paraId="2B1E1B7C" w14:textId="77777777" w:rsidR="007864C2" w:rsidRDefault="00761EF0">
      <w:pPr>
        <w:pStyle w:val="TOC3"/>
        <w:tabs>
          <w:tab w:val="right" w:leader="dot" w:pos="9350"/>
        </w:tabs>
        <w:rPr>
          <w:rFonts w:asciiTheme="minorHAnsi" w:eastAsiaTheme="minorEastAsia" w:hAnsiTheme="minorHAnsi" w:cstheme="minorBidi"/>
          <w:noProof/>
          <w:sz w:val="22"/>
          <w:szCs w:val="22"/>
        </w:rPr>
      </w:pPr>
      <w:hyperlink w:anchor="_Toc487697895" w:history="1">
        <w:r w:rsidR="007864C2" w:rsidRPr="00D21C18">
          <w:rPr>
            <w:rStyle w:val="Hyperlink"/>
            <w:noProof/>
          </w:rPr>
          <w:t>ARTICLE SIX – COVENANTS, REPRESENTATIONS AND WARRANTIES OF OWNER</w:t>
        </w:r>
        <w:r w:rsidR="007864C2">
          <w:rPr>
            <w:noProof/>
            <w:webHidden/>
          </w:rPr>
          <w:tab/>
        </w:r>
        <w:r w:rsidR="007864C2">
          <w:rPr>
            <w:noProof/>
            <w:webHidden/>
          </w:rPr>
          <w:fldChar w:fldCharType="begin"/>
        </w:r>
        <w:r w:rsidR="007864C2">
          <w:rPr>
            <w:noProof/>
            <w:webHidden/>
          </w:rPr>
          <w:instrText xml:space="preserve"> PAGEREF _Toc487697895 \h </w:instrText>
        </w:r>
        <w:r w:rsidR="007864C2">
          <w:rPr>
            <w:noProof/>
            <w:webHidden/>
          </w:rPr>
        </w:r>
        <w:r w:rsidR="007864C2">
          <w:rPr>
            <w:noProof/>
            <w:webHidden/>
          </w:rPr>
          <w:fldChar w:fldCharType="separate"/>
        </w:r>
        <w:r w:rsidR="00134012">
          <w:rPr>
            <w:noProof/>
            <w:webHidden/>
          </w:rPr>
          <w:t>11</w:t>
        </w:r>
        <w:r w:rsidR="007864C2">
          <w:rPr>
            <w:noProof/>
            <w:webHidden/>
          </w:rPr>
          <w:fldChar w:fldCharType="end"/>
        </w:r>
      </w:hyperlink>
    </w:p>
    <w:p w14:paraId="3D1128AF"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896" w:history="1">
        <w:r w:rsidR="007864C2" w:rsidRPr="00D21C18">
          <w:rPr>
            <w:rStyle w:val="Hyperlink"/>
            <w:noProof/>
          </w:rPr>
          <w:t>6.1</w:t>
        </w:r>
        <w:r w:rsidR="007864C2">
          <w:rPr>
            <w:rFonts w:asciiTheme="minorHAnsi" w:eastAsiaTheme="minorEastAsia" w:hAnsiTheme="minorHAnsi" w:cstheme="minorBidi"/>
            <w:noProof/>
            <w:sz w:val="22"/>
            <w:szCs w:val="22"/>
          </w:rPr>
          <w:tab/>
        </w:r>
        <w:r w:rsidR="007864C2" w:rsidRPr="00D21C18">
          <w:rPr>
            <w:rStyle w:val="Hyperlink"/>
            <w:noProof/>
          </w:rPr>
          <w:t>Ownership.</w:t>
        </w:r>
        <w:r w:rsidR="007864C2">
          <w:rPr>
            <w:noProof/>
            <w:webHidden/>
          </w:rPr>
          <w:tab/>
        </w:r>
        <w:r w:rsidR="007864C2">
          <w:rPr>
            <w:noProof/>
            <w:webHidden/>
          </w:rPr>
          <w:fldChar w:fldCharType="begin"/>
        </w:r>
        <w:r w:rsidR="007864C2">
          <w:rPr>
            <w:noProof/>
            <w:webHidden/>
          </w:rPr>
          <w:instrText xml:space="preserve"> PAGEREF _Toc487697896 \h </w:instrText>
        </w:r>
        <w:r w:rsidR="007864C2">
          <w:rPr>
            <w:noProof/>
            <w:webHidden/>
          </w:rPr>
        </w:r>
        <w:r w:rsidR="007864C2">
          <w:rPr>
            <w:noProof/>
            <w:webHidden/>
          </w:rPr>
          <w:fldChar w:fldCharType="separate"/>
        </w:r>
        <w:r w:rsidR="00134012">
          <w:rPr>
            <w:noProof/>
            <w:webHidden/>
          </w:rPr>
          <w:t>11</w:t>
        </w:r>
        <w:r w:rsidR="007864C2">
          <w:rPr>
            <w:noProof/>
            <w:webHidden/>
          </w:rPr>
          <w:fldChar w:fldCharType="end"/>
        </w:r>
      </w:hyperlink>
    </w:p>
    <w:p w14:paraId="565283BC"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897" w:history="1">
        <w:r w:rsidR="007864C2" w:rsidRPr="00D21C18">
          <w:rPr>
            <w:rStyle w:val="Hyperlink"/>
            <w:noProof/>
          </w:rPr>
          <w:t>6.2</w:t>
        </w:r>
        <w:r w:rsidR="007864C2">
          <w:rPr>
            <w:rFonts w:asciiTheme="minorHAnsi" w:eastAsiaTheme="minorEastAsia" w:hAnsiTheme="minorHAnsi" w:cstheme="minorBidi"/>
            <w:noProof/>
            <w:sz w:val="22"/>
            <w:szCs w:val="22"/>
          </w:rPr>
          <w:tab/>
        </w:r>
        <w:r w:rsidR="007864C2" w:rsidRPr="00D21C18">
          <w:rPr>
            <w:rStyle w:val="Hyperlink"/>
            <w:noProof/>
          </w:rPr>
          <w:t>Reliance.</w:t>
        </w:r>
        <w:r w:rsidR="007864C2">
          <w:rPr>
            <w:noProof/>
            <w:webHidden/>
          </w:rPr>
          <w:tab/>
        </w:r>
        <w:r w:rsidR="007864C2">
          <w:rPr>
            <w:noProof/>
            <w:webHidden/>
          </w:rPr>
          <w:fldChar w:fldCharType="begin"/>
        </w:r>
        <w:r w:rsidR="007864C2">
          <w:rPr>
            <w:noProof/>
            <w:webHidden/>
          </w:rPr>
          <w:instrText xml:space="preserve"> PAGEREF _Toc487697897 \h </w:instrText>
        </w:r>
        <w:r w:rsidR="007864C2">
          <w:rPr>
            <w:noProof/>
            <w:webHidden/>
          </w:rPr>
        </w:r>
        <w:r w:rsidR="007864C2">
          <w:rPr>
            <w:noProof/>
            <w:webHidden/>
          </w:rPr>
          <w:fldChar w:fldCharType="separate"/>
        </w:r>
        <w:r w:rsidR="00134012">
          <w:rPr>
            <w:noProof/>
            <w:webHidden/>
          </w:rPr>
          <w:t>11</w:t>
        </w:r>
        <w:r w:rsidR="007864C2">
          <w:rPr>
            <w:noProof/>
            <w:webHidden/>
          </w:rPr>
          <w:fldChar w:fldCharType="end"/>
        </w:r>
      </w:hyperlink>
    </w:p>
    <w:p w14:paraId="3694AC0C"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898" w:history="1">
        <w:r w:rsidR="007864C2" w:rsidRPr="00D21C18">
          <w:rPr>
            <w:rStyle w:val="Hyperlink"/>
            <w:noProof/>
          </w:rPr>
          <w:t>6.3</w:t>
        </w:r>
        <w:r w:rsidR="007864C2">
          <w:rPr>
            <w:rFonts w:asciiTheme="minorHAnsi" w:eastAsiaTheme="minorEastAsia" w:hAnsiTheme="minorHAnsi" w:cstheme="minorBidi"/>
            <w:noProof/>
            <w:sz w:val="22"/>
            <w:szCs w:val="22"/>
          </w:rPr>
          <w:tab/>
        </w:r>
        <w:r w:rsidR="007864C2" w:rsidRPr="00D21C18">
          <w:rPr>
            <w:rStyle w:val="Hyperlink"/>
            <w:noProof/>
          </w:rPr>
          <w:t>Authority.</w:t>
        </w:r>
        <w:r w:rsidR="007864C2">
          <w:rPr>
            <w:noProof/>
            <w:webHidden/>
          </w:rPr>
          <w:tab/>
        </w:r>
        <w:r w:rsidR="007864C2">
          <w:rPr>
            <w:noProof/>
            <w:webHidden/>
          </w:rPr>
          <w:fldChar w:fldCharType="begin"/>
        </w:r>
        <w:r w:rsidR="007864C2">
          <w:rPr>
            <w:noProof/>
            <w:webHidden/>
          </w:rPr>
          <w:instrText xml:space="preserve"> PAGEREF _Toc487697898 \h </w:instrText>
        </w:r>
        <w:r w:rsidR="007864C2">
          <w:rPr>
            <w:noProof/>
            <w:webHidden/>
          </w:rPr>
        </w:r>
        <w:r w:rsidR="007864C2">
          <w:rPr>
            <w:noProof/>
            <w:webHidden/>
          </w:rPr>
          <w:fldChar w:fldCharType="separate"/>
        </w:r>
        <w:r w:rsidR="00134012">
          <w:rPr>
            <w:noProof/>
            <w:webHidden/>
          </w:rPr>
          <w:t>11</w:t>
        </w:r>
        <w:r w:rsidR="007864C2">
          <w:rPr>
            <w:noProof/>
            <w:webHidden/>
          </w:rPr>
          <w:fldChar w:fldCharType="end"/>
        </w:r>
      </w:hyperlink>
    </w:p>
    <w:p w14:paraId="00991FA8"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899" w:history="1">
        <w:r w:rsidR="007864C2" w:rsidRPr="00D21C18">
          <w:rPr>
            <w:rStyle w:val="Hyperlink"/>
            <w:noProof/>
          </w:rPr>
          <w:t>6.4</w:t>
        </w:r>
        <w:r w:rsidR="007864C2">
          <w:rPr>
            <w:rFonts w:asciiTheme="minorHAnsi" w:eastAsiaTheme="minorEastAsia" w:hAnsiTheme="minorHAnsi" w:cstheme="minorBidi"/>
            <w:noProof/>
            <w:sz w:val="22"/>
            <w:szCs w:val="22"/>
          </w:rPr>
          <w:tab/>
        </w:r>
        <w:r w:rsidR="007864C2" w:rsidRPr="00D21C18">
          <w:rPr>
            <w:rStyle w:val="Hyperlink"/>
            <w:noProof/>
          </w:rPr>
          <w:t>Minimum Low-Income Housing Set-Aside.</w:t>
        </w:r>
        <w:r w:rsidR="007864C2">
          <w:rPr>
            <w:noProof/>
            <w:webHidden/>
          </w:rPr>
          <w:tab/>
        </w:r>
        <w:r w:rsidR="007864C2">
          <w:rPr>
            <w:noProof/>
            <w:webHidden/>
          </w:rPr>
          <w:fldChar w:fldCharType="begin"/>
        </w:r>
        <w:r w:rsidR="007864C2">
          <w:rPr>
            <w:noProof/>
            <w:webHidden/>
          </w:rPr>
          <w:instrText xml:space="preserve"> PAGEREF _Toc487697899 \h </w:instrText>
        </w:r>
        <w:r w:rsidR="007864C2">
          <w:rPr>
            <w:noProof/>
            <w:webHidden/>
          </w:rPr>
        </w:r>
        <w:r w:rsidR="007864C2">
          <w:rPr>
            <w:noProof/>
            <w:webHidden/>
          </w:rPr>
          <w:fldChar w:fldCharType="separate"/>
        </w:r>
        <w:r w:rsidR="00134012">
          <w:rPr>
            <w:noProof/>
            <w:webHidden/>
          </w:rPr>
          <w:t>12</w:t>
        </w:r>
        <w:r w:rsidR="007864C2">
          <w:rPr>
            <w:noProof/>
            <w:webHidden/>
          </w:rPr>
          <w:fldChar w:fldCharType="end"/>
        </w:r>
      </w:hyperlink>
    </w:p>
    <w:p w14:paraId="0D60149A"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00" w:history="1">
        <w:r w:rsidR="007864C2" w:rsidRPr="00D21C18">
          <w:rPr>
            <w:rStyle w:val="Hyperlink"/>
            <w:noProof/>
          </w:rPr>
          <w:t>6.5</w:t>
        </w:r>
        <w:r w:rsidR="007864C2">
          <w:rPr>
            <w:rFonts w:asciiTheme="minorHAnsi" w:eastAsiaTheme="minorEastAsia" w:hAnsiTheme="minorHAnsi" w:cstheme="minorBidi"/>
            <w:noProof/>
            <w:sz w:val="22"/>
            <w:szCs w:val="22"/>
          </w:rPr>
          <w:tab/>
        </w:r>
        <w:r w:rsidR="007864C2" w:rsidRPr="00D21C18">
          <w:rPr>
            <w:rStyle w:val="Hyperlink"/>
            <w:noProof/>
          </w:rPr>
          <w:t>Additional Low-Income Unit Set-Aside.</w:t>
        </w:r>
        <w:r w:rsidR="007864C2">
          <w:rPr>
            <w:noProof/>
            <w:webHidden/>
          </w:rPr>
          <w:tab/>
        </w:r>
        <w:r w:rsidR="007864C2">
          <w:rPr>
            <w:noProof/>
            <w:webHidden/>
          </w:rPr>
          <w:fldChar w:fldCharType="begin"/>
        </w:r>
        <w:r w:rsidR="007864C2">
          <w:rPr>
            <w:noProof/>
            <w:webHidden/>
          </w:rPr>
          <w:instrText xml:space="preserve"> PAGEREF _Toc487697900 \h </w:instrText>
        </w:r>
        <w:r w:rsidR="007864C2">
          <w:rPr>
            <w:noProof/>
            <w:webHidden/>
          </w:rPr>
        </w:r>
        <w:r w:rsidR="007864C2">
          <w:rPr>
            <w:noProof/>
            <w:webHidden/>
          </w:rPr>
          <w:fldChar w:fldCharType="separate"/>
        </w:r>
        <w:r w:rsidR="00134012">
          <w:rPr>
            <w:noProof/>
            <w:webHidden/>
          </w:rPr>
          <w:t>12</w:t>
        </w:r>
        <w:r w:rsidR="007864C2">
          <w:rPr>
            <w:noProof/>
            <w:webHidden/>
          </w:rPr>
          <w:fldChar w:fldCharType="end"/>
        </w:r>
      </w:hyperlink>
    </w:p>
    <w:p w14:paraId="3A02FDA3"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01" w:history="1">
        <w:r w:rsidR="007864C2" w:rsidRPr="00D21C18">
          <w:rPr>
            <w:rStyle w:val="Hyperlink"/>
            <w:noProof/>
          </w:rPr>
          <w:t>6.6</w:t>
        </w:r>
        <w:r w:rsidR="007864C2">
          <w:rPr>
            <w:rFonts w:asciiTheme="minorHAnsi" w:eastAsiaTheme="minorEastAsia" w:hAnsiTheme="minorHAnsi" w:cstheme="minorBidi"/>
            <w:noProof/>
            <w:sz w:val="22"/>
            <w:szCs w:val="22"/>
          </w:rPr>
          <w:tab/>
        </w:r>
        <w:r w:rsidR="007864C2" w:rsidRPr="00D21C18">
          <w:rPr>
            <w:rStyle w:val="Hyperlink"/>
            <w:noProof/>
          </w:rPr>
          <w:t>Applicable Fraction.</w:t>
        </w:r>
        <w:r w:rsidR="007864C2">
          <w:rPr>
            <w:noProof/>
            <w:webHidden/>
          </w:rPr>
          <w:tab/>
        </w:r>
        <w:r w:rsidR="007864C2">
          <w:rPr>
            <w:noProof/>
            <w:webHidden/>
          </w:rPr>
          <w:fldChar w:fldCharType="begin"/>
        </w:r>
        <w:r w:rsidR="007864C2">
          <w:rPr>
            <w:noProof/>
            <w:webHidden/>
          </w:rPr>
          <w:instrText xml:space="preserve"> PAGEREF _Toc487697901 \h </w:instrText>
        </w:r>
        <w:r w:rsidR="007864C2">
          <w:rPr>
            <w:noProof/>
            <w:webHidden/>
          </w:rPr>
        </w:r>
        <w:r w:rsidR="007864C2">
          <w:rPr>
            <w:noProof/>
            <w:webHidden/>
          </w:rPr>
          <w:fldChar w:fldCharType="separate"/>
        </w:r>
        <w:r w:rsidR="00134012">
          <w:rPr>
            <w:noProof/>
            <w:webHidden/>
          </w:rPr>
          <w:t>12</w:t>
        </w:r>
        <w:r w:rsidR="007864C2">
          <w:rPr>
            <w:noProof/>
            <w:webHidden/>
          </w:rPr>
          <w:fldChar w:fldCharType="end"/>
        </w:r>
      </w:hyperlink>
    </w:p>
    <w:p w14:paraId="1FC92335"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02" w:history="1">
        <w:r w:rsidR="007864C2" w:rsidRPr="00D21C18">
          <w:rPr>
            <w:rStyle w:val="Hyperlink"/>
            <w:noProof/>
          </w:rPr>
          <w:t>6.7</w:t>
        </w:r>
        <w:r w:rsidR="007864C2">
          <w:rPr>
            <w:rFonts w:asciiTheme="minorHAnsi" w:eastAsiaTheme="minorEastAsia" w:hAnsiTheme="minorHAnsi" w:cstheme="minorBidi"/>
            <w:noProof/>
            <w:sz w:val="22"/>
            <w:szCs w:val="22"/>
          </w:rPr>
          <w:tab/>
        </w:r>
        <w:r w:rsidR="007864C2" w:rsidRPr="00D21C18">
          <w:rPr>
            <w:rStyle w:val="Hyperlink"/>
            <w:noProof/>
          </w:rPr>
          <w:t>Special Set-Asides or Commitments.</w:t>
        </w:r>
        <w:r w:rsidR="007864C2">
          <w:rPr>
            <w:noProof/>
            <w:webHidden/>
          </w:rPr>
          <w:tab/>
        </w:r>
        <w:r w:rsidR="007864C2">
          <w:rPr>
            <w:noProof/>
            <w:webHidden/>
          </w:rPr>
          <w:fldChar w:fldCharType="begin"/>
        </w:r>
        <w:r w:rsidR="007864C2">
          <w:rPr>
            <w:noProof/>
            <w:webHidden/>
          </w:rPr>
          <w:instrText xml:space="preserve"> PAGEREF _Toc487697902 \h </w:instrText>
        </w:r>
        <w:r w:rsidR="007864C2">
          <w:rPr>
            <w:noProof/>
            <w:webHidden/>
          </w:rPr>
        </w:r>
        <w:r w:rsidR="007864C2">
          <w:rPr>
            <w:noProof/>
            <w:webHidden/>
          </w:rPr>
          <w:fldChar w:fldCharType="separate"/>
        </w:r>
        <w:r w:rsidR="00134012">
          <w:rPr>
            <w:noProof/>
            <w:webHidden/>
          </w:rPr>
          <w:t>12</w:t>
        </w:r>
        <w:r w:rsidR="007864C2">
          <w:rPr>
            <w:noProof/>
            <w:webHidden/>
          </w:rPr>
          <w:fldChar w:fldCharType="end"/>
        </w:r>
      </w:hyperlink>
    </w:p>
    <w:p w14:paraId="025860E7"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03" w:history="1">
        <w:r w:rsidR="007864C2" w:rsidRPr="00D21C18">
          <w:rPr>
            <w:rStyle w:val="Hyperlink"/>
            <w:noProof/>
          </w:rPr>
          <w:t>6.8</w:t>
        </w:r>
        <w:r w:rsidR="007864C2">
          <w:rPr>
            <w:rFonts w:asciiTheme="minorHAnsi" w:eastAsiaTheme="minorEastAsia" w:hAnsiTheme="minorHAnsi" w:cstheme="minorBidi"/>
            <w:noProof/>
            <w:sz w:val="22"/>
            <w:szCs w:val="22"/>
          </w:rPr>
          <w:tab/>
        </w:r>
        <w:r w:rsidR="007864C2" w:rsidRPr="00D21C18">
          <w:rPr>
            <w:rStyle w:val="Hyperlink"/>
            <w:noProof/>
          </w:rPr>
          <w:t>Recording of Agreement.</w:t>
        </w:r>
        <w:r w:rsidR="007864C2">
          <w:rPr>
            <w:noProof/>
            <w:webHidden/>
          </w:rPr>
          <w:tab/>
        </w:r>
        <w:r w:rsidR="007864C2">
          <w:rPr>
            <w:noProof/>
            <w:webHidden/>
          </w:rPr>
          <w:fldChar w:fldCharType="begin"/>
        </w:r>
        <w:r w:rsidR="007864C2">
          <w:rPr>
            <w:noProof/>
            <w:webHidden/>
          </w:rPr>
          <w:instrText xml:space="preserve"> PAGEREF _Toc487697903 \h </w:instrText>
        </w:r>
        <w:r w:rsidR="007864C2">
          <w:rPr>
            <w:noProof/>
            <w:webHidden/>
          </w:rPr>
        </w:r>
        <w:r w:rsidR="007864C2">
          <w:rPr>
            <w:noProof/>
            <w:webHidden/>
          </w:rPr>
          <w:fldChar w:fldCharType="separate"/>
        </w:r>
        <w:r w:rsidR="00134012">
          <w:rPr>
            <w:noProof/>
            <w:webHidden/>
          </w:rPr>
          <w:t>12</w:t>
        </w:r>
        <w:r w:rsidR="007864C2">
          <w:rPr>
            <w:noProof/>
            <w:webHidden/>
          </w:rPr>
          <w:fldChar w:fldCharType="end"/>
        </w:r>
      </w:hyperlink>
    </w:p>
    <w:p w14:paraId="138A3DAF"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04" w:history="1">
        <w:r w:rsidR="007864C2" w:rsidRPr="00D21C18">
          <w:rPr>
            <w:rStyle w:val="Hyperlink"/>
            <w:noProof/>
          </w:rPr>
          <w:t>6.9</w:t>
        </w:r>
        <w:r w:rsidR="007864C2">
          <w:rPr>
            <w:rFonts w:asciiTheme="minorHAnsi" w:eastAsiaTheme="minorEastAsia" w:hAnsiTheme="minorHAnsi" w:cstheme="minorBidi"/>
            <w:noProof/>
            <w:sz w:val="22"/>
            <w:szCs w:val="22"/>
          </w:rPr>
          <w:tab/>
        </w:r>
        <w:r w:rsidR="007864C2" w:rsidRPr="00D21C18">
          <w:rPr>
            <w:rStyle w:val="Hyperlink"/>
            <w:noProof/>
          </w:rPr>
          <w:t>Compliance with Laws.</w:t>
        </w:r>
        <w:r w:rsidR="007864C2">
          <w:rPr>
            <w:noProof/>
            <w:webHidden/>
          </w:rPr>
          <w:tab/>
        </w:r>
        <w:r w:rsidR="007864C2">
          <w:rPr>
            <w:noProof/>
            <w:webHidden/>
          </w:rPr>
          <w:fldChar w:fldCharType="begin"/>
        </w:r>
        <w:r w:rsidR="007864C2">
          <w:rPr>
            <w:noProof/>
            <w:webHidden/>
          </w:rPr>
          <w:instrText xml:space="preserve"> PAGEREF _Toc487697904 \h </w:instrText>
        </w:r>
        <w:r w:rsidR="007864C2">
          <w:rPr>
            <w:noProof/>
            <w:webHidden/>
          </w:rPr>
        </w:r>
        <w:r w:rsidR="007864C2">
          <w:rPr>
            <w:noProof/>
            <w:webHidden/>
          </w:rPr>
          <w:fldChar w:fldCharType="separate"/>
        </w:r>
        <w:r w:rsidR="00134012">
          <w:rPr>
            <w:noProof/>
            <w:webHidden/>
          </w:rPr>
          <w:t>12</w:t>
        </w:r>
        <w:r w:rsidR="007864C2">
          <w:rPr>
            <w:noProof/>
            <w:webHidden/>
          </w:rPr>
          <w:fldChar w:fldCharType="end"/>
        </w:r>
      </w:hyperlink>
    </w:p>
    <w:p w14:paraId="396D2C28"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05" w:history="1">
        <w:r w:rsidR="007864C2" w:rsidRPr="00D21C18">
          <w:rPr>
            <w:rStyle w:val="Hyperlink"/>
            <w:noProof/>
          </w:rPr>
          <w:t>6.10</w:t>
        </w:r>
        <w:r w:rsidR="007864C2">
          <w:rPr>
            <w:rFonts w:asciiTheme="minorHAnsi" w:eastAsiaTheme="minorEastAsia" w:hAnsiTheme="minorHAnsi" w:cstheme="minorBidi"/>
            <w:noProof/>
            <w:sz w:val="22"/>
            <w:szCs w:val="22"/>
          </w:rPr>
          <w:tab/>
        </w:r>
        <w:r w:rsidR="007864C2" w:rsidRPr="00D21C18">
          <w:rPr>
            <w:rStyle w:val="Hyperlink"/>
            <w:noProof/>
          </w:rPr>
          <w:t>Litigation.</w:t>
        </w:r>
        <w:r w:rsidR="007864C2">
          <w:rPr>
            <w:noProof/>
            <w:webHidden/>
          </w:rPr>
          <w:tab/>
        </w:r>
        <w:r w:rsidR="007864C2">
          <w:rPr>
            <w:noProof/>
            <w:webHidden/>
          </w:rPr>
          <w:fldChar w:fldCharType="begin"/>
        </w:r>
        <w:r w:rsidR="007864C2">
          <w:rPr>
            <w:noProof/>
            <w:webHidden/>
          </w:rPr>
          <w:instrText xml:space="preserve"> PAGEREF _Toc487697905 \h </w:instrText>
        </w:r>
        <w:r w:rsidR="007864C2">
          <w:rPr>
            <w:noProof/>
            <w:webHidden/>
          </w:rPr>
        </w:r>
        <w:r w:rsidR="007864C2">
          <w:rPr>
            <w:noProof/>
            <w:webHidden/>
          </w:rPr>
          <w:fldChar w:fldCharType="separate"/>
        </w:r>
        <w:r w:rsidR="00134012">
          <w:rPr>
            <w:noProof/>
            <w:webHidden/>
          </w:rPr>
          <w:t>12</w:t>
        </w:r>
        <w:r w:rsidR="007864C2">
          <w:rPr>
            <w:noProof/>
            <w:webHidden/>
          </w:rPr>
          <w:fldChar w:fldCharType="end"/>
        </w:r>
      </w:hyperlink>
    </w:p>
    <w:p w14:paraId="2C43D33F"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06" w:history="1">
        <w:r w:rsidR="007864C2" w:rsidRPr="00D21C18">
          <w:rPr>
            <w:rStyle w:val="Hyperlink"/>
            <w:noProof/>
          </w:rPr>
          <w:t>6.11</w:t>
        </w:r>
        <w:r w:rsidR="007864C2">
          <w:rPr>
            <w:rFonts w:asciiTheme="minorHAnsi" w:eastAsiaTheme="minorEastAsia" w:hAnsiTheme="minorHAnsi" w:cstheme="minorBidi"/>
            <w:noProof/>
            <w:sz w:val="22"/>
            <w:szCs w:val="22"/>
          </w:rPr>
          <w:tab/>
        </w:r>
        <w:r w:rsidR="007864C2" w:rsidRPr="00D21C18">
          <w:rPr>
            <w:rStyle w:val="Hyperlink"/>
            <w:noProof/>
          </w:rPr>
          <w:t>No Bankruptcy.</w:t>
        </w:r>
        <w:r w:rsidR="007864C2">
          <w:rPr>
            <w:noProof/>
            <w:webHidden/>
          </w:rPr>
          <w:tab/>
        </w:r>
        <w:r w:rsidR="007864C2">
          <w:rPr>
            <w:noProof/>
            <w:webHidden/>
          </w:rPr>
          <w:fldChar w:fldCharType="begin"/>
        </w:r>
        <w:r w:rsidR="007864C2">
          <w:rPr>
            <w:noProof/>
            <w:webHidden/>
          </w:rPr>
          <w:instrText xml:space="preserve"> PAGEREF _Toc487697906 \h </w:instrText>
        </w:r>
        <w:r w:rsidR="007864C2">
          <w:rPr>
            <w:noProof/>
            <w:webHidden/>
          </w:rPr>
        </w:r>
        <w:r w:rsidR="007864C2">
          <w:rPr>
            <w:noProof/>
            <w:webHidden/>
          </w:rPr>
          <w:fldChar w:fldCharType="separate"/>
        </w:r>
        <w:r w:rsidR="00134012">
          <w:rPr>
            <w:noProof/>
            <w:webHidden/>
          </w:rPr>
          <w:t>13</w:t>
        </w:r>
        <w:r w:rsidR="007864C2">
          <w:rPr>
            <w:noProof/>
            <w:webHidden/>
          </w:rPr>
          <w:fldChar w:fldCharType="end"/>
        </w:r>
      </w:hyperlink>
    </w:p>
    <w:p w14:paraId="410BF420"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07" w:history="1">
        <w:r w:rsidR="007864C2" w:rsidRPr="00D21C18">
          <w:rPr>
            <w:rStyle w:val="Hyperlink"/>
            <w:noProof/>
          </w:rPr>
          <w:t>6.12</w:t>
        </w:r>
        <w:r w:rsidR="007864C2">
          <w:rPr>
            <w:rFonts w:asciiTheme="minorHAnsi" w:eastAsiaTheme="minorEastAsia" w:hAnsiTheme="minorHAnsi" w:cstheme="minorBidi"/>
            <w:noProof/>
            <w:sz w:val="22"/>
            <w:szCs w:val="22"/>
          </w:rPr>
          <w:tab/>
        </w:r>
        <w:r w:rsidR="007864C2" w:rsidRPr="00D21C18">
          <w:rPr>
            <w:rStyle w:val="Hyperlink"/>
            <w:noProof/>
          </w:rPr>
          <w:t>Prohibited Agreements.</w:t>
        </w:r>
        <w:r w:rsidR="007864C2">
          <w:rPr>
            <w:noProof/>
            <w:webHidden/>
          </w:rPr>
          <w:tab/>
        </w:r>
        <w:r w:rsidR="007864C2">
          <w:rPr>
            <w:noProof/>
            <w:webHidden/>
          </w:rPr>
          <w:fldChar w:fldCharType="begin"/>
        </w:r>
        <w:r w:rsidR="007864C2">
          <w:rPr>
            <w:noProof/>
            <w:webHidden/>
          </w:rPr>
          <w:instrText xml:space="preserve"> PAGEREF _Toc487697907 \h </w:instrText>
        </w:r>
        <w:r w:rsidR="007864C2">
          <w:rPr>
            <w:noProof/>
            <w:webHidden/>
          </w:rPr>
        </w:r>
        <w:r w:rsidR="007864C2">
          <w:rPr>
            <w:noProof/>
            <w:webHidden/>
          </w:rPr>
          <w:fldChar w:fldCharType="separate"/>
        </w:r>
        <w:r w:rsidR="00134012">
          <w:rPr>
            <w:noProof/>
            <w:webHidden/>
          </w:rPr>
          <w:t>13</w:t>
        </w:r>
        <w:r w:rsidR="007864C2">
          <w:rPr>
            <w:noProof/>
            <w:webHidden/>
          </w:rPr>
          <w:fldChar w:fldCharType="end"/>
        </w:r>
      </w:hyperlink>
    </w:p>
    <w:p w14:paraId="02A13A1C"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08" w:history="1">
        <w:r w:rsidR="007864C2" w:rsidRPr="00D21C18">
          <w:rPr>
            <w:rStyle w:val="Hyperlink"/>
            <w:noProof/>
          </w:rPr>
          <w:t>6.13</w:t>
        </w:r>
        <w:r w:rsidR="007864C2">
          <w:rPr>
            <w:rFonts w:asciiTheme="minorHAnsi" w:eastAsiaTheme="minorEastAsia" w:hAnsiTheme="minorHAnsi" w:cstheme="minorBidi"/>
            <w:noProof/>
            <w:sz w:val="22"/>
            <w:szCs w:val="22"/>
          </w:rPr>
          <w:tab/>
        </w:r>
        <w:r w:rsidR="007864C2" w:rsidRPr="00D21C18">
          <w:rPr>
            <w:rStyle w:val="Hyperlink"/>
            <w:noProof/>
          </w:rPr>
          <w:t>Technical Expertise Required.</w:t>
        </w:r>
        <w:r w:rsidR="007864C2">
          <w:rPr>
            <w:noProof/>
            <w:webHidden/>
          </w:rPr>
          <w:tab/>
        </w:r>
        <w:r w:rsidR="007864C2">
          <w:rPr>
            <w:noProof/>
            <w:webHidden/>
          </w:rPr>
          <w:fldChar w:fldCharType="begin"/>
        </w:r>
        <w:r w:rsidR="007864C2">
          <w:rPr>
            <w:noProof/>
            <w:webHidden/>
          </w:rPr>
          <w:instrText xml:space="preserve"> PAGEREF _Toc487697908 \h </w:instrText>
        </w:r>
        <w:r w:rsidR="007864C2">
          <w:rPr>
            <w:noProof/>
            <w:webHidden/>
          </w:rPr>
        </w:r>
        <w:r w:rsidR="007864C2">
          <w:rPr>
            <w:noProof/>
            <w:webHidden/>
          </w:rPr>
          <w:fldChar w:fldCharType="separate"/>
        </w:r>
        <w:r w:rsidR="00134012">
          <w:rPr>
            <w:noProof/>
            <w:webHidden/>
          </w:rPr>
          <w:t>13</w:t>
        </w:r>
        <w:r w:rsidR="007864C2">
          <w:rPr>
            <w:noProof/>
            <w:webHidden/>
          </w:rPr>
          <w:fldChar w:fldCharType="end"/>
        </w:r>
      </w:hyperlink>
    </w:p>
    <w:p w14:paraId="7E3EE669"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09" w:history="1">
        <w:r w:rsidR="007864C2" w:rsidRPr="00D21C18">
          <w:rPr>
            <w:rStyle w:val="Hyperlink"/>
            <w:noProof/>
          </w:rPr>
          <w:t>6.14</w:t>
        </w:r>
        <w:r w:rsidR="007864C2">
          <w:rPr>
            <w:rFonts w:asciiTheme="minorHAnsi" w:eastAsiaTheme="minorEastAsia" w:hAnsiTheme="minorHAnsi" w:cstheme="minorBidi"/>
            <w:noProof/>
            <w:sz w:val="22"/>
            <w:szCs w:val="22"/>
          </w:rPr>
          <w:tab/>
        </w:r>
        <w:r w:rsidR="007864C2" w:rsidRPr="00D21C18">
          <w:rPr>
            <w:rStyle w:val="Hyperlink"/>
            <w:noProof/>
          </w:rPr>
          <w:t>Indemnification.</w:t>
        </w:r>
        <w:r w:rsidR="007864C2">
          <w:rPr>
            <w:noProof/>
            <w:webHidden/>
          </w:rPr>
          <w:tab/>
        </w:r>
        <w:r w:rsidR="007864C2">
          <w:rPr>
            <w:noProof/>
            <w:webHidden/>
          </w:rPr>
          <w:fldChar w:fldCharType="begin"/>
        </w:r>
        <w:r w:rsidR="007864C2">
          <w:rPr>
            <w:noProof/>
            <w:webHidden/>
          </w:rPr>
          <w:instrText xml:space="preserve"> PAGEREF _Toc487697909 \h </w:instrText>
        </w:r>
        <w:r w:rsidR="007864C2">
          <w:rPr>
            <w:noProof/>
            <w:webHidden/>
          </w:rPr>
        </w:r>
        <w:r w:rsidR="007864C2">
          <w:rPr>
            <w:noProof/>
            <w:webHidden/>
          </w:rPr>
          <w:fldChar w:fldCharType="separate"/>
        </w:r>
        <w:r w:rsidR="00134012">
          <w:rPr>
            <w:noProof/>
            <w:webHidden/>
          </w:rPr>
          <w:t>13</w:t>
        </w:r>
        <w:r w:rsidR="007864C2">
          <w:rPr>
            <w:noProof/>
            <w:webHidden/>
          </w:rPr>
          <w:fldChar w:fldCharType="end"/>
        </w:r>
      </w:hyperlink>
    </w:p>
    <w:p w14:paraId="4E1A4AB9"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10" w:history="1">
        <w:r w:rsidR="007864C2" w:rsidRPr="00D21C18">
          <w:rPr>
            <w:rStyle w:val="Hyperlink"/>
            <w:noProof/>
          </w:rPr>
          <w:t>6.15</w:t>
        </w:r>
        <w:r w:rsidR="007864C2">
          <w:rPr>
            <w:rFonts w:asciiTheme="minorHAnsi" w:eastAsiaTheme="minorEastAsia" w:hAnsiTheme="minorHAnsi" w:cstheme="minorBidi"/>
            <w:noProof/>
            <w:sz w:val="22"/>
            <w:szCs w:val="22"/>
          </w:rPr>
          <w:tab/>
        </w:r>
        <w:r w:rsidR="007864C2" w:rsidRPr="00D21C18">
          <w:rPr>
            <w:rStyle w:val="Hyperlink"/>
            <w:noProof/>
          </w:rPr>
          <w:t>No Guarantee of Credit by OHFA.</w:t>
        </w:r>
        <w:r w:rsidR="007864C2">
          <w:rPr>
            <w:noProof/>
            <w:webHidden/>
          </w:rPr>
          <w:tab/>
        </w:r>
        <w:r w:rsidR="007864C2">
          <w:rPr>
            <w:noProof/>
            <w:webHidden/>
          </w:rPr>
          <w:fldChar w:fldCharType="begin"/>
        </w:r>
        <w:r w:rsidR="007864C2">
          <w:rPr>
            <w:noProof/>
            <w:webHidden/>
          </w:rPr>
          <w:instrText xml:space="preserve"> PAGEREF _Toc487697910 \h </w:instrText>
        </w:r>
        <w:r w:rsidR="007864C2">
          <w:rPr>
            <w:noProof/>
            <w:webHidden/>
          </w:rPr>
        </w:r>
        <w:r w:rsidR="007864C2">
          <w:rPr>
            <w:noProof/>
            <w:webHidden/>
          </w:rPr>
          <w:fldChar w:fldCharType="separate"/>
        </w:r>
        <w:r w:rsidR="00134012">
          <w:rPr>
            <w:noProof/>
            <w:webHidden/>
          </w:rPr>
          <w:t>13</w:t>
        </w:r>
        <w:r w:rsidR="007864C2">
          <w:rPr>
            <w:noProof/>
            <w:webHidden/>
          </w:rPr>
          <w:fldChar w:fldCharType="end"/>
        </w:r>
      </w:hyperlink>
    </w:p>
    <w:p w14:paraId="61B1806F"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11" w:history="1">
        <w:r w:rsidR="007864C2" w:rsidRPr="00D21C18">
          <w:rPr>
            <w:rStyle w:val="Hyperlink"/>
            <w:noProof/>
          </w:rPr>
          <w:t>6.16</w:t>
        </w:r>
        <w:r w:rsidR="007864C2">
          <w:rPr>
            <w:rFonts w:asciiTheme="minorHAnsi" w:eastAsiaTheme="minorEastAsia" w:hAnsiTheme="minorHAnsi" w:cstheme="minorBidi"/>
            <w:noProof/>
            <w:sz w:val="22"/>
            <w:szCs w:val="22"/>
          </w:rPr>
          <w:tab/>
        </w:r>
        <w:r w:rsidR="007864C2" w:rsidRPr="00D21C18">
          <w:rPr>
            <w:rStyle w:val="Hyperlink"/>
            <w:noProof/>
          </w:rPr>
          <w:t>No Representations by OHFA.</w:t>
        </w:r>
        <w:r w:rsidR="007864C2">
          <w:rPr>
            <w:noProof/>
            <w:webHidden/>
          </w:rPr>
          <w:tab/>
        </w:r>
        <w:r w:rsidR="007864C2">
          <w:rPr>
            <w:noProof/>
            <w:webHidden/>
          </w:rPr>
          <w:fldChar w:fldCharType="begin"/>
        </w:r>
        <w:r w:rsidR="007864C2">
          <w:rPr>
            <w:noProof/>
            <w:webHidden/>
          </w:rPr>
          <w:instrText xml:space="preserve"> PAGEREF _Toc487697911 \h </w:instrText>
        </w:r>
        <w:r w:rsidR="007864C2">
          <w:rPr>
            <w:noProof/>
            <w:webHidden/>
          </w:rPr>
        </w:r>
        <w:r w:rsidR="007864C2">
          <w:rPr>
            <w:noProof/>
            <w:webHidden/>
          </w:rPr>
          <w:fldChar w:fldCharType="separate"/>
        </w:r>
        <w:r w:rsidR="00134012">
          <w:rPr>
            <w:noProof/>
            <w:webHidden/>
          </w:rPr>
          <w:t>14</w:t>
        </w:r>
        <w:r w:rsidR="007864C2">
          <w:rPr>
            <w:noProof/>
            <w:webHidden/>
          </w:rPr>
          <w:fldChar w:fldCharType="end"/>
        </w:r>
      </w:hyperlink>
    </w:p>
    <w:p w14:paraId="71990B5F"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12" w:history="1">
        <w:r w:rsidR="007864C2" w:rsidRPr="00D21C18">
          <w:rPr>
            <w:rStyle w:val="Hyperlink"/>
            <w:noProof/>
          </w:rPr>
          <w:t>6.17</w:t>
        </w:r>
        <w:r w:rsidR="007864C2">
          <w:rPr>
            <w:rFonts w:asciiTheme="minorHAnsi" w:eastAsiaTheme="minorEastAsia" w:hAnsiTheme="minorHAnsi" w:cstheme="minorBidi"/>
            <w:noProof/>
            <w:sz w:val="22"/>
            <w:szCs w:val="22"/>
          </w:rPr>
          <w:tab/>
        </w:r>
        <w:r w:rsidR="007864C2" w:rsidRPr="00D21C18">
          <w:rPr>
            <w:rStyle w:val="Hyperlink"/>
            <w:noProof/>
          </w:rPr>
          <w:t>No Warranties by OHFA.</w:t>
        </w:r>
        <w:r w:rsidR="007864C2">
          <w:rPr>
            <w:noProof/>
            <w:webHidden/>
          </w:rPr>
          <w:tab/>
        </w:r>
        <w:r w:rsidR="007864C2">
          <w:rPr>
            <w:noProof/>
            <w:webHidden/>
          </w:rPr>
          <w:fldChar w:fldCharType="begin"/>
        </w:r>
        <w:r w:rsidR="007864C2">
          <w:rPr>
            <w:noProof/>
            <w:webHidden/>
          </w:rPr>
          <w:instrText xml:space="preserve"> PAGEREF _Toc487697912 \h </w:instrText>
        </w:r>
        <w:r w:rsidR="007864C2">
          <w:rPr>
            <w:noProof/>
            <w:webHidden/>
          </w:rPr>
        </w:r>
        <w:r w:rsidR="007864C2">
          <w:rPr>
            <w:noProof/>
            <w:webHidden/>
          </w:rPr>
          <w:fldChar w:fldCharType="separate"/>
        </w:r>
        <w:r w:rsidR="00134012">
          <w:rPr>
            <w:noProof/>
            <w:webHidden/>
          </w:rPr>
          <w:t>14</w:t>
        </w:r>
        <w:r w:rsidR="007864C2">
          <w:rPr>
            <w:noProof/>
            <w:webHidden/>
          </w:rPr>
          <w:fldChar w:fldCharType="end"/>
        </w:r>
      </w:hyperlink>
    </w:p>
    <w:p w14:paraId="17562EAE"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13" w:history="1">
        <w:r w:rsidR="007864C2" w:rsidRPr="00D21C18">
          <w:rPr>
            <w:rStyle w:val="Hyperlink"/>
            <w:noProof/>
          </w:rPr>
          <w:t>6.18</w:t>
        </w:r>
        <w:r w:rsidR="007864C2">
          <w:rPr>
            <w:rFonts w:asciiTheme="minorHAnsi" w:eastAsiaTheme="minorEastAsia" w:hAnsiTheme="minorHAnsi" w:cstheme="minorBidi"/>
            <w:noProof/>
            <w:sz w:val="22"/>
            <w:szCs w:val="22"/>
          </w:rPr>
          <w:tab/>
        </w:r>
        <w:r w:rsidR="007864C2" w:rsidRPr="00D21C18">
          <w:rPr>
            <w:rStyle w:val="Hyperlink"/>
            <w:noProof/>
          </w:rPr>
          <w:t>Amount of Credit.</w:t>
        </w:r>
        <w:r w:rsidR="007864C2">
          <w:rPr>
            <w:noProof/>
            <w:webHidden/>
          </w:rPr>
          <w:tab/>
        </w:r>
        <w:r w:rsidR="007864C2">
          <w:rPr>
            <w:noProof/>
            <w:webHidden/>
          </w:rPr>
          <w:fldChar w:fldCharType="begin"/>
        </w:r>
        <w:r w:rsidR="007864C2">
          <w:rPr>
            <w:noProof/>
            <w:webHidden/>
          </w:rPr>
          <w:instrText xml:space="preserve"> PAGEREF _Toc487697913 \h </w:instrText>
        </w:r>
        <w:r w:rsidR="007864C2">
          <w:rPr>
            <w:noProof/>
            <w:webHidden/>
          </w:rPr>
        </w:r>
        <w:r w:rsidR="007864C2">
          <w:rPr>
            <w:noProof/>
            <w:webHidden/>
          </w:rPr>
          <w:fldChar w:fldCharType="separate"/>
        </w:r>
        <w:r w:rsidR="00134012">
          <w:rPr>
            <w:noProof/>
            <w:webHidden/>
          </w:rPr>
          <w:t>14</w:t>
        </w:r>
        <w:r w:rsidR="007864C2">
          <w:rPr>
            <w:noProof/>
            <w:webHidden/>
          </w:rPr>
          <w:fldChar w:fldCharType="end"/>
        </w:r>
      </w:hyperlink>
    </w:p>
    <w:p w14:paraId="604983BA"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14" w:history="1">
        <w:r w:rsidR="007864C2" w:rsidRPr="00D21C18">
          <w:rPr>
            <w:rStyle w:val="Hyperlink"/>
            <w:noProof/>
          </w:rPr>
          <w:t>6.19</w:t>
        </w:r>
        <w:r w:rsidR="007864C2">
          <w:rPr>
            <w:rFonts w:asciiTheme="minorHAnsi" w:eastAsiaTheme="minorEastAsia" w:hAnsiTheme="minorHAnsi" w:cstheme="minorBidi"/>
            <w:noProof/>
            <w:sz w:val="22"/>
            <w:szCs w:val="22"/>
          </w:rPr>
          <w:tab/>
        </w:r>
        <w:r w:rsidR="007864C2" w:rsidRPr="00D21C18">
          <w:rPr>
            <w:rStyle w:val="Hyperlink"/>
            <w:noProof/>
          </w:rPr>
          <w:t>Nondiscrimination.</w:t>
        </w:r>
        <w:r w:rsidR="007864C2">
          <w:rPr>
            <w:noProof/>
            <w:webHidden/>
          </w:rPr>
          <w:tab/>
        </w:r>
        <w:r w:rsidR="007864C2">
          <w:rPr>
            <w:noProof/>
            <w:webHidden/>
          </w:rPr>
          <w:fldChar w:fldCharType="begin"/>
        </w:r>
        <w:r w:rsidR="007864C2">
          <w:rPr>
            <w:noProof/>
            <w:webHidden/>
          </w:rPr>
          <w:instrText xml:space="preserve"> PAGEREF _Toc487697914 \h </w:instrText>
        </w:r>
        <w:r w:rsidR="007864C2">
          <w:rPr>
            <w:noProof/>
            <w:webHidden/>
          </w:rPr>
        </w:r>
        <w:r w:rsidR="007864C2">
          <w:rPr>
            <w:noProof/>
            <w:webHidden/>
          </w:rPr>
          <w:fldChar w:fldCharType="separate"/>
        </w:r>
        <w:r w:rsidR="00134012">
          <w:rPr>
            <w:noProof/>
            <w:webHidden/>
          </w:rPr>
          <w:t>14</w:t>
        </w:r>
        <w:r w:rsidR="007864C2">
          <w:rPr>
            <w:noProof/>
            <w:webHidden/>
          </w:rPr>
          <w:fldChar w:fldCharType="end"/>
        </w:r>
      </w:hyperlink>
    </w:p>
    <w:p w14:paraId="7F4F7173"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15" w:history="1">
        <w:r w:rsidR="007864C2" w:rsidRPr="00D21C18">
          <w:rPr>
            <w:rStyle w:val="Hyperlink"/>
            <w:noProof/>
          </w:rPr>
          <w:t>6.20</w:t>
        </w:r>
        <w:r w:rsidR="007864C2">
          <w:rPr>
            <w:rFonts w:asciiTheme="minorHAnsi" w:eastAsiaTheme="minorEastAsia" w:hAnsiTheme="minorHAnsi" w:cstheme="minorBidi"/>
            <w:noProof/>
            <w:sz w:val="22"/>
            <w:szCs w:val="22"/>
          </w:rPr>
          <w:tab/>
        </w:r>
        <w:r w:rsidR="007864C2" w:rsidRPr="00D21C18">
          <w:rPr>
            <w:rStyle w:val="Hyperlink"/>
            <w:noProof/>
          </w:rPr>
          <w:t>Compliance with Laws.</w:t>
        </w:r>
        <w:r w:rsidR="007864C2">
          <w:rPr>
            <w:noProof/>
            <w:webHidden/>
          </w:rPr>
          <w:tab/>
        </w:r>
        <w:r w:rsidR="007864C2">
          <w:rPr>
            <w:noProof/>
            <w:webHidden/>
          </w:rPr>
          <w:fldChar w:fldCharType="begin"/>
        </w:r>
        <w:r w:rsidR="007864C2">
          <w:rPr>
            <w:noProof/>
            <w:webHidden/>
          </w:rPr>
          <w:instrText xml:space="preserve"> PAGEREF _Toc487697915 \h </w:instrText>
        </w:r>
        <w:r w:rsidR="007864C2">
          <w:rPr>
            <w:noProof/>
            <w:webHidden/>
          </w:rPr>
        </w:r>
        <w:r w:rsidR="007864C2">
          <w:rPr>
            <w:noProof/>
            <w:webHidden/>
          </w:rPr>
          <w:fldChar w:fldCharType="separate"/>
        </w:r>
        <w:r w:rsidR="00134012">
          <w:rPr>
            <w:noProof/>
            <w:webHidden/>
          </w:rPr>
          <w:t>14</w:t>
        </w:r>
        <w:r w:rsidR="007864C2">
          <w:rPr>
            <w:noProof/>
            <w:webHidden/>
          </w:rPr>
          <w:fldChar w:fldCharType="end"/>
        </w:r>
      </w:hyperlink>
    </w:p>
    <w:p w14:paraId="25C044C9"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16" w:history="1">
        <w:r w:rsidR="007864C2" w:rsidRPr="00D21C18">
          <w:rPr>
            <w:rStyle w:val="Hyperlink"/>
            <w:noProof/>
          </w:rPr>
          <w:t>6.21</w:t>
        </w:r>
        <w:r w:rsidR="007864C2">
          <w:rPr>
            <w:rFonts w:asciiTheme="minorHAnsi" w:eastAsiaTheme="minorEastAsia" w:hAnsiTheme="minorHAnsi" w:cstheme="minorBidi"/>
            <w:noProof/>
            <w:sz w:val="22"/>
            <w:szCs w:val="22"/>
          </w:rPr>
          <w:tab/>
        </w:r>
        <w:r w:rsidR="007864C2" w:rsidRPr="00D21C18">
          <w:rPr>
            <w:rStyle w:val="Hyperlink"/>
            <w:noProof/>
          </w:rPr>
          <w:t>Development Use.</w:t>
        </w:r>
        <w:r w:rsidR="007864C2">
          <w:rPr>
            <w:noProof/>
            <w:webHidden/>
          </w:rPr>
          <w:tab/>
        </w:r>
        <w:r w:rsidR="007864C2">
          <w:rPr>
            <w:noProof/>
            <w:webHidden/>
          </w:rPr>
          <w:fldChar w:fldCharType="begin"/>
        </w:r>
        <w:r w:rsidR="007864C2">
          <w:rPr>
            <w:noProof/>
            <w:webHidden/>
          </w:rPr>
          <w:instrText xml:space="preserve"> PAGEREF _Toc487697916 \h </w:instrText>
        </w:r>
        <w:r w:rsidR="007864C2">
          <w:rPr>
            <w:noProof/>
            <w:webHidden/>
          </w:rPr>
        </w:r>
        <w:r w:rsidR="007864C2">
          <w:rPr>
            <w:noProof/>
            <w:webHidden/>
          </w:rPr>
          <w:fldChar w:fldCharType="separate"/>
        </w:r>
        <w:r w:rsidR="00134012">
          <w:rPr>
            <w:noProof/>
            <w:webHidden/>
          </w:rPr>
          <w:t>15</w:t>
        </w:r>
        <w:r w:rsidR="007864C2">
          <w:rPr>
            <w:noProof/>
            <w:webHidden/>
          </w:rPr>
          <w:fldChar w:fldCharType="end"/>
        </w:r>
      </w:hyperlink>
    </w:p>
    <w:p w14:paraId="5C1B9E2C"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17" w:history="1">
        <w:r w:rsidR="007864C2" w:rsidRPr="00D21C18">
          <w:rPr>
            <w:rStyle w:val="Hyperlink"/>
            <w:noProof/>
          </w:rPr>
          <w:t>6.22</w:t>
        </w:r>
        <w:r w:rsidR="007864C2">
          <w:rPr>
            <w:rFonts w:asciiTheme="minorHAnsi" w:eastAsiaTheme="minorEastAsia" w:hAnsiTheme="minorHAnsi" w:cstheme="minorBidi"/>
            <w:noProof/>
            <w:sz w:val="22"/>
            <w:szCs w:val="22"/>
          </w:rPr>
          <w:tab/>
        </w:r>
        <w:r w:rsidR="007864C2" w:rsidRPr="00D21C18">
          <w:rPr>
            <w:rStyle w:val="Hyperlink"/>
            <w:noProof/>
          </w:rPr>
          <w:t>Prohibited Uses.</w:t>
        </w:r>
        <w:r w:rsidR="007864C2">
          <w:rPr>
            <w:noProof/>
            <w:webHidden/>
          </w:rPr>
          <w:tab/>
        </w:r>
        <w:r w:rsidR="007864C2">
          <w:rPr>
            <w:noProof/>
            <w:webHidden/>
          </w:rPr>
          <w:fldChar w:fldCharType="begin"/>
        </w:r>
        <w:r w:rsidR="007864C2">
          <w:rPr>
            <w:noProof/>
            <w:webHidden/>
          </w:rPr>
          <w:instrText xml:space="preserve"> PAGEREF _Toc487697917 \h </w:instrText>
        </w:r>
        <w:r w:rsidR="007864C2">
          <w:rPr>
            <w:noProof/>
            <w:webHidden/>
          </w:rPr>
        </w:r>
        <w:r w:rsidR="007864C2">
          <w:rPr>
            <w:noProof/>
            <w:webHidden/>
          </w:rPr>
          <w:fldChar w:fldCharType="separate"/>
        </w:r>
        <w:r w:rsidR="00134012">
          <w:rPr>
            <w:noProof/>
            <w:webHidden/>
          </w:rPr>
          <w:t>15</w:t>
        </w:r>
        <w:r w:rsidR="007864C2">
          <w:rPr>
            <w:noProof/>
            <w:webHidden/>
          </w:rPr>
          <w:fldChar w:fldCharType="end"/>
        </w:r>
      </w:hyperlink>
    </w:p>
    <w:p w14:paraId="2A8FDEF1"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18" w:history="1">
        <w:r w:rsidR="007864C2" w:rsidRPr="00D21C18">
          <w:rPr>
            <w:rStyle w:val="Hyperlink"/>
            <w:noProof/>
          </w:rPr>
          <w:t>6.23</w:t>
        </w:r>
        <w:r w:rsidR="007864C2">
          <w:rPr>
            <w:rFonts w:asciiTheme="minorHAnsi" w:eastAsiaTheme="minorEastAsia" w:hAnsiTheme="minorHAnsi" w:cstheme="minorBidi"/>
            <w:noProof/>
            <w:sz w:val="22"/>
            <w:szCs w:val="22"/>
          </w:rPr>
          <w:tab/>
        </w:r>
        <w:r w:rsidR="007864C2" w:rsidRPr="00D21C18">
          <w:rPr>
            <w:rStyle w:val="Hyperlink"/>
            <w:noProof/>
          </w:rPr>
          <w:t>Housing Unit Quality Control.</w:t>
        </w:r>
        <w:r w:rsidR="007864C2">
          <w:rPr>
            <w:noProof/>
            <w:webHidden/>
          </w:rPr>
          <w:tab/>
        </w:r>
        <w:r w:rsidR="007864C2">
          <w:rPr>
            <w:noProof/>
            <w:webHidden/>
          </w:rPr>
          <w:fldChar w:fldCharType="begin"/>
        </w:r>
        <w:r w:rsidR="007864C2">
          <w:rPr>
            <w:noProof/>
            <w:webHidden/>
          </w:rPr>
          <w:instrText xml:space="preserve"> PAGEREF _Toc487697918 \h </w:instrText>
        </w:r>
        <w:r w:rsidR="007864C2">
          <w:rPr>
            <w:noProof/>
            <w:webHidden/>
          </w:rPr>
        </w:r>
        <w:r w:rsidR="007864C2">
          <w:rPr>
            <w:noProof/>
            <w:webHidden/>
          </w:rPr>
          <w:fldChar w:fldCharType="separate"/>
        </w:r>
        <w:r w:rsidR="00134012">
          <w:rPr>
            <w:noProof/>
            <w:webHidden/>
          </w:rPr>
          <w:t>16</w:t>
        </w:r>
        <w:r w:rsidR="007864C2">
          <w:rPr>
            <w:noProof/>
            <w:webHidden/>
          </w:rPr>
          <w:fldChar w:fldCharType="end"/>
        </w:r>
      </w:hyperlink>
    </w:p>
    <w:p w14:paraId="6C689F09"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19" w:history="1">
        <w:r w:rsidR="007864C2" w:rsidRPr="00D21C18">
          <w:rPr>
            <w:rStyle w:val="Hyperlink"/>
            <w:noProof/>
          </w:rPr>
          <w:t>6.24</w:t>
        </w:r>
        <w:r w:rsidR="007864C2">
          <w:rPr>
            <w:rFonts w:asciiTheme="minorHAnsi" w:eastAsiaTheme="minorEastAsia" w:hAnsiTheme="minorHAnsi" w:cstheme="minorBidi"/>
            <w:noProof/>
            <w:sz w:val="22"/>
            <w:szCs w:val="22"/>
          </w:rPr>
          <w:tab/>
        </w:r>
        <w:r w:rsidR="007864C2" w:rsidRPr="00D21C18">
          <w:rPr>
            <w:rStyle w:val="Hyperlink"/>
            <w:noProof/>
          </w:rPr>
          <w:t>Duty to Repair.</w:t>
        </w:r>
        <w:r w:rsidR="007864C2">
          <w:rPr>
            <w:noProof/>
            <w:webHidden/>
          </w:rPr>
          <w:tab/>
        </w:r>
        <w:r w:rsidR="007864C2">
          <w:rPr>
            <w:noProof/>
            <w:webHidden/>
          </w:rPr>
          <w:fldChar w:fldCharType="begin"/>
        </w:r>
        <w:r w:rsidR="007864C2">
          <w:rPr>
            <w:noProof/>
            <w:webHidden/>
          </w:rPr>
          <w:instrText xml:space="preserve"> PAGEREF _Toc487697919 \h </w:instrText>
        </w:r>
        <w:r w:rsidR="007864C2">
          <w:rPr>
            <w:noProof/>
            <w:webHidden/>
          </w:rPr>
        </w:r>
        <w:r w:rsidR="007864C2">
          <w:rPr>
            <w:noProof/>
            <w:webHidden/>
          </w:rPr>
          <w:fldChar w:fldCharType="separate"/>
        </w:r>
        <w:r w:rsidR="00134012">
          <w:rPr>
            <w:noProof/>
            <w:webHidden/>
          </w:rPr>
          <w:t>16</w:t>
        </w:r>
        <w:r w:rsidR="007864C2">
          <w:rPr>
            <w:noProof/>
            <w:webHidden/>
          </w:rPr>
          <w:fldChar w:fldCharType="end"/>
        </w:r>
      </w:hyperlink>
    </w:p>
    <w:p w14:paraId="04AA1429"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20" w:history="1">
        <w:r w:rsidR="007864C2" w:rsidRPr="00D21C18">
          <w:rPr>
            <w:rStyle w:val="Hyperlink"/>
            <w:noProof/>
          </w:rPr>
          <w:t>6.25</w:t>
        </w:r>
        <w:r w:rsidR="007864C2">
          <w:rPr>
            <w:rFonts w:asciiTheme="minorHAnsi" w:eastAsiaTheme="minorEastAsia" w:hAnsiTheme="minorHAnsi" w:cstheme="minorBidi"/>
            <w:noProof/>
            <w:sz w:val="22"/>
            <w:szCs w:val="22"/>
          </w:rPr>
          <w:tab/>
        </w:r>
        <w:r w:rsidR="007864C2" w:rsidRPr="00D21C18">
          <w:rPr>
            <w:rStyle w:val="Hyperlink"/>
            <w:noProof/>
          </w:rPr>
          <w:t>Compliance With Code.</w:t>
        </w:r>
        <w:r w:rsidR="007864C2">
          <w:rPr>
            <w:noProof/>
            <w:webHidden/>
          </w:rPr>
          <w:tab/>
        </w:r>
        <w:r w:rsidR="007864C2">
          <w:rPr>
            <w:noProof/>
            <w:webHidden/>
          </w:rPr>
          <w:fldChar w:fldCharType="begin"/>
        </w:r>
        <w:r w:rsidR="007864C2">
          <w:rPr>
            <w:noProof/>
            <w:webHidden/>
          </w:rPr>
          <w:instrText xml:space="preserve"> PAGEREF _Toc487697920 \h </w:instrText>
        </w:r>
        <w:r w:rsidR="007864C2">
          <w:rPr>
            <w:noProof/>
            <w:webHidden/>
          </w:rPr>
        </w:r>
        <w:r w:rsidR="007864C2">
          <w:rPr>
            <w:noProof/>
            <w:webHidden/>
          </w:rPr>
          <w:fldChar w:fldCharType="separate"/>
        </w:r>
        <w:r w:rsidR="00134012">
          <w:rPr>
            <w:noProof/>
            <w:webHidden/>
          </w:rPr>
          <w:t>16</w:t>
        </w:r>
        <w:r w:rsidR="007864C2">
          <w:rPr>
            <w:noProof/>
            <w:webHidden/>
          </w:rPr>
          <w:fldChar w:fldCharType="end"/>
        </w:r>
      </w:hyperlink>
    </w:p>
    <w:p w14:paraId="0BD40DFD"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21" w:history="1">
        <w:r w:rsidR="007864C2" w:rsidRPr="00D21C18">
          <w:rPr>
            <w:rStyle w:val="Hyperlink"/>
            <w:noProof/>
          </w:rPr>
          <w:t>6.26</w:t>
        </w:r>
        <w:r w:rsidR="007864C2">
          <w:rPr>
            <w:rFonts w:asciiTheme="minorHAnsi" w:eastAsiaTheme="minorEastAsia" w:hAnsiTheme="minorHAnsi" w:cstheme="minorBidi"/>
            <w:noProof/>
            <w:sz w:val="22"/>
            <w:szCs w:val="22"/>
          </w:rPr>
          <w:tab/>
        </w:r>
        <w:r w:rsidR="007864C2" w:rsidRPr="00D21C18">
          <w:rPr>
            <w:rStyle w:val="Hyperlink"/>
            <w:noProof/>
          </w:rPr>
          <w:t>Duty to Notify.</w:t>
        </w:r>
        <w:r w:rsidR="007864C2">
          <w:rPr>
            <w:noProof/>
            <w:webHidden/>
          </w:rPr>
          <w:tab/>
        </w:r>
        <w:r w:rsidR="007864C2">
          <w:rPr>
            <w:noProof/>
            <w:webHidden/>
          </w:rPr>
          <w:fldChar w:fldCharType="begin"/>
        </w:r>
        <w:r w:rsidR="007864C2">
          <w:rPr>
            <w:noProof/>
            <w:webHidden/>
          </w:rPr>
          <w:instrText xml:space="preserve"> PAGEREF _Toc487697921 \h </w:instrText>
        </w:r>
        <w:r w:rsidR="007864C2">
          <w:rPr>
            <w:noProof/>
            <w:webHidden/>
          </w:rPr>
        </w:r>
        <w:r w:rsidR="007864C2">
          <w:rPr>
            <w:noProof/>
            <w:webHidden/>
          </w:rPr>
          <w:fldChar w:fldCharType="separate"/>
        </w:r>
        <w:r w:rsidR="00134012">
          <w:rPr>
            <w:noProof/>
            <w:webHidden/>
          </w:rPr>
          <w:t>16</w:t>
        </w:r>
        <w:r w:rsidR="007864C2">
          <w:rPr>
            <w:noProof/>
            <w:webHidden/>
          </w:rPr>
          <w:fldChar w:fldCharType="end"/>
        </w:r>
      </w:hyperlink>
    </w:p>
    <w:p w14:paraId="61295303"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22" w:history="1">
        <w:r w:rsidR="007864C2" w:rsidRPr="00D21C18">
          <w:rPr>
            <w:rStyle w:val="Hyperlink"/>
            <w:noProof/>
          </w:rPr>
          <w:t>6.27</w:t>
        </w:r>
        <w:r w:rsidR="007864C2">
          <w:rPr>
            <w:rFonts w:asciiTheme="minorHAnsi" w:eastAsiaTheme="minorEastAsia" w:hAnsiTheme="minorHAnsi" w:cstheme="minorBidi"/>
            <w:noProof/>
            <w:sz w:val="22"/>
            <w:szCs w:val="22"/>
          </w:rPr>
          <w:tab/>
        </w:r>
        <w:r w:rsidR="007864C2" w:rsidRPr="00D21C18">
          <w:rPr>
            <w:rStyle w:val="Hyperlink"/>
            <w:noProof/>
          </w:rPr>
          <w:t>Form 8609.</w:t>
        </w:r>
        <w:r w:rsidR="007864C2">
          <w:rPr>
            <w:noProof/>
            <w:webHidden/>
          </w:rPr>
          <w:tab/>
        </w:r>
        <w:r w:rsidR="007864C2">
          <w:rPr>
            <w:noProof/>
            <w:webHidden/>
          </w:rPr>
          <w:fldChar w:fldCharType="begin"/>
        </w:r>
        <w:r w:rsidR="007864C2">
          <w:rPr>
            <w:noProof/>
            <w:webHidden/>
          </w:rPr>
          <w:instrText xml:space="preserve"> PAGEREF _Toc487697922 \h </w:instrText>
        </w:r>
        <w:r w:rsidR="007864C2">
          <w:rPr>
            <w:noProof/>
            <w:webHidden/>
          </w:rPr>
        </w:r>
        <w:r w:rsidR="007864C2">
          <w:rPr>
            <w:noProof/>
            <w:webHidden/>
          </w:rPr>
          <w:fldChar w:fldCharType="separate"/>
        </w:r>
        <w:r w:rsidR="00134012">
          <w:rPr>
            <w:noProof/>
            <w:webHidden/>
          </w:rPr>
          <w:t>16</w:t>
        </w:r>
        <w:r w:rsidR="007864C2">
          <w:rPr>
            <w:noProof/>
            <w:webHidden/>
          </w:rPr>
          <w:fldChar w:fldCharType="end"/>
        </w:r>
      </w:hyperlink>
    </w:p>
    <w:p w14:paraId="09628B76" w14:textId="77777777" w:rsidR="007864C2" w:rsidRDefault="00761EF0">
      <w:pPr>
        <w:pStyle w:val="TOC3"/>
        <w:tabs>
          <w:tab w:val="right" w:leader="dot" w:pos="9350"/>
        </w:tabs>
        <w:rPr>
          <w:rFonts w:asciiTheme="minorHAnsi" w:eastAsiaTheme="minorEastAsia" w:hAnsiTheme="minorHAnsi" w:cstheme="minorBidi"/>
          <w:noProof/>
          <w:sz w:val="22"/>
          <w:szCs w:val="22"/>
        </w:rPr>
      </w:pPr>
      <w:hyperlink w:anchor="_Toc487697923" w:history="1">
        <w:r w:rsidR="007864C2" w:rsidRPr="00D21C18">
          <w:rPr>
            <w:rStyle w:val="Hyperlink"/>
            <w:noProof/>
          </w:rPr>
          <w:t>ARTICLE SEVEN – TRANSFER RESTRICTIONS</w:t>
        </w:r>
        <w:r w:rsidR="007864C2">
          <w:rPr>
            <w:noProof/>
            <w:webHidden/>
          </w:rPr>
          <w:tab/>
        </w:r>
        <w:r w:rsidR="007864C2">
          <w:rPr>
            <w:noProof/>
            <w:webHidden/>
          </w:rPr>
          <w:fldChar w:fldCharType="begin"/>
        </w:r>
        <w:r w:rsidR="007864C2">
          <w:rPr>
            <w:noProof/>
            <w:webHidden/>
          </w:rPr>
          <w:instrText xml:space="preserve"> PAGEREF _Toc487697923 \h </w:instrText>
        </w:r>
        <w:r w:rsidR="007864C2">
          <w:rPr>
            <w:noProof/>
            <w:webHidden/>
          </w:rPr>
        </w:r>
        <w:r w:rsidR="007864C2">
          <w:rPr>
            <w:noProof/>
            <w:webHidden/>
          </w:rPr>
          <w:fldChar w:fldCharType="separate"/>
        </w:r>
        <w:r w:rsidR="00134012">
          <w:rPr>
            <w:noProof/>
            <w:webHidden/>
          </w:rPr>
          <w:t>16</w:t>
        </w:r>
        <w:r w:rsidR="007864C2">
          <w:rPr>
            <w:noProof/>
            <w:webHidden/>
          </w:rPr>
          <w:fldChar w:fldCharType="end"/>
        </w:r>
      </w:hyperlink>
    </w:p>
    <w:p w14:paraId="248CDA87"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24" w:history="1">
        <w:r w:rsidR="007864C2" w:rsidRPr="00D21C18">
          <w:rPr>
            <w:rStyle w:val="Hyperlink"/>
            <w:noProof/>
          </w:rPr>
          <w:t>7.1</w:t>
        </w:r>
        <w:r w:rsidR="007864C2">
          <w:rPr>
            <w:rFonts w:asciiTheme="minorHAnsi" w:eastAsiaTheme="minorEastAsia" w:hAnsiTheme="minorHAnsi" w:cstheme="minorBidi"/>
            <w:noProof/>
            <w:sz w:val="22"/>
            <w:szCs w:val="22"/>
          </w:rPr>
          <w:tab/>
        </w:r>
        <w:r w:rsidR="007864C2" w:rsidRPr="00D21C18">
          <w:rPr>
            <w:rStyle w:val="Hyperlink"/>
            <w:noProof/>
          </w:rPr>
          <w:t>Transfers Prohibited.</w:t>
        </w:r>
        <w:r w:rsidR="007864C2">
          <w:rPr>
            <w:noProof/>
            <w:webHidden/>
          </w:rPr>
          <w:tab/>
        </w:r>
        <w:r w:rsidR="007864C2">
          <w:rPr>
            <w:noProof/>
            <w:webHidden/>
          </w:rPr>
          <w:fldChar w:fldCharType="begin"/>
        </w:r>
        <w:r w:rsidR="007864C2">
          <w:rPr>
            <w:noProof/>
            <w:webHidden/>
          </w:rPr>
          <w:instrText xml:space="preserve"> PAGEREF _Toc487697924 \h </w:instrText>
        </w:r>
        <w:r w:rsidR="007864C2">
          <w:rPr>
            <w:noProof/>
            <w:webHidden/>
          </w:rPr>
        </w:r>
        <w:r w:rsidR="007864C2">
          <w:rPr>
            <w:noProof/>
            <w:webHidden/>
          </w:rPr>
          <w:fldChar w:fldCharType="separate"/>
        </w:r>
        <w:r w:rsidR="00134012">
          <w:rPr>
            <w:noProof/>
            <w:webHidden/>
          </w:rPr>
          <w:t>16</w:t>
        </w:r>
        <w:r w:rsidR="007864C2">
          <w:rPr>
            <w:noProof/>
            <w:webHidden/>
          </w:rPr>
          <w:fldChar w:fldCharType="end"/>
        </w:r>
      </w:hyperlink>
    </w:p>
    <w:p w14:paraId="4AA82A69"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25" w:history="1">
        <w:r w:rsidR="007864C2" w:rsidRPr="00D21C18">
          <w:rPr>
            <w:rStyle w:val="Hyperlink"/>
            <w:noProof/>
          </w:rPr>
          <w:t>7.2</w:t>
        </w:r>
        <w:r w:rsidR="007864C2">
          <w:rPr>
            <w:rFonts w:asciiTheme="minorHAnsi" w:eastAsiaTheme="minorEastAsia" w:hAnsiTheme="minorHAnsi" w:cstheme="minorBidi"/>
            <w:noProof/>
            <w:sz w:val="22"/>
            <w:szCs w:val="22"/>
          </w:rPr>
          <w:tab/>
        </w:r>
        <w:r w:rsidR="007864C2" w:rsidRPr="00D21C18">
          <w:rPr>
            <w:rStyle w:val="Hyperlink"/>
            <w:noProof/>
          </w:rPr>
          <w:t>Written Consent Not Required.</w:t>
        </w:r>
        <w:r w:rsidR="007864C2">
          <w:rPr>
            <w:noProof/>
            <w:webHidden/>
          </w:rPr>
          <w:tab/>
        </w:r>
        <w:r w:rsidR="007864C2">
          <w:rPr>
            <w:noProof/>
            <w:webHidden/>
          </w:rPr>
          <w:fldChar w:fldCharType="begin"/>
        </w:r>
        <w:r w:rsidR="007864C2">
          <w:rPr>
            <w:noProof/>
            <w:webHidden/>
          </w:rPr>
          <w:instrText xml:space="preserve"> PAGEREF _Toc487697925 \h </w:instrText>
        </w:r>
        <w:r w:rsidR="007864C2">
          <w:rPr>
            <w:noProof/>
            <w:webHidden/>
          </w:rPr>
        </w:r>
        <w:r w:rsidR="007864C2">
          <w:rPr>
            <w:noProof/>
            <w:webHidden/>
          </w:rPr>
          <w:fldChar w:fldCharType="separate"/>
        </w:r>
        <w:r w:rsidR="00134012">
          <w:rPr>
            <w:noProof/>
            <w:webHidden/>
          </w:rPr>
          <w:t>17</w:t>
        </w:r>
        <w:r w:rsidR="007864C2">
          <w:rPr>
            <w:noProof/>
            <w:webHidden/>
          </w:rPr>
          <w:fldChar w:fldCharType="end"/>
        </w:r>
      </w:hyperlink>
    </w:p>
    <w:p w14:paraId="306FCEEB"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26" w:history="1">
        <w:r w:rsidR="007864C2" w:rsidRPr="00D21C18">
          <w:rPr>
            <w:rStyle w:val="Hyperlink"/>
            <w:noProof/>
          </w:rPr>
          <w:t>7.3</w:t>
        </w:r>
        <w:r w:rsidR="007864C2">
          <w:rPr>
            <w:rFonts w:asciiTheme="minorHAnsi" w:eastAsiaTheme="minorEastAsia" w:hAnsiTheme="minorHAnsi" w:cstheme="minorBidi"/>
            <w:noProof/>
            <w:sz w:val="22"/>
            <w:szCs w:val="22"/>
          </w:rPr>
          <w:tab/>
        </w:r>
        <w:r w:rsidR="007864C2" w:rsidRPr="00D21C18">
          <w:rPr>
            <w:rStyle w:val="Hyperlink"/>
            <w:noProof/>
          </w:rPr>
          <w:t>Nonprofit Organizations.</w:t>
        </w:r>
        <w:r w:rsidR="007864C2">
          <w:rPr>
            <w:noProof/>
            <w:webHidden/>
          </w:rPr>
          <w:tab/>
        </w:r>
        <w:r w:rsidR="007864C2">
          <w:rPr>
            <w:noProof/>
            <w:webHidden/>
          </w:rPr>
          <w:fldChar w:fldCharType="begin"/>
        </w:r>
        <w:r w:rsidR="007864C2">
          <w:rPr>
            <w:noProof/>
            <w:webHidden/>
          </w:rPr>
          <w:instrText xml:space="preserve"> PAGEREF _Toc487697926 \h </w:instrText>
        </w:r>
        <w:r w:rsidR="007864C2">
          <w:rPr>
            <w:noProof/>
            <w:webHidden/>
          </w:rPr>
        </w:r>
        <w:r w:rsidR="007864C2">
          <w:rPr>
            <w:noProof/>
            <w:webHidden/>
          </w:rPr>
          <w:fldChar w:fldCharType="separate"/>
        </w:r>
        <w:r w:rsidR="00134012">
          <w:rPr>
            <w:noProof/>
            <w:webHidden/>
          </w:rPr>
          <w:t>17</w:t>
        </w:r>
        <w:r w:rsidR="007864C2">
          <w:rPr>
            <w:noProof/>
            <w:webHidden/>
          </w:rPr>
          <w:fldChar w:fldCharType="end"/>
        </w:r>
      </w:hyperlink>
    </w:p>
    <w:p w14:paraId="4C61DFDE"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27" w:history="1">
        <w:r w:rsidR="007864C2" w:rsidRPr="00D21C18">
          <w:rPr>
            <w:rStyle w:val="Hyperlink"/>
            <w:noProof/>
          </w:rPr>
          <w:t>7.4</w:t>
        </w:r>
        <w:r w:rsidR="007864C2">
          <w:rPr>
            <w:rFonts w:asciiTheme="minorHAnsi" w:eastAsiaTheme="minorEastAsia" w:hAnsiTheme="minorHAnsi" w:cstheme="minorBidi"/>
            <w:noProof/>
            <w:sz w:val="22"/>
            <w:szCs w:val="22"/>
          </w:rPr>
          <w:tab/>
        </w:r>
        <w:r w:rsidR="007864C2" w:rsidRPr="00D21C18">
          <w:rPr>
            <w:rStyle w:val="Hyperlink"/>
            <w:noProof/>
          </w:rPr>
          <w:t>Requirements for Approval of Transfer.</w:t>
        </w:r>
        <w:r w:rsidR="007864C2">
          <w:rPr>
            <w:noProof/>
            <w:webHidden/>
          </w:rPr>
          <w:tab/>
        </w:r>
        <w:r w:rsidR="007864C2">
          <w:rPr>
            <w:noProof/>
            <w:webHidden/>
          </w:rPr>
          <w:fldChar w:fldCharType="begin"/>
        </w:r>
        <w:r w:rsidR="007864C2">
          <w:rPr>
            <w:noProof/>
            <w:webHidden/>
          </w:rPr>
          <w:instrText xml:space="preserve"> PAGEREF _Toc487697927 \h </w:instrText>
        </w:r>
        <w:r w:rsidR="007864C2">
          <w:rPr>
            <w:noProof/>
            <w:webHidden/>
          </w:rPr>
        </w:r>
        <w:r w:rsidR="007864C2">
          <w:rPr>
            <w:noProof/>
            <w:webHidden/>
          </w:rPr>
          <w:fldChar w:fldCharType="separate"/>
        </w:r>
        <w:r w:rsidR="00134012">
          <w:rPr>
            <w:noProof/>
            <w:webHidden/>
          </w:rPr>
          <w:t>17</w:t>
        </w:r>
        <w:r w:rsidR="007864C2">
          <w:rPr>
            <w:noProof/>
            <w:webHidden/>
          </w:rPr>
          <w:fldChar w:fldCharType="end"/>
        </w:r>
      </w:hyperlink>
    </w:p>
    <w:p w14:paraId="61D620F6"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28" w:history="1">
        <w:r w:rsidR="007864C2" w:rsidRPr="00D21C18">
          <w:rPr>
            <w:rStyle w:val="Hyperlink"/>
            <w:noProof/>
          </w:rPr>
          <w:t>7.5</w:t>
        </w:r>
        <w:r w:rsidR="007864C2">
          <w:rPr>
            <w:rFonts w:asciiTheme="minorHAnsi" w:eastAsiaTheme="minorEastAsia" w:hAnsiTheme="minorHAnsi" w:cstheme="minorBidi"/>
            <w:noProof/>
            <w:sz w:val="22"/>
            <w:szCs w:val="22"/>
          </w:rPr>
          <w:tab/>
        </w:r>
        <w:r w:rsidR="007864C2" w:rsidRPr="00D21C18">
          <w:rPr>
            <w:rStyle w:val="Hyperlink"/>
            <w:noProof/>
          </w:rPr>
          <w:t>Events of Default.</w:t>
        </w:r>
        <w:r w:rsidR="007864C2">
          <w:rPr>
            <w:noProof/>
            <w:webHidden/>
          </w:rPr>
          <w:tab/>
        </w:r>
        <w:r w:rsidR="007864C2">
          <w:rPr>
            <w:noProof/>
            <w:webHidden/>
          </w:rPr>
          <w:fldChar w:fldCharType="begin"/>
        </w:r>
        <w:r w:rsidR="007864C2">
          <w:rPr>
            <w:noProof/>
            <w:webHidden/>
          </w:rPr>
          <w:instrText xml:space="preserve"> PAGEREF _Toc487697928 \h </w:instrText>
        </w:r>
        <w:r w:rsidR="007864C2">
          <w:rPr>
            <w:noProof/>
            <w:webHidden/>
          </w:rPr>
        </w:r>
        <w:r w:rsidR="007864C2">
          <w:rPr>
            <w:noProof/>
            <w:webHidden/>
          </w:rPr>
          <w:fldChar w:fldCharType="separate"/>
        </w:r>
        <w:r w:rsidR="00134012">
          <w:rPr>
            <w:noProof/>
            <w:webHidden/>
          </w:rPr>
          <w:t>18</w:t>
        </w:r>
        <w:r w:rsidR="007864C2">
          <w:rPr>
            <w:noProof/>
            <w:webHidden/>
          </w:rPr>
          <w:fldChar w:fldCharType="end"/>
        </w:r>
      </w:hyperlink>
    </w:p>
    <w:p w14:paraId="6EBB6AFC"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29" w:history="1">
        <w:r w:rsidR="007864C2" w:rsidRPr="00D21C18">
          <w:rPr>
            <w:rStyle w:val="Hyperlink"/>
            <w:noProof/>
          </w:rPr>
          <w:t>7.6</w:t>
        </w:r>
        <w:r w:rsidR="007864C2">
          <w:rPr>
            <w:rFonts w:asciiTheme="minorHAnsi" w:eastAsiaTheme="minorEastAsia" w:hAnsiTheme="minorHAnsi" w:cstheme="minorBidi"/>
            <w:noProof/>
            <w:sz w:val="22"/>
            <w:szCs w:val="22"/>
          </w:rPr>
          <w:tab/>
        </w:r>
        <w:r w:rsidR="007864C2" w:rsidRPr="00D21C18">
          <w:rPr>
            <w:rStyle w:val="Hyperlink"/>
            <w:noProof/>
          </w:rPr>
          <w:t>No Release of Owner.</w:t>
        </w:r>
        <w:r w:rsidR="007864C2">
          <w:rPr>
            <w:noProof/>
            <w:webHidden/>
          </w:rPr>
          <w:tab/>
        </w:r>
        <w:r w:rsidR="007864C2">
          <w:rPr>
            <w:noProof/>
            <w:webHidden/>
          </w:rPr>
          <w:fldChar w:fldCharType="begin"/>
        </w:r>
        <w:r w:rsidR="007864C2">
          <w:rPr>
            <w:noProof/>
            <w:webHidden/>
          </w:rPr>
          <w:instrText xml:space="preserve"> PAGEREF _Toc487697929 \h </w:instrText>
        </w:r>
        <w:r w:rsidR="007864C2">
          <w:rPr>
            <w:noProof/>
            <w:webHidden/>
          </w:rPr>
        </w:r>
        <w:r w:rsidR="007864C2">
          <w:rPr>
            <w:noProof/>
            <w:webHidden/>
          </w:rPr>
          <w:fldChar w:fldCharType="separate"/>
        </w:r>
        <w:r w:rsidR="00134012">
          <w:rPr>
            <w:noProof/>
            <w:webHidden/>
          </w:rPr>
          <w:t>18</w:t>
        </w:r>
        <w:r w:rsidR="007864C2">
          <w:rPr>
            <w:noProof/>
            <w:webHidden/>
          </w:rPr>
          <w:fldChar w:fldCharType="end"/>
        </w:r>
      </w:hyperlink>
    </w:p>
    <w:p w14:paraId="27043BC9"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30" w:history="1">
        <w:r w:rsidR="007864C2" w:rsidRPr="00D21C18">
          <w:rPr>
            <w:rStyle w:val="Hyperlink"/>
            <w:noProof/>
          </w:rPr>
          <w:t>7.7</w:t>
        </w:r>
        <w:r w:rsidR="007864C2">
          <w:rPr>
            <w:rFonts w:asciiTheme="minorHAnsi" w:eastAsiaTheme="minorEastAsia" w:hAnsiTheme="minorHAnsi" w:cstheme="minorBidi"/>
            <w:noProof/>
            <w:sz w:val="22"/>
            <w:szCs w:val="22"/>
          </w:rPr>
          <w:tab/>
        </w:r>
        <w:r w:rsidR="007864C2" w:rsidRPr="00D21C18">
          <w:rPr>
            <w:rStyle w:val="Hyperlink"/>
            <w:noProof/>
          </w:rPr>
          <w:t>Continued Indemnity.</w:t>
        </w:r>
        <w:r w:rsidR="007864C2">
          <w:rPr>
            <w:noProof/>
            <w:webHidden/>
          </w:rPr>
          <w:tab/>
        </w:r>
        <w:r w:rsidR="007864C2">
          <w:rPr>
            <w:noProof/>
            <w:webHidden/>
          </w:rPr>
          <w:fldChar w:fldCharType="begin"/>
        </w:r>
        <w:r w:rsidR="007864C2">
          <w:rPr>
            <w:noProof/>
            <w:webHidden/>
          </w:rPr>
          <w:instrText xml:space="preserve"> PAGEREF _Toc487697930 \h </w:instrText>
        </w:r>
        <w:r w:rsidR="007864C2">
          <w:rPr>
            <w:noProof/>
            <w:webHidden/>
          </w:rPr>
        </w:r>
        <w:r w:rsidR="007864C2">
          <w:rPr>
            <w:noProof/>
            <w:webHidden/>
          </w:rPr>
          <w:fldChar w:fldCharType="separate"/>
        </w:r>
        <w:r w:rsidR="00134012">
          <w:rPr>
            <w:noProof/>
            <w:webHidden/>
          </w:rPr>
          <w:t>18</w:t>
        </w:r>
        <w:r w:rsidR="007864C2">
          <w:rPr>
            <w:noProof/>
            <w:webHidden/>
          </w:rPr>
          <w:fldChar w:fldCharType="end"/>
        </w:r>
      </w:hyperlink>
    </w:p>
    <w:p w14:paraId="687659C5" w14:textId="77777777" w:rsidR="007864C2" w:rsidRDefault="00761EF0">
      <w:pPr>
        <w:pStyle w:val="TOC3"/>
        <w:tabs>
          <w:tab w:val="right" w:leader="dot" w:pos="9350"/>
        </w:tabs>
        <w:rPr>
          <w:rFonts w:asciiTheme="minorHAnsi" w:eastAsiaTheme="minorEastAsia" w:hAnsiTheme="minorHAnsi" w:cstheme="minorBidi"/>
          <w:noProof/>
          <w:sz w:val="22"/>
          <w:szCs w:val="22"/>
        </w:rPr>
      </w:pPr>
      <w:hyperlink w:anchor="_Toc487697931" w:history="1">
        <w:r w:rsidR="007864C2" w:rsidRPr="00D21C18">
          <w:rPr>
            <w:rStyle w:val="Hyperlink"/>
            <w:noProof/>
          </w:rPr>
          <w:t>ARTICLE EIGHT – CERTIFICATIONS OF OWNER</w:t>
        </w:r>
        <w:r w:rsidR="007864C2">
          <w:rPr>
            <w:noProof/>
            <w:webHidden/>
          </w:rPr>
          <w:tab/>
        </w:r>
        <w:r w:rsidR="007864C2">
          <w:rPr>
            <w:noProof/>
            <w:webHidden/>
          </w:rPr>
          <w:fldChar w:fldCharType="begin"/>
        </w:r>
        <w:r w:rsidR="007864C2">
          <w:rPr>
            <w:noProof/>
            <w:webHidden/>
          </w:rPr>
          <w:instrText xml:space="preserve"> PAGEREF _Toc487697931 \h </w:instrText>
        </w:r>
        <w:r w:rsidR="007864C2">
          <w:rPr>
            <w:noProof/>
            <w:webHidden/>
          </w:rPr>
        </w:r>
        <w:r w:rsidR="007864C2">
          <w:rPr>
            <w:noProof/>
            <w:webHidden/>
          </w:rPr>
          <w:fldChar w:fldCharType="separate"/>
        </w:r>
        <w:r w:rsidR="00134012">
          <w:rPr>
            <w:noProof/>
            <w:webHidden/>
          </w:rPr>
          <w:t>18</w:t>
        </w:r>
        <w:r w:rsidR="007864C2">
          <w:rPr>
            <w:noProof/>
            <w:webHidden/>
          </w:rPr>
          <w:fldChar w:fldCharType="end"/>
        </w:r>
      </w:hyperlink>
    </w:p>
    <w:p w14:paraId="1F5ECCE9"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32" w:history="1">
        <w:r w:rsidR="007864C2" w:rsidRPr="00D21C18">
          <w:rPr>
            <w:rStyle w:val="Hyperlink"/>
            <w:noProof/>
          </w:rPr>
          <w:t>8.1</w:t>
        </w:r>
        <w:r w:rsidR="007864C2">
          <w:rPr>
            <w:rFonts w:asciiTheme="minorHAnsi" w:eastAsiaTheme="minorEastAsia" w:hAnsiTheme="minorHAnsi" w:cstheme="minorBidi"/>
            <w:noProof/>
            <w:sz w:val="22"/>
            <w:szCs w:val="22"/>
          </w:rPr>
          <w:tab/>
        </w:r>
        <w:r w:rsidR="007864C2" w:rsidRPr="00D21C18">
          <w:rPr>
            <w:rStyle w:val="Hyperlink"/>
            <w:noProof/>
          </w:rPr>
          <w:t>Notification Placed-In-Service.</w:t>
        </w:r>
        <w:r w:rsidR="007864C2">
          <w:rPr>
            <w:noProof/>
            <w:webHidden/>
          </w:rPr>
          <w:tab/>
        </w:r>
        <w:r w:rsidR="007864C2">
          <w:rPr>
            <w:noProof/>
            <w:webHidden/>
          </w:rPr>
          <w:fldChar w:fldCharType="begin"/>
        </w:r>
        <w:r w:rsidR="007864C2">
          <w:rPr>
            <w:noProof/>
            <w:webHidden/>
          </w:rPr>
          <w:instrText xml:space="preserve"> PAGEREF _Toc487697932 \h </w:instrText>
        </w:r>
        <w:r w:rsidR="007864C2">
          <w:rPr>
            <w:noProof/>
            <w:webHidden/>
          </w:rPr>
        </w:r>
        <w:r w:rsidR="007864C2">
          <w:rPr>
            <w:noProof/>
            <w:webHidden/>
          </w:rPr>
          <w:fldChar w:fldCharType="separate"/>
        </w:r>
        <w:r w:rsidR="00134012">
          <w:rPr>
            <w:noProof/>
            <w:webHidden/>
          </w:rPr>
          <w:t>18</w:t>
        </w:r>
        <w:r w:rsidR="007864C2">
          <w:rPr>
            <w:noProof/>
            <w:webHidden/>
          </w:rPr>
          <w:fldChar w:fldCharType="end"/>
        </w:r>
      </w:hyperlink>
    </w:p>
    <w:p w14:paraId="12E7C12B"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33" w:history="1">
        <w:r w:rsidR="007864C2" w:rsidRPr="00D21C18">
          <w:rPr>
            <w:rStyle w:val="Hyperlink"/>
            <w:noProof/>
          </w:rPr>
          <w:t>8.2</w:t>
        </w:r>
        <w:r w:rsidR="007864C2">
          <w:rPr>
            <w:rFonts w:asciiTheme="minorHAnsi" w:eastAsiaTheme="minorEastAsia" w:hAnsiTheme="minorHAnsi" w:cstheme="minorBidi"/>
            <w:noProof/>
            <w:sz w:val="22"/>
            <w:szCs w:val="22"/>
          </w:rPr>
          <w:tab/>
        </w:r>
        <w:r w:rsidR="007864C2" w:rsidRPr="00D21C18">
          <w:rPr>
            <w:rStyle w:val="Hyperlink"/>
            <w:noProof/>
          </w:rPr>
          <w:t>Annual Certification.</w:t>
        </w:r>
        <w:r w:rsidR="007864C2">
          <w:rPr>
            <w:noProof/>
            <w:webHidden/>
          </w:rPr>
          <w:tab/>
        </w:r>
        <w:r w:rsidR="007864C2">
          <w:rPr>
            <w:noProof/>
            <w:webHidden/>
          </w:rPr>
          <w:fldChar w:fldCharType="begin"/>
        </w:r>
        <w:r w:rsidR="007864C2">
          <w:rPr>
            <w:noProof/>
            <w:webHidden/>
          </w:rPr>
          <w:instrText xml:space="preserve"> PAGEREF _Toc487697933 \h </w:instrText>
        </w:r>
        <w:r w:rsidR="007864C2">
          <w:rPr>
            <w:noProof/>
            <w:webHidden/>
          </w:rPr>
        </w:r>
        <w:r w:rsidR="007864C2">
          <w:rPr>
            <w:noProof/>
            <w:webHidden/>
          </w:rPr>
          <w:fldChar w:fldCharType="separate"/>
        </w:r>
        <w:r w:rsidR="00134012">
          <w:rPr>
            <w:noProof/>
            <w:webHidden/>
          </w:rPr>
          <w:t>19</w:t>
        </w:r>
        <w:r w:rsidR="007864C2">
          <w:rPr>
            <w:noProof/>
            <w:webHidden/>
          </w:rPr>
          <w:fldChar w:fldCharType="end"/>
        </w:r>
      </w:hyperlink>
    </w:p>
    <w:p w14:paraId="5FEA3CC6"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34" w:history="1">
        <w:r w:rsidR="007864C2" w:rsidRPr="00D21C18">
          <w:rPr>
            <w:rStyle w:val="Hyperlink"/>
            <w:noProof/>
          </w:rPr>
          <w:t>8.3</w:t>
        </w:r>
        <w:r w:rsidR="007864C2">
          <w:rPr>
            <w:rFonts w:asciiTheme="minorHAnsi" w:eastAsiaTheme="minorEastAsia" w:hAnsiTheme="minorHAnsi" w:cstheme="minorBidi"/>
            <w:noProof/>
            <w:sz w:val="22"/>
            <w:szCs w:val="22"/>
          </w:rPr>
          <w:tab/>
        </w:r>
        <w:r w:rsidR="007864C2" w:rsidRPr="00D21C18">
          <w:rPr>
            <w:rStyle w:val="Hyperlink"/>
            <w:noProof/>
          </w:rPr>
          <w:t>Quarterly Certifications.</w:t>
        </w:r>
        <w:r w:rsidR="007864C2">
          <w:rPr>
            <w:noProof/>
            <w:webHidden/>
          </w:rPr>
          <w:tab/>
        </w:r>
        <w:r w:rsidR="007864C2">
          <w:rPr>
            <w:noProof/>
            <w:webHidden/>
          </w:rPr>
          <w:fldChar w:fldCharType="begin"/>
        </w:r>
        <w:r w:rsidR="007864C2">
          <w:rPr>
            <w:noProof/>
            <w:webHidden/>
          </w:rPr>
          <w:instrText xml:space="preserve"> PAGEREF _Toc487697934 \h </w:instrText>
        </w:r>
        <w:r w:rsidR="007864C2">
          <w:rPr>
            <w:noProof/>
            <w:webHidden/>
          </w:rPr>
        </w:r>
        <w:r w:rsidR="007864C2">
          <w:rPr>
            <w:noProof/>
            <w:webHidden/>
          </w:rPr>
          <w:fldChar w:fldCharType="separate"/>
        </w:r>
        <w:r w:rsidR="00134012">
          <w:rPr>
            <w:noProof/>
            <w:webHidden/>
          </w:rPr>
          <w:t>21</w:t>
        </w:r>
        <w:r w:rsidR="007864C2">
          <w:rPr>
            <w:noProof/>
            <w:webHidden/>
          </w:rPr>
          <w:fldChar w:fldCharType="end"/>
        </w:r>
      </w:hyperlink>
    </w:p>
    <w:p w14:paraId="382A73F0"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35" w:history="1">
        <w:r w:rsidR="007864C2" w:rsidRPr="00D21C18">
          <w:rPr>
            <w:rStyle w:val="Hyperlink"/>
            <w:noProof/>
          </w:rPr>
          <w:t>8.4</w:t>
        </w:r>
        <w:r w:rsidR="007864C2">
          <w:rPr>
            <w:rFonts w:asciiTheme="minorHAnsi" w:eastAsiaTheme="minorEastAsia" w:hAnsiTheme="minorHAnsi" w:cstheme="minorBidi"/>
            <w:noProof/>
            <w:sz w:val="22"/>
            <w:szCs w:val="22"/>
          </w:rPr>
          <w:tab/>
        </w:r>
        <w:r w:rsidR="007864C2" w:rsidRPr="00D21C18">
          <w:rPr>
            <w:rStyle w:val="Hyperlink"/>
            <w:noProof/>
          </w:rPr>
          <w:t>Annual Report.</w:t>
        </w:r>
        <w:r w:rsidR="007864C2">
          <w:rPr>
            <w:noProof/>
            <w:webHidden/>
          </w:rPr>
          <w:tab/>
        </w:r>
        <w:r w:rsidR="007864C2">
          <w:rPr>
            <w:noProof/>
            <w:webHidden/>
          </w:rPr>
          <w:fldChar w:fldCharType="begin"/>
        </w:r>
        <w:r w:rsidR="007864C2">
          <w:rPr>
            <w:noProof/>
            <w:webHidden/>
          </w:rPr>
          <w:instrText xml:space="preserve"> PAGEREF _Toc487697935 \h </w:instrText>
        </w:r>
        <w:r w:rsidR="007864C2">
          <w:rPr>
            <w:noProof/>
            <w:webHidden/>
          </w:rPr>
        </w:r>
        <w:r w:rsidR="007864C2">
          <w:rPr>
            <w:noProof/>
            <w:webHidden/>
          </w:rPr>
          <w:fldChar w:fldCharType="separate"/>
        </w:r>
        <w:r w:rsidR="00134012">
          <w:rPr>
            <w:noProof/>
            <w:webHidden/>
          </w:rPr>
          <w:t>21</w:t>
        </w:r>
        <w:r w:rsidR="007864C2">
          <w:rPr>
            <w:noProof/>
            <w:webHidden/>
          </w:rPr>
          <w:fldChar w:fldCharType="end"/>
        </w:r>
      </w:hyperlink>
    </w:p>
    <w:p w14:paraId="4FAE8944"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36" w:history="1">
        <w:r w:rsidR="007864C2" w:rsidRPr="00D21C18">
          <w:rPr>
            <w:rStyle w:val="Hyperlink"/>
            <w:noProof/>
          </w:rPr>
          <w:t>8.5</w:t>
        </w:r>
        <w:r w:rsidR="007864C2">
          <w:rPr>
            <w:rFonts w:asciiTheme="minorHAnsi" w:eastAsiaTheme="minorEastAsia" w:hAnsiTheme="minorHAnsi" w:cstheme="minorBidi"/>
            <w:noProof/>
            <w:sz w:val="22"/>
            <w:szCs w:val="22"/>
          </w:rPr>
          <w:tab/>
        </w:r>
        <w:r w:rsidR="007864C2" w:rsidRPr="00D21C18">
          <w:rPr>
            <w:rStyle w:val="Hyperlink"/>
            <w:noProof/>
          </w:rPr>
          <w:t>Reviews by OHFA.</w:t>
        </w:r>
        <w:r w:rsidR="007864C2">
          <w:rPr>
            <w:noProof/>
            <w:webHidden/>
          </w:rPr>
          <w:tab/>
        </w:r>
        <w:r w:rsidR="007864C2">
          <w:rPr>
            <w:noProof/>
            <w:webHidden/>
          </w:rPr>
          <w:fldChar w:fldCharType="begin"/>
        </w:r>
        <w:r w:rsidR="007864C2">
          <w:rPr>
            <w:noProof/>
            <w:webHidden/>
          </w:rPr>
          <w:instrText xml:space="preserve"> PAGEREF _Toc487697936 \h </w:instrText>
        </w:r>
        <w:r w:rsidR="007864C2">
          <w:rPr>
            <w:noProof/>
            <w:webHidden/>
          </w:rPr>
        </w:r>
        <w:r w:rsidR="007864C2">
          <w:rPr>
            <w:noProof/>
            <w:webHidden/>
          </w:rPr>
          <w:fldChar w:fldCharType="separate"/>
        </w:r>
        <w:r w:rsidR="00134012">
          <w:rPr>
            <w:noProof/>
            <w:webHidden/>
          </w:rPr>
          <w:t>21</w:t>
        </w:r>
        <w:r w:rsidR="007864C2">
          <w:rPr>
            <w:noProof/>
            <w:webHidden/>
          </w:rPr>
          <w:fldChar w:fldCharType="end"/>
        </w:r>
      </w:hyperlink>
    </w:p>
    <w:p w14:paraId="75D4CFB0" w14:textId="77777777" w:rsidR="007864C2" w:rsidRDefault="00761EF0">
      <w:pPr>
        <w:pStyle w:val="TOC3"/>
        <w:tabs>
          <w:tab w:val="right" w:leader="dot" w:pos="9350"/>
        </w:tabs>
        <w:rPr>
          <w:rFonts w:asciiTheme="minorHAnsi" w:eastAsiaTheme="minorEastAsia" w:hAnsiTheme="minorHAnsi" w:cstheme="minorBidi"/>
          <w:noProof/>
          <w:sz w:val="22"/>
          <w:szCs w:val="22"/>
        </w:rPr>
      </w:pPr>
      <w:hyperlink w:anchor="_Toc487697937" w:history="1">
        <w:r w:rsidR="007864C2" w:rsidRPr="00D21C18">
          <w:rPr>
            <w:rStyle w:val="Hyperlink"/>
            <w:noProof/>
          </w:rPr>
          <w:t>ARTICLE NINE – RECORD KEEPING, INSPECTION AND MONITORING</w:t>
        </w:r>
        <w:r w:rsidR="007864C2">
          <w:rPr>
            <w:noProof/>
            <w:webHidden/>
          </w:rPr>
          <w:tab/>
        </w:r>
        <w:r w:rsidR="007864C2">
          <w:rPr>
            <w:noProof/>
            <w:webHidden/>
          </w:rPr>
          <w:fldChar w:fldCharType="begin"/>
        </w:r>
        <w:r w:rsidR="007864C2">
          <w:rPr>
            <w:noProof/>
            <w:webHidden/>
          </w:rPr>
          <w:instrText xml:space="preserve"> PAGEREF _Toc487697937 \h </w:instrText>
        </w:r>
        <w:r w:rsidR="007864C2">
          <w:rPr>
            <w:noProof/>
            <w:webHidden/>
          </w:rPr>
        </w:r>
        <w:r w:rsidR="007864C2">
          <w:rPr>
            <w:noProof/>
            <w:webHidden/>
          </w:rPr>
          <w:fldChar w:fldCharType="separate"/>
        </w:r>
        <w:r w:rsidR="00134012">
          <w:rPr>
            <w:noProof/>
            <w:webHidden/>
          </w:rPr>
          <w:t>21</w:t>
        </w:r>
        <w:r w:rsidR="007864C2">
          <w:rPr>
            <w:noProof/>
            <w:webHidden/>
          </w:rPr>
          <w:fldChar w:fldCharType="end"/>
        </w:r>
      </w:hyperlink>
    </w:p>
    <w:p w14:paraId="003098EA"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38" w:history="1">
        <w:r w:rsidR="007864C2" w:rsidRPr="00D21C18">
          <w:rPr>
            <w:rStyle w:val="Hyperlink"/>
            <w:noProof/>
          </w:rPr>
          <w:t>9.1</w:t>
        </w:r>
        <w:r w:rsidR="007864C2">
          <w:rPr>
            <w:rFonts w:asciiTheme="minorHAnsi" w:eastAsiaTheme="minorEastAsia" w:hAnsiTheme="minorHAnsi" w:cstheme="minorBidi"/>
            <w:noProof/>
            <w:sz w:val="22"/>
            <w:szCs w:val="22"/>
          </w:rPr>
          <w:tab/>
        </w:r>
        <w:r w:rsidR="007864C2" w:rsidRPr="00D21C18">
          <w:rPr>
            <w:rStyle w:val="Hyperlink"/>
            <w:noProof/>
          </w:rPr>
          <w:t>Requests for Information.</w:t>
        </w:r>
        <w:r w:rsidR="007864C2">
          <w:rPr>
            <w:noProof/>
            <w:webHidden/>
          </w:rPr>
          <w:tab/>
        </w:r>
        <w:r w:rsidR="007864C2">
          <w:rPr>
            <w:noProof/>
            <w:webHidden/>
          </w:rPr>
          <w:fldChar w:fldCharType="begin"/>
        </w:r>
        <w:r w:rsidR="007864C2">
          <w:rPr>
            <w:noProof/>
            <w:webHidden/>
          </w:rPr>
          <w:instrText xml:space="preserve"> PAGEREF _Toc487697938 \h </w:instrText>
        </w:r>
        <w:r w:rsidR="007864C2">
          <w:rPr>
            <w:noProof/>
            <w:webHidden/>
          </w:rPr>
        </w:r>
        <w:r w:rsidR="007864C2">
          <w:rPr>
            <w:noProof/>
            <w:webHidden/>
          </w:rPr>
          <w:fldChar w:fldCharType="separate"/>
        </w:r>
        <w:r w:rsidR="00134012">
          <w:rPr>
            <w:noProof/>
            <w:webHidden/>
          </w:rPr>
          <w:t>21</w:t>
        </w:r>
        <w:r w:rsidR="007864C2">
          <w:rPr>
            <w:noProof/>
            <w:webHidden/>
          </w:rPr>
          <w:fldChar w:fldCharType="end"/>
        </w:r>
      </w:hyperlink>
    </w:p>
    <w:p w14:paraId="6366F3CA"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39" w:history="1">
        <w:r w:rsidR="007864C2" w:rsidRPr="00D21C18">
          <w:rPr>
            <w:rStyle w:val="Hyperlink"/>
            <w:noProof/>
          </w:rPr>
          <w:t>9.2</w:t>
        </w:r>
        <w:r w:rsidR="007864C2">
          <w:rPr>
            <w:rFonts w:asciiTheme="minorHAnsi" w:eastAsiaTheme="minorEastAsia" w:hAnsiTheme="minorHAnsi" w:cstheme="minorBidi"/>
            <w:noProof/>
            <w:sz w:val="22"/>
            <w:szCs w:val="22"/>
          </w:rPr>
          <w:tab/>
        </w:r>
        <w:r w:rsidR="007864C2" w:rsidRPr="00D21C18">
          <w:rPr>
            <w:rStyle w:val="Hyperlink"/>
            <w:noProof/>
          </w:rPr>
          <w:t>Access to Development.</w:t>
        </w:r>
        <w:r w:rsidR="007864C2">
          <w:rPr>
            <w:noProof/>
            <w:webHidden/>
          </w:rPr>
          <w:tab/>
        </w:r>
        <w:r w:rsidR="007864C2">
          <w:rPr>
            <w:noProof/>
            <w:webHidden/>
          </w:rPr>
          <w:fldChar w:fldCharType="begin"/>
        </w:r>
        <w:r w:rsidR="007864C2">
          <w:rPr>
            <w:noProof/>
            <w:webHidden/>
          </w:rPr>
          <w:instrText xml:space="preserve"> PAGEREF _Toc487697939 \h </w:instrText>
        </w:r>
        <w:r w:rsidR="007864C2">
          <w:rPr>
            <w:noProof/>
            <w:webHidden/>
          </w:rPr>
        </w:r>
        <w:r w:rsidR="007864C2">
          <w:rPr>
            <w:noProof/>
            <w:webHidden/>
          </w:rPr>
          <w:fldChar w:fldCharType="separate"/>
        </w:r>
        <w:r w:rsidR="00134012">
          <w:rPr>
            <w:noProof/>
            <w:webHidden/>
          </w:rPr>
          <w:t>21</w:t>
        </w:r>
        <w:r w:rsidR="007864C2">
          <w:rPr>
            <w:noProof/>
            <w:webHidden/>
          </w:rPr>
          <w:fldChar w:fldCharType="end"/>
        </w:r>
      </w:hyperlink>
    </w:p>
    <w:p w14:paraId="7FA381B8"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40" w:history="1">
        <w:r w:rsidR="007864C2" w:rsidRPr="00D21C18">
          <w:rPr>
            <w:rStyle w:val="Hyperlink"/>
            <w:noProof/>
          </w:rPr>
          <w:t>9.3</w:t>
        </w:r>
        <w:r w:rsidR="007864C2">
          <w:rPr>
            <w:rFonts w:asciiTheme="minorHAnsi" w:eastAsiaTheme="minorEastAsia" w:hAnsiTheme="minorHAnsi" w:cstheme="minorBidi"/>
            <w:noProof/>
            <w:sz w:val="22"/>
            <w:szCs w:val="22"/>
          </w:rPr>
          <w:tab/>
        </w:r>
        <w:r w:rsidR="007864C2" w:rsidRPr="00D21C18">
          <w:rPr>
            <w:rStyle w:val="Hyperlink"/>
            <w:noProof/>
          </w:rPr>
          <w:t>Record Keeping.</w:t>
        </w:r>
        <w:r w:rsidR="007864C2">
          <w:rPr>
            <w:noProof/>
            <w:webHidden/>
          </w:rPr>
          <w:tab/>
        </w:r>
        <w:r w:rsidR="007864C2">
          <w:rPr>
            <w:noProof/>
            <w:webHidden/>
          </w:rPr>
          <w:fldChar w:fldCharType="begin"/>
        </w:r>
        <w:r w:rsidR="007864C2">
          <w:rPr>
            <w:noProof/>
            <w:webHidden/>
          </w:rPr>
          <w:instrText xml:space="preserve"> PAGEREF _Toc487697940 \h </w:instrText>
        </w:r>
        <w:r w:rsidR="007864C2">
          <w:rPr>
            <w:noProof/>
            <w:webHidden/>
          </w:rPr>
        </w:r>
        <w:r w:rsidR="007864C2">
          <w:rPr>
            <w:noProof/>
            <w:webHidden/>
          </w:rPr>
          <w:fldChar w:fldCharType="separate"/>
        </w:r>
        <w:r w:rsidR="00134012">
          <w:rPr>
            <w:noProof/>
            <w:webHidden/>
          </w:rPr>
          <w:t>22</w:t>
        </w:r>
        <w:r w:rsidR="007864C2">
          <w:rPr>
            <w:noProof/>
            <w:webHidden/>
          </w:rPr>
          <w:fldChar w:fldCharType="end"/>
        </w:r>
      </w:hyperlink>
    </w:p>
    <w:p w14:paraId="3EB4694E"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41" w:history="1">
        <w:r w:rsidR="007864C2" w:rsidRPr="00D21C18">
          <w:rPr>
            <w:rStyle w:val="Hyperlink"/>
            <w:noProof/>
          </w:rPr>
          <w:t>9.4</w:t>
        </w:r>
        <w:r w:rsidR="007864C2">
          <w:rPr>
            <w:rFonts w:asciiTheme="minorHAnsi" w:eastAsiaTheme="minorEastAsia" w:hAnsiTheme="minorHAnsi" w:cstheme="minorBidi"/>
            <w:noProof/>
            <w:sz w:val="22"/>
            <w:szCs w:val="22"/>
          </w:rPr>
          <w:tab/>
        </w:r>
        <w:r w:rsidR="007864C2" w:rsidRPr="00D21C18">
          <w:rPr>
            <w:rStyle w:val="Hyperlink"/>
            <w:noProof/>
          </w:rPr>
          <w:t>Income Certifications.</w:t>
        </w:r>
        <w:r w:rsidR="007864C2">
          <w:rPr>
            <w:noProof/>
            <w:webHidden/>
          </w:rPr>
          <w:tab/>
        </w:r>
        <w:r w:rsidR="007864C2">
          <w:rPr>
            <w:noProof/>
            <w:webHidden/>
          </w:rPr>
          <w:fldChar w:fldCharType="begin"/>
        </w:r>
        <w:r w:rsidR="007864C2">
          <w:rPr>
            <w:noProof/>
            <w:webHidden/>
          </w:rPr>
          <w:instrText xml:space="preserve"> PAGEREF _Toc487697941 \h </w:instrText>
        </w:r>
        <w:r w:rsidR="007864C2">
          <w:rPr>
            <w:noProof/>
            <w:webHidden/>
          </w:rPr>
        </w:r>
        <w:r w:rsidR="007864C2">
          <w:rPr>
            <w:noProof/>
            <w:webHidden/>
          </w:rPr>
          <w:fldChar w:fldCharType="separate"/>
        </w:r>
        <w:r w:rsidR="00134012">
          <w:rPr>
            <w:noProof/>
            <w:webHidden/>
          </w:rPr>
          <w:t>22</w:t>
        </w:r>
        <w:r w:rsidR="007864C2">
          <w:rPr>
            <w:noProof/>
            <w:webHidden/>
          </w:rPr>
          <w:fldChar w:fldCharType="end"/>
        </w:r>
      </w:hyperlink>
    </w:p>
    <w:p w14:paraId="2A3899BF"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42" w:history="1">
        <w:r w:rsidR="007864C2" w:rsidRPr="00D21C18">
          <w:rPr>
            <w:rStyle w:val="Hyperlink"/>
            <w:noProof/>
          </w:rPr>
          <w:t>9.5</w:t>
        </w:r>
        <w:r w:rsidR="007864C2">
          <w:rPr>
            <w:rFonts w:asciiTheme="minorHAnsi" w:eastAsiaTheme="minorEastAsia" w:hAnsiTheme="minorHAnsi" w:cstheme="minorBidi"/>
            <w:noProof/>
            <w:sz w:val="22"/>
            <w:szCs w:val="22"/>
          </w:rPr>
          <w:tab/>
        </w:r>
        <w:r w:rsidR="007864C2" w:rsidRPr="00D21C18">
          <w:rPr>
            <w:rStyle w:val="Hyperlink"/>
            <w:noProof/>
          </w:rPr>
          <w:t>Form of Lease.</w:t>
        </w:r>
        <w:r w:rsidR="007864C2">
          <w:rPr>
            <w:noProof/>
            <w:webHidden/>
          </w:rPr>
          <w:tab/>
        </w:r>
        <w:r w:rsidR="007864C2">
          <w:rPr>
            <w:noProof/>
            <w:webHidden/>
          </w:rPr>
          <w:fldChar w:fldCharType="begin"/>
        </w:r>
        <w:r w:rsidR="007864C2">
          <w:rPr>
            <w:noProof/>
            <w:webHidden/>
          </w:rPr>
          <w:instrText xml:space="preserve"> PAGEREF _Toc487697942 \h </w:instrText>
        </w:r>
        <w:r w:rsidR="007864C2">
          <w:rPr>
            <w:noProof/>
            <w:webHidden/>
          </w:rPr>
        </w:r>
        <w:r w:rsidR="007864C2">
          <w:rPr>
            <w:noProof/>
            <w:webHidden/>
          </w:rPr>
          <w:fldChar w:fldCharType="separate"/>
        </w:r>
        <w:r w:rsidR="00134012">
          <w:rPr>
            <w:noProof/>
            <w:webHidden/>
          </w:rPr>
          <w:t>23</w:t>
        </w:r>
        <w:r w:rsidR="007864C2">
          <w:rPr>
            <w:noProof/>
            <w:webHidden/>
          </w:rPr>
          <w:fldChar w:fldCharType="end"/>
        </w:r>
      </w:hyperlink>
    </w:p>
    <w:p w14:paraId="586F0801"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43" w:history="1">
        <w:r w:rsidR="007864C2" w:rsidRPr="00D21C18">
          <w:rPr>
            <w:rStyle w:val="Hyperlink"/>
            <w:noProof/>
          </w:rPr>
          <w:t>9.6</w:t>
        </w:r>
        <w:r w:rsidR="007864C2">
          <w:rPr>
            <w:rFonts w:asciiTheme="minorHAnsi" w:eastAsiaTheme="minorEastAsia" w:hAnsiTheme="minorHAnsi" w:cstheme="minorBidi"/>
            <w:noProof/>
            <w:sz w:val="22"/>
            <w:szCs w:val="22"/>
          </w:rPr>
          <w:tab/>
        </w:r>
        <w:r w:rsidR="007864C2" w:rsidRPr="00D21C18">
          <w:rPr>
            <w:rStyle w:val="Hyperlink"/>
            <w:noProof/>
          </w:rPr>
          <w:t>Record Retention.</w:t>
        </w:r>
        <w:r w:rsidR="007864C2">
          <w:rPr>
            <w:noProof/>
            <w:webHidden/>
          </w:rPr>
          <w:tab/>
        </w:r>
        <w:r w:rsidR="007864C2">
          <w:rPr>
            <w:noProof/>
            <w:webHidden/>
          </w:rPr>
          <w:fldChar w:fldCharType="begin"/>
        </w:r>
        <w:r w:rsidR="007864C2">
          <w:rPr>
            <w:noProof/>
            <w:webHidden/>
          </w:rPr>
          <w:instrText xml:space="preserve"> PAGEREF _Toc487697943 \h </w:instrText>
        </w:r>
        <w:r w:rsidR="007864C2">
          <w:rPr>
            <w:noProof/>
            <w:webHidden/>
          </w:rPr>
        </w:r>
        <w:r w:rsidR="007864C2">
          <w:rPr>
            <w:noProof/>
            <w:webHidden/>
          </w:rPr>
          <w:fldChar w:fldCharType="separate"/>
        </w:r>
        <w:r w:rsidR="00134012">
          <w:rPr>
            <w:noProof/>
            <w:webHidden/>
          </w:rPr>
          <w:t>23</w:t>
        </w:r>
        <w:r w:rsidR="007864C2">
          <w:rPr>
            <w:noProof/>
            <w:webHidden/>
          </w:rPr>
          <w:fldChar w:fldCharType="end"/>
        </w:r>
      </w:hyperlink>
    </w:p>
    <w:p w14:paraId="3693037A"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44" w:history="1">
        <w:r w:rsidR="007864C2" w:rsidRPr="00D21C18">
          <w:rPr>
            <w:rStyle w:val="Hyperlink"/>
            <w:noProof/>
          </w:rPr>
          <w:t>9.7</w:t>
        </w:r>
        <w:r w:rsidR="007864C2">
          <w:rPr>
            <w:rFonts w:asciiTheme="minorHAnsi" w:eastAsiaTheme="minorEastAsia" w:hAnsiTheme="minorHAnsi" w:cstheme="minorBidi"/>
            <w:noProof/>
            <w:sz w:val="22"/>
            <w:szCs w:val="22"/>
          </w:rPr>
          <w:tab/>
        </w:r>
        <w:r w:rsidR="007864C2" w:rsidRPr="00D21C18">
          <w:rPr>
            <w:rStyle w:val="Hyperlink"/>
            <w:noProof/>
          </w:rPr>
          <w:t>On-Site Inspections.</w:t>
        </w:r>
        <w:r w:rsidR="007864C2">
          <w:rPr>
            <w:noProof/>
            <w:webHidden/>
          </w:rPr>
          <w:tab/>
        </w:r>
        <w:r w:rsidR="007864C2">
          <w:rPr>
            <w:noProof/>
            <w:webHidden/>
          </w:rPr>
          <w:fldChar w:fldCharType="begin"/>
        </w:r>
        <w:r w:rsidR="007864C2">
          <w:rPr>
            <w:noProof/>
            <w:webHidden/>
          </w:rPr>
          <w:instrText xml:space="preserve"> PAGEREF _Toc487697944 \h </w:instrText>
        </w:r>
        <w:r w:rsidR="007864C2">
          <w:rPr>
            <w:noProof/>
            <w:webHidden/>
          </w:rPr>
        </w:r>
        <w:r w:rsidR="007864C2">
          <w:rPr>
            <w:noProof/>
            <w:webHidden/>
          </w:rPr>
          <w:fldChar w:fldCharType="separate"/>
        </w:r>
        <w:r w:rsidR="00134012">
          <w:rPr>
            <w:noProof/>
            <w:webHidden/>
          </w:rPr>
          <w:t>23</w:t>
        </w:r>
        <w:r w:rsidR="007864C2">
          <w:rPr>
            <w:noProof/>
            <w:webHidden/>
          </w:rPr>
          <w:fldChar w:fldCharType="end"/>
        </w:r>
      </w:hyperlink>
    </w:p>
    <w:p w14:paraId="40F9357D"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45" w:history="1">
        <w:r w:rsidR="007864C2" w:rsidRPr="00D21C18">
          <w:rPr>
            <w:rStyle w:val="Hyperlink"/>
            <w:noProof/>
          </w:rPr>
          <w:t>9.8</w:t>
        </w:r>
        <w:r w:rsidR="007864C2">
          <w:rPr>
            <w:rFonts w:asciiTheme="minorHAnsi" w:eastAsiaTheme="minorEastAsia" w:hAnsiTheme="minorHAnsi" w:cstheme="minorBidi"/>
            <w:noProof/>
            <w:sz w:val="22"/>
            <w:szCs w:val="22"/>
          </w:rPr>
          <w:tab/>
        </w:r>
        <w:r w:rsidR="007864C2" w:rsidRPr="00D21C18">
          <w:rPr>
            <w:rStyle w:val="Hyperlink"/>
            <w:noProof/>
          </w:rPr>
          <w:t>Maintenance of Documents.</w:t>
        </w:r>
        <w:r w:rsidR="007864C2">
          <w:rPr>
            <w:noProof/>
            <w:webHidden/>
          </w:rPr>
          <w:tab/>
        </w:r>
        <w:r w:rsidR="007864C2">
          <w:rPr>
            <w:noProof/>
            <w:webHidden/>
          </w:rPr>
          <w:fldChar w:fldCharType="begin"/>
        </w:r>
        <w:r w:rsidR="007864C2">
          <w:rPr>
            <w:noProof/>
            <w:webHidden/>
          </w:rPr>
          <w:instrText xml:space="preserve"> PAGEREF _Toc487697945 \h </w:instrText>
        </w:r>
        <w:r w:rsidR="007864C2">
          <w:rPr>
            <w:noProof/>
            <w:webHidden/>
          </w:rPr>
        </w:r>
        <w:r w:rsidR="007864C2">
          <w:rPr>
            <w:noProof/>
            <w:webHidden/>
          </w:rPr>
          <w:fldChar w:fldCharType="separate"/>
        </w:r>
        <w:r w:rsidR="00134012">
          <w:rPr>
            <w:noProof/>
            <w:webHidden/>
          </w:rPr>
          <w:t>23</w:t>
        </w:r>
        <w:r w:rsidR="007864C2">
          <w:rPr>
            <w:noProof/>
            <w:webHidden/>
          </w:rPr>
          <w:fldChar w:fldCharType="end"/>
        </w:r>
      </w:hyperlink>
    </w:p>
    <w:p w14:paraId="3385D1E8"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46" w:history="1">
        <w:r w:rsidR="007864C2" w:rsidRPr="00D21C18">
          <w:rPr>
            <w:rStyle w:val="Hyperlink"/>
            <w:noProof/>
          </w:rPr>
          <w:t>9.9</w:t>
        </w:r>
        <w:r w:rsidR="007864C2">
          <w:rPr>
            <w:rFonts w:asciiTheme="minorHAnsi" w:eastAsiaTheme="minorEastAsia" w:hAnsiTheme="minorHAnsi" w:cstheme="minorBidi"/>
            <w:noProof/>
            <w:sz w:val="22"/>
            <w:szCs w:val="22"/>
          </w:rPr>
          <w:tab/>
        </w:r>
        <w:r w:rsidR="007864C2" w:rsidRPr="00D21C18">
          <w:rPr>
            <w:rStyle w:val="Hyperlink"/>
            <w:noProof/>
          </w:rPr>
          <w:t>Additional Information.</w:t>
        </w:r>
        <w:r w:rsidR="007864C2">
          <w:rPr>
            <w:noProof/>
            <w:webHidden/>
          </w:rPr>
          <w:tab/>
        </w:r>
        <w:r w:rsidR="007864C2">
          <w:rPr>
            <w:noProof/>
            <w:webHidden/>
          </w:rPr>
          <w:fldChar w:fldCharType="begin"/>
        </w:r>
        <w:r w:rsidR="007864C2">
          <w:rPr>
            <w:noProof/>
            <w:webHidden/>
          </w:rPr>
          <w:instrText xml:space="preserve"> PAGEREF _Toc487697946 \h </w:instrText>
        </w:r>
        <w:r w:rsidR="007864C2">
          <w:rPr>
            <w:noProof/>
            <w:webHidden/>
          </w:rPr>
        </w:r>
        <w:r w:rsidR="007864C2">
          <w:rPr>
            <w:noProof/>
            <w:webHidden/>
          </w:rPr>
          <w:fldChar w:fldCharType="separate"/>
        </w:r>
        <w:r w:rsidR="00134012">
          <w:rPr>
            <w:noProof/>
            <w:webHidden/>
          </w:rPr>
          <w:t>23</w:t>
        </w:r>
        <w:r w:rsidR="007864C2">
          <w:rPr>
            <w:noProof/>
            <w:webHidden/>
          </w:rPr>
          <w:fldChar w:fldCharType="end"/>
        </w:r>
      </w:hyperlink>
    </w:p>
    <w:p w14:paraId="2FD26E6D"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47" w:history="1">
        <w:r w:rsidR="007864C2" w:rsidRPr="00D21C18">
          <w:rPr>
            <w:rStyle w:val="Hyperlink"/>
            <w:noProof/>
          </w:rPr>
          <w:t>9.10</w:t>
        </w:r>
        <w:r w:rsidR="007864C2">
          <w:rPr>
            <w:rFonts w:asciiTheme="minorHAnsi" w:eastAsiaTheme="minorEastAsia" w:hAnsiTheme="minorHAnsi" w:cstheme="minorBidi"/>
            <w:noProof/>
            <w:sz w:val="22"/>
            <w:szCs w:val="22"/>
          </w:rPr>
          <w:tab/>
        </w:r>
        <w:r w:rsidR="007864C2" w:rsidRPr="00D21C18">
          <w:rPr>
            <w:rStyle w:val="Hyperlink"/>
            <w:noProof/>
          </w:rPr>
          <w:t>Amendments to Reporting and Record Keeping Requirements.</w:t>
        </w:r>
        <w:r w:rsidR="007864C2">
          <w:rPr>
            <w:noProof/>
            <w:webHidden/>
          </w:rPr>
          <w:tab/>
        </w:r>
        <w:r w:rsidR="007864C2">
          <w:rPr>
            <w:noProof/>
            <w:webHidden/>
          </w:rPr>
          <w:fldChar w:fldCharType="begin"/>
        </w:r>
        <w:r w:rsidR="007864C2">
          <w:rPr>
            <w:noProof/>
            <w:webHidden/>
          </w:rPr>
          <w:instrText xml:space="preserve"> PAGEREF _Toc487697947 \h </w:instrText>
        </w:r>
        <w:r w:rsidR="007864C2">
          <w:rPr>
            <w:noProof/>
            <w:webHidden/>
          </w:rPr>
        </w:r>
        <w:r w:rsidR="007864C2">
          <w:rPr>
            <w:noProof/>
            <w:webHidden/>
          </w:rPr>
          <w:fldChar w:fldCharType="separate"/>
        </w:r>
        <w:r w:rsidR="00134012">
          <w:rPr>
            <w:noProof/>
            <w:webHidden/>
          </w:rPr>
          <w:t>24</w:t>
        </w:r>
        <w:r w:rsidR="007864C2">
          <w:rPr>
            <w:noProof/>
            <w:webHidden/>
          </w:rPr>
          <w:fldChar w:fldCharType="end"/>
        </w:r>
      </w:hyperlink>
    </w:p>
    <w:p w14:paraId="36E30777" w14:textId="77777777" w:rsidR="007864C2" w:rsidRDefault="00761EF0">
      <w:pPr>
        <w:pStyle w:val="TOC3"/>
        <w:tabs>
          <w:tab w:val="right" w:leader="dot" w:pos="9350"/>
        </w:tabs>
        <w:rPr>
          <w:rFonts w:asciiTheme="minorHAnsi" w:eastAsiaTheme="minorEastAsia" w:hAnsiTheme="minorHAnsi" w:cstheme="minorBidi"/>
          <w:noProof/>
          <w:sz w:val="22"/>
          <w:szCs w:val="22"/>
        </w:rPr>
      </w:pPr>
      <w:hyperlink w:anchor="_Toc487697948" w:history="1">
        <w:r w:rsidR="007864C2" w:rsidRPr="00D21C18">
          <w:rPr>
            <w:rStyle w:val="Hyperlink"/>
            <w:noProof/>
          </w:rPr>
          <w:t>ARTICLE TEN – COMPLIANCE: OWNER'S OBLIGATION</w:t>
        </w:r>
        <w:r w:rsidR="007864C2">
          <w:rPr>
            <w:noProof/>
            <w:webHidden/>
          </w:rPr>
          <w:tab/>
        </w:r>
        <w:r w:rsidR="007864C2">
          <w:rPr>
            <w:noProof/>
            <w:webHidden/>
          </w:rPr>
          <w:fldChar w:fldCharType="begin"/>
        </w:r>
        <w:r w:rsidR="007864C2">
          <w:rPr>
            <w:noProof/>
            <w:webHidden/>
          </w:rPr>
          <w:instrText xml:space="preserve"> PAGEREF _Toc487697948 \h </w:instrText>
        </w:r>
        <w:r w:rsidR="007864C2">
          <w:rPr>
            <w:noProof/>
            <w:webHidden/>
          </w:rPr>
        </w:r>
        <w:r w:rsidR="007864C2">
          <w:rPr>
            <w:noProof/>
            <w:webHidden/>
          </w:rPr>
          <w:fldChar w:fldCharType="separate"/>
        </w:r>
        <w:r w:rsidR="00134012">
          <w:rPr>
            <w:noProof/>
            <w:webHidden/>
          </w:rPr>
          <w:t>24</w:t>
        </w:r>
        <w:r w:rsidR="007864C2">
          <w:rPr>
            <w:noProof/>
            <w:webHidden/>
          </w:rPr>
          <w:fldChar w:fldCharType="end"/>
        </w:r>
      </w:hyperlink>
    </w:p>
    <w:p w14:paraId="3EA23F17"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49" w:history="1">
        <w:r w:rsidR="007864C2" w:rsidRPr="00D21C18">
          <w:rPr>
            <w:rStyle w:val="Hyperlink"/>
            <w:noProof/>
          </w:rPr>
          <w:t>10.1</w:t>
        </w:r>
        <w:r w:rsidR="007864C2">
          <w:rPr>
            <w:rFonts w:asciiTheme="minorHAnsi" w:eastAsiaTheme="minorEastAsia" w:hAnsiTheme="minorHAnsi" w:cstheme="minorBidi"/>
            <w:noProof/>
            <w:sz w:val="22"/>
            <w:szCs w:val="22"/>
          </w:rPr>
          <w:tab/>
        </w:r>
        <w:r w:rsidR="007864C2" w:rsidRPr="00D21C18">
          <w:rPr>
            <w:rStyle w:val="Hyperlink"/>
            <w:noProof/>
          </w:rPr>
          <w:t>Owner's Diligence.</w:t>
        </w:r>
        <w:r w:rsidR="007864C2">
          <w:rPr>
            <w:noProof/>
            <w:webHidden/>
          </w:rPr>
          <w:tab/>
        </w:r>
        <w:r w:rsidR="007864C2">
          <w:rPr>
            <w:noProof/>
            <w:webHidden/>
          </w:rPr>
          <w:fldChar w:fldCharType="begin"/>
        </w:r>
        <w:r w:rsidR="007864C2">
          <w:rPr>
            <w:noProof/>
            <w:webHidden/>
          </w:rPr>
          <w:instrText xml:space="preserve"> PAGEREF _Toc487697949 \h </w:instrText>
        </w:r>
        <w:r w:rsidR="007864C2">
          <w:rPr>
            <w:noProof/>
            <w:webHidden/>
          </w:rPr>
        </w:r>
        <w:r w:rsidR="007864C2">
          <w:rPr>
            <w:noProof/>
            <w:webHidden/>
          </w:rPr>
          <w:fldChar w:fldCharType="separate"/>
        </w:r>
        <w:r w:rsidR="00134012">
          <w:rPr>
            <w:noProof/>
            <w:webHidden/>
          </w:rPr>
          <w:t>24</w:t>
        </w:r>
        <w:r w:rsidR="007864C2">
          <w:rPr>
            <w:noProof/>
            <w:webHidden/>
          </w:rPr>
          <w:fldChar w:fldCharType="end"/>
        </w:r>
      </w:hyperlink>
    </w:p>
    <w:p w14:paraId="715B2D8B"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50" w:history="1">
        <w:r w:rsidR="007864C2" w:rsidRPr="00D21C18">
          <w:rPr>
            <w:rStyle w:val="Hyperlink"/>
            <w:noProof/>
          </w:rPr>
          <w:t>10.2</w:t>
        </w:r>
        <w:r w:rsidR="007864C2">
          <w:rPr>
            <w:rFonts w:asciiTheme="minorHAnsi" w:eastAsiaTheme="minorEastAsia" w:hAnsiTheme="minorHAnsi" w:cstheme="minorBidi"/>
            <w:noProof/>
            <w:sz w:val="22"/>
            <w:szCs w:val="22"/>
          </w:rPr>
          <w:tab/>
        </w:r>
        <w:r w:rsidR="007864C2" w:rsidRPr="00D21C18">
          <w:rPr>
            <w:rStyle w:val="Hyperlink"/>
            <w:noProof/>
          </w:rPr>
          <w:t>Written Notice of Code Violations.</w:t>
        </w:r>
        <w:r w:rsidR="007864C2">
          <w:rPr>
            <w:noProof/>
            <w:webHidden/>
          </w:rPr>
          <w:tab/>
        </w:r>
        <w:r w:rsidR="007864C2">
          <w:rPr>
            <w:noProof/>
            <w:webHidden/>
          </w:rPr>
          <w:fldChar w:fldCharType="begin"/>
        </w:r>
        <w:r w:rsidR="007864C2">
          <w:rPr>
            <w:noProof/>
            <w:webHidden/>
          </w:rPr>
          <w:instrText xml:space="preserve"> PAGEREF _Toc487697950 \h </w:instrText>
        </w:r>
        <w:r w:rsidR="007864C2">
          <w:rPr>
            <w:noProof/>
            <w:webHidden/>
          </w:rPr>
        </w:r>
        <w:r w:rsidR="007864C2">
          <w:rPr>
            <w:noProof/>
            <w:webHidden/>
          </w:rPr>
          <w:fldChar w:fldCharType="separate"/>
        </w:r>
        <w:r w:rsidR="00134012">
          <w:rPr>
            <w:noProof/>
            <w:webHidden/>
          </w:rPr>
          <w:t>24</w:t>
        </w:r>
        <w:r w:rsidR="007864C2">
          <w:rPr>
            <w:noProof/>
            <w:webHidden/>
          </w:rPr>
          <w:fldChar w:fldCharType="end"/>
        </w:r>
      </w:hyperlink>
    </w:p>
    <w:p w14:paraId="51EF25AE"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51" w:history="1">
        <w:r w:rsidR="007864C2" w:rsidRPr="00D21C18">
          <w:rPr>
            <w:rStyle w:val="Hyperlink"/>
            <w:noProof/>
          </w:rPr>
          <w:t>10.3</w:t>
        </w:r>
        <w:r w:rsidR="007864C2">
          <w:rPr>
            <w:rFonts w:asciiTheme="minorHAnsi" w:eastAsiaTheme="minorEastAsia" w:hAnsiTheme="minorHAnsi" w:cstheme="minorBidi"/>
            <w:noProof/>
            <w:sz w:val="22"/>
            <w:szCs w:val="22"/>
          </w:rPr>
          <w:tab/>
        </w:r>
        <w:r w:rsidR="007864C2" w:rsidRPr="00D21C18">
          <w:rPr>
            <w:rStyle w:val="Hyperlink"/>
            <w:noProof/>
          </w:rPr>
          <w:t>Payment of Fees.</w:t>
        </w:r>
        <w:r w:rsidR="007864C2">
          <w:rPr>
            <w:noProof/>
            <w:webHidden/>
          </w:rPr>
          <w:tab/>
        </w:r>
        <w:r w:rsidR="007864C2">
          <w:rPr>
            <w:noProof/>
            <w:webHidden/>
          </w:rPr>
          <w:fldChar w:fldCharType="begin"/>
        </w:r>
        <w:r w:rsidR="007864C2">
          <w:rPr>
            <w:noProof/>
            <w:webHidden/>
          </w:rPr>
          <w:instrText xml:space="preserve"> PAGEREF _Toc487697951 \h </w:instrText>
        </w:r>
        <w:r w:rsidR="007864C2">
          <w:rPr>
            <w:noProof/>
            <w:webHidden/>
          </w:rPr>
        </w:r>
        <w:r w:rsidR="007864C2">
          <w:rPr>
            <w:noProof/>
            <w:webHidden/>
          </w:rPr>
          <w:fldChar w:fldCharType="separate"/>
        </w:r>
        <w:r w:rsidR="00134012">
          <w:rPr>
            <w:noProof/>
            <w:webHidden/>
          </w:rPr>
          <w:t>24</w:t>
        </w:r>
        <w:r w:rsidR="007864C2">
          <w:rPr>
            <w:noProof/>
            <w:webHidden/>
          </w:rPr>
          <w:fldChar w:fldCharType="end"/>
        </w:r>
      </w:hyperlink>
    </w:p>
    <w:p w14:paraId="5E856B89" w14:textId="77777777" w:rsidR="007864C2" w:rsidRDefault="00761EF0">
      <w:pPr>
        <w:pStyle w:val="TOC3"/>
        <w:tabs>
          <w:tab w:val="right" w:leader="dot" w:pos="9350"/>
        </w:tabs>
        <w:rPr>
          <w:rFonts w:asciiTheme="minorHAnsi" w:eastAsiaTheme="minorEastAsia" w:hAnsiTheme="minorHAnsi" w:cstheme="minorBidi"/>
          <w:noProof/>
          <w:sz w:val="22"/>
          <w:szCs w:val="22"/>
        </w:rPr>
      </w:pPr>
      <w:hyperlink w:anchor="_Toc487697952" w:history="1">
        <w:r w:rsidR="007864C2" w:rsidRPr="00D21C18">
          <w:rPr>
            <w:rStyle w:val="Hyperlink"/>
            <w:noProof/>
          </w:rPr>
          <w:t>ARTICLE ELEVEN – ENFORCEMENT AND REMEDIES</w:t>
        </w:r>
        <w:r w:rsidR="007864C2">
          <w:rPr>
            <w:noProof/>
            <w:webHidden/>
          </w:rPr>
          <w:tab/>
        </w:r>
        <w:r w:rsidR="007864C2">
          <w:rPr>
            <w:noProof/>
            <w:webHidden/>
          </w:rPr>
          <w:fldChar w:fldCharType="begin"/>
        </w:r>
        <w:r w:rsidR="007864C2">
          <w:rPr>
            <w:noProof/>
            <w:webHidden/>
          </w:rPr>
          <w:instrText xml:space="preserve"> PAGEREF _Toc487697952 \h </w:instrText>
        </w:r>
        <w:r w:rsidR="007864C2">
          <w:rPr>
            <w:noProof/>
            <w:webHidden/>
          </w:rPr>
        </w:r>
        <w:r w:rsidR="007864C2">
          <w:rPr>
            <w:noProof/>
            <w:webHidden/>
          </w:rPr>
          <w:fldChar w:fldCharType="separate"/>
        </w:r>
        <w:r w:rsidR="00134012">
          <w:rPr>
            <w:noProof/>
            <w:webHidden/>
          </w:rPr>
          <w:t>25</w:t>
        </w:r>
        <w:r w:rsidR="007864C2">
          <w:rPr>
            <w:noProof/>
            <w:webHidden/>
          </w:rPr>
          <w:fldChar w:fldCharType="end"/>
        </w:r>
      </w:hyperlink>
    </w:p>
    <w:p w14:paraId="3F7B531E" w14:textId="77777777" w:rsidR="007864C2" w:rsidRDefault="00761EF0">
      <w:pPr>
        <w:pStyle w:val="TOC2"/>
        <w:tabs>
          <w:tab w:val="right" w:leader="dot" w:pos="9350"/>
        </w:tabs>
        <w:rPr>
          <w:rFonts w:asciiTheme="minorHAnsi" w:eastAsiaTheme="minorEastAsia" w:hAnsiTheme="minorHAnsi" w:cstheme="minorBidi"/>
          <w:noProof/>
          <w:sz w:val="22"/>
          <w:szCs w:val="22"/>
        </w:rPr>
      </w:pPr>
      <w:hyperlink w:anchor="_Toc487697953" w:history="1">
        <w:r w:rsidR="007864C2" w:rsidRPr="00D21C18">
          <w:rPr>
            <w:rStyle w:val="Hyperlink"/>
            <w:noProof/>
          </w:rPr>
          <w:t>11.1    OHFA's Right to Enforce.</w:t>
        </w:r>
        <w:r w:rsidR="007864C2">
          <w:rPr>
            <w:noProof/>
            <w:webHidden/>
          </w:rPr>
          <w:tab/>
        </w:r>
        <w:r w:rsidR="007864C2">
          <w:rPr>
            <w:noProof/>
            <w:webHidden/>
          </w:rPr>
          <w:fldChar w:fldCharType="begin"/>
        </w:r>
        <w:r w:rsidR="007864C2">
          <w:rPr>
            <w:noProof/>
            <w:webHidden/>
          </w:rPr>
          <w:instrText xml:space="preserve"> PAGEREF _Toc487697953 \h </w:instrText>
        </w:r>
        <w:r w:rsidR="007864C2">
          <w:rPr>
            <w:noProof/>
            <w:webHidden/>
          </w:rPr>
        </w:r>
        <w:r w:rsidR="007864C2">
          <w:rPr>
            <w:noProof/>
            <w:webHidden/>
          </w:rPr>
          <w:fldChar w:fldCharType="separate"/>
        </w:r>
        <w:r w:rsidR="00134012">
          <w:rPr>
            <w:noProof/>
            <w:webHidden/>
          </w:rPr>
          <w:t>25</w:t>
        </w:r>
        <w:r w:rsidR="007864C2">
          <w:rPr>
            <w:noProof/>
            <w:webHidden/>
          </w:rPr>
          <w:fldChar w:fldCharType="end"/>
        </w:r>
      </w:hyperlink>
    </w:p>
    <w:p w14:paraId="79307266"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54" w:history="1">
        <w:r w:rsidR="007864C2" w:rsidRPr="00D21C18">
          <w:rPr>
            <w:rStyle w:val="Hyperlink"/>
            <w:noProof/>
          </w:rPr>
          <w:t>11.2</w:t>
        </w:r>
        <w:r w:rsidR="007864C2">
          <w:rPr>
            <w:rFonts w:asciiTheme="minorHAnsi" w:eastAsiaTheme="minorEastAsia" w:hAnsiTheme="minorHAnsi" w:cstheme="minorBidi"/>
            <w:noProof/>
            <w:sz w:val="22"/>
            <w:szCs w:val="22"/>
          </w:rPr>
          <w:tab/>
        </w:r>
        <w:r w:rsidR="007864C2" w:rsidRPr="00D21C18">
          <w:rPr>
            <w:rStyle w:val="Hyperlink"/>
            <w:noProof/>
          </w:rPr>
          <w:t>Specific Performance.</w:t>
        </w:r>
        <w:r w:rsidR="007864C2">
          <w:rPr>
            <w:noProof/>
            <w:webHidden/>
          </w:rPr>
          <w:tab/>
        </w:r>
        <w:r w:rsidR="007864C2">
          <w:rPr>
            <w:noProof/>
            <w:webHidden/>
          </w:rPr>
          <w:fldChar w:fldCharType="begin"/>
        </w:r>
        <w:r w:rsidR="007864C2">
          <w:rPr>
            <w:noProof/>
            <w:webHidden/>
          </w:rPr>
          <w:instrText xml:space="preserve"> PAGEREF _Toc487697954 \h </w:instrText>
        </w:r>
        <w:r w:rsidR="007864C2">
          <w:rPr>
            <w:noProof/>
            <w:webHidden/>
          </w:rPr>
        </w:r>
        <w:r w:rsidR="007864C2">
          <w:rPr>
            <w:noProof/>
            <w:webHidden/>
          </w:rPr>
          <w:fldChar w:fldCharType="separate"/>
        </w:r>
        <w:r w:rsidR="00134012">
          <w:rPr>
            <w:noProof/>
            <w:webHidden/>
          </w:rPr>
          <w:t>25</w:t>
        </w:r>
        <w:r w:rsidR="007864C2">
          <w:rPr>
            <w:noProof/>
            <w:webHidden/>
          </w:rPr>
          <w:fldChar w:fldCharType="end"/>
        </w:r>
      </w:hyperlink>
    </w:p>
    <w:p w14:paraId="52A19E5A"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55" w:history="1">
        <w:r w:rsidR="007864C2" w:rsidRPr="00D21C18">
          <w:rPr>
            <w:rStyle w:val="Hyperlink"/>
            <w:noProof/>
          </w:rPr>
          <w:t>11.3</w:t>
        </w:r>
        <w:r w:rsidR="007864C2">
          <w:rPr>
            <w:rFonts w:asciiTheme="minorHAnsi" w:eastAsiaTheme="minorEastAsia" w:hAnsiTheme="minorHAnsi" w:cstheme="minorBidi"/>
            <w:noProof/>
            <w:sz w:val="22"/>
            <w:szCs w:val="22"/>
          </w:rPr>
          <w:tab/>
        </w:r>
        <w:r w:rsidR="007864C2" w:rsidRPr="00D21C18">
          <w:rPr>
            <w:rStyle w:val="Hyperlink"/>
            <w:noProof/>
          </w:rPr>
          <w:t>No Obligation.</w:t>
        </w:r>
        <w:r w:rsidR="007864C2">
          <w:rPr>
            <w:noProof/>
            <w:webHidden/>
          </w:rPr>
          <w:tab/>
        </w:r>
        <w:r w:rsidR="007864C2">
          <w:rPr>
            <w:noProof/>
            <w:webHidden/>
          </w:rPr>
          <w:fldChar w:fldCharType="begin"/>
        </w:r>
        <w:r w:rsidR="007864C2">
          <w:rPr>
            <w:noProof/>
            <w:webHidden/>
          </w:rPr>
          <w:instrText xml:space="preserve"> PAGEREF _Toc487697955 \h </w:instrText>
        </w:r>
        <w:r w:rsidR="007864C2">
          <w:rPr>
            <w:noProof/>
            <w:webHidden/>
          </w:rPr>
        </w:r>
        <w:r w:rsidR="007864C2">
          <w:rPr>
            <w:noProof/>
            <w:webHidden/>
          </w:rPr>
          <w:fldChar w:fldCharType="separate"/>
        </w:r>
        <w:r w:rsidR="00134012">
          <w:rPr>
            <w:noProof/>
            <w:webHidden/>
          </w:rPr>
          <w:t>25</w:t>
        </w:r>
        <w:r w:rsidR="007864C2">
          <w:rPr>
            <w:noProof/>
            <w:webHidden/>
          </w:rPr>
          <w:fldChar w:fldCharType="end"/>
        </w:r>
      </w:hyperlink>
    </w:p>
    <w:p w14:paraId="1D44C0BC"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56" w:history="1">
        <w:r w:rsidR="007864C2" w:rsidRPr="00D21C18">
          <w:rPr>
            <w:rStyle w:val="Hyperlink"/>
            <w:noProof/>
          </w:rPr>
          <w:t>11.4</w:t>
        </w:r>
        <w:r w:rsidR="007864C2">
          <w:rPr>
            <w:rFonts w:asciiTheme="minorHAnsi" w:eastAsiaTheme="minorEastAsia" w:hAnsiTheme="minorHAnsi" w:cstheme="minorBidi"/>
            <w:noProof/>
            <w:sz w:val="22"/>
            <w:szCs w:val="22"/>
          </w:rPr>
          <w:tab/>
        </w:r>
        <w:r w:rsidR="007864C2" w:rsidRPr="00D21C18">
          <w:rPr>
            <w:rStyle w:val="Hyperlink"/>
            <w:noProof/>
          </w:rPr>
          <w:t>Discretion of OHFA.</w:t>
        </w:r>
        <w:r w:rsidR="007864C2">
          <w:rPr>
            <w:noProof/>
            <w:webHidden/>
          </w:rPr>
          <w:tab/>
        </w:r>
        <w:r w:rsidR="007864C2">
          <w:rPr>
            <w:noProof/>
            <w:webHidden/>
          </w:rPr>
          <w:fldChar w:fldCharType="begin"/>
        </w:r>
        <w:r w:rsidR="007864C2">
          <w:rPr>
            <w:noProof/>
            <w:webHidden/>
          </w:rPr>
          <w:instrText xml:space="preserve"> PAGEREF _Toc487697956 \h </w:instrText>
        </w:r>
        <w:r w:rsidR="007864C2">
          <w:rPr>
            <w:noProof/>
            <w:webHidden/>
          </w:rPr>
        </w:r>
        <w:r w:rsidR="007864C2">
          <w:rPr>
            <w:noProof/>
            <w:webHidden/>
          </w:rPr>
          <w:fldChar w:fldCharType="separate"/>
        </w:r>
        <w:r w:rsidR="00134012">
          <w:rPr>
            <w:noProof/>
            <w:webHidden/>
          </w:rPr>
          <w:t>25</w:t>
        </w:r>
        <w:r w:rsidR="007864C2">
          <w:rPr>
            <w:noProof/>
            <w:webHidden/>
          </w:rPr>
          <w:fldChar w:fldCharType="end"/>
        </w:r>
      </w:hyperlink>
    </w:p>
    <w:p w14:paraId="71A29E32"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57" w:history="1">
        <w:r w:rsidR="007864C2" w:rsidRPr="00D21C18">
          <w:rPr>
            <w:rStyle w:val="Hyperlink"/>
            <w:noProof/>
          </w:rPr>
          <w:t>11.5</w:t>
        </w:r>
        <w:r w:rsidR="007864C2">
          <w:rPr>
            <w:rFonts w:asciiTheme="minorHAnsi" w:eastAsiaTheme="minorEastAsia" w:hAnsiTheme="minorHAnsi" w:cstheme="minorBidi"/>
            <w:noProof/>
            <w:sz w:val="22"/>
            <w:szCs w:val="22"/>
          </w:rPr>
          <w:tab/>
        </w:r>
        <w:r w:rsidR="007864C2" w:rsidRPr="00D21C18">
          <w:rPr>
            <w:rStyle w:val="Hyperlink"/>
            <w:noProof/>
          </w:rPr>
          <w:t>Residents' Rights.</w:t>
        </w:r>
        <w:r w:rsidR="007864C2">
          <w:rPr>
            <w:noProof/>
            <w:webHidden/>
          </w:rPr>
          <w:tab/>
        </w:r>
        <w:r w:rsidR="007864C2">
          <w:rPr>
            <w:noProof/>
            <w:webHidden/>
          </w:rPr>
          <w:fldChar w:fldCharType="begin"/>
        </w:r>
        <w:r w:rsidR="007864C2">
          <w:rPr>
            <w:noProof/>
            <w:webHidden/>
          </w:rPr>
          <w:instrText xml:space="preserve"> PAGEREF _Toc487697957 \h </w:instrText>
        </w:r>
        <w:r w:rsidR="007864C2">
          <w:rPr>
            <w:noProof/>
            <w:webHidden/>
          </w:rPr>
        </w:r>
        <w:r w:rsidR="007864C2">
          <w:rPr>
            <w:noProof/>
            <w:webHidden/>
          </w:rPr>
          <w:fldChar w:fldCharType="separate"/>
        </w:r>
        <w:r w:rsidR="00134012">
          <w:rPr>
            <w:noProof/>
            <w:webHidden/>
          </w:rPr>
          <w:t>25</w:t>
        </w:r>
        <w:r w:rsidR="007864C2">
          <w:rPr>
            <w:noProof/>
            <w:webHidden/>
          </w:rPr>
          <w:fldChar w:fldCharType="end"/>
        </w:r>
      </w:hyperlink>
    </w:p>
    <w:p w14:paraId="069BE352"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58" w:history="1">
        <w:r w:rsidR="007864C2" w:rsidRPr="00D21C18">
          <w:rPr>
            <w:rStyle w:val="Hyperlink"/>
            <w:noProof/>
          </w:rPr>
          <w:t>11.6</w:t>
        </w:r>
        <w:r w:rsidR="007864C2">
          <w:rPr>
            <w:rFonts w:asciiTheme="minorHAnsi" w:eastAsiaTheme="minorEastAsia" w:hAnsiTheme="minorHAnsi" w:cstheme="minorBidi"/>
            <w:noProof/>
            <w:sz w:val="22"/>
            <w:szCs w:val="22"/>
          </w:rPr>
          <w:tab/>
        </w:r>
        <w:r w:rsidR="007864C2" w:rsidRPr="00D21C18">
          <w:rPr>
            <w:rStyle w:val="Hyperlink"/>
            <w:noProof/>
          </w:rPr>
          <w:t>Payment of Costs.</w:t>
        </w:r>
        <w:r w:rsidR="007864C2">
          <w:rPr>
            <w:noProof/>
            <w:webHidden/>
          </w:rPr>
          <w:tab/>
        </w:r>
        <w:r w:rsidR="007864C2">
          <w:rPr>
            <w:noProof/>
            <w:webHidden/>
          </w:rPr>
          <w:fldChar w:fldCharType="begin"/>
        </w:r>
        <w:r w:rsidR="007864C2">
          <w:rPr>
            <w:noProof/>
            <w:webHidden/>
          </w:rPr>
          <w:instrText xml:space="preserve"> PAGEREF _Toc487697958 \h </w:instrText>
        </w:r>
        <w:r w:rsidR="007864C2">
          <w:rPr>
            <w:noProof/>
            <w:webHidden/>
          </w:rPr>
        </w:r>
        <w:r w:rsidR="007864C2">
          <w:rPr>
            <w:noProof/>
            <w:webHidden/>
          </w:rPr>
          <w:fldChar w:fldCharType="separate"/>
        </w:r>
        <w:r w:rsidR="00134012">
          <w:rPr>
            <w:noProof/>
            <w:webHidden/>
          </w:rPr>
          <w:t>26</w:t>
        </w:r>
        <w:r w:rsidR="007864C2">
          <w:rPr>
            <w:noProof/>
            <w:webHidden/>
          </w:rPr>
          <w:fldChar w:fldCharType="end"/>
        </w:r>
      </w:hyperlink>
    </w:p>
    <w:p w14:paraId="256C7DB5"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59" w:history="1">
        <w:r w:rsidR="007864C2" w:rsidRPr="00D21C18">
          <w:rPr>
            <w:rStyle w:val="Hyperlink"/>
            <w:noProof/>
          </w:rPr>
          <w:t>11.7</w:t>
        </w:r>
        <w:r w:rsidR="007864C2">
          <w:rPr>
            <w:rFonts w:asciiTheme="minorHAnsi" w:eastAsiaTheme="minorEastAsia" w:hAnsiTheme="minorHAnsi" w:cstheme="minorBidi"/>
            <w:noProof/>
            <w:sz w:val="22"/>
            <w:szCs w:val="22"/>
          </w:rPr>
          <w:tab/>
        </w:r>
        <w:r w:rsidR="007864C2" w:rsidRPr="00D21C18">
          <w:rPr>
            <w:rStyle w:val="Hyperlink"/>
            <w:noProof/>
          </w:rPr>
          <w:t>Residents' Right of Refund.</w:t>
        </w:r>
        <w:r w:rsidR="007864C2">
          <w:rPr>
            <w:noProof/>
            <w:webHidden/>
          </w:rPr>
          <w:tab/>
        </w:r>
        <w:r w:rsidR="007864C2">
          <w:rPr>
            <w:noProof/>
            <w:webHidden/>
          </w:rPr>
          <w:fldChar w:fldCharType="begin"/>
        </w:r>
        <w:r w:rsidR="007864C2">
          <w:rPr>
            <w:noProof/>
            <w:webHidden/>
          </w:rPr>
          <w:instrText xml:space="preserve"> PAGEREF _Toc487697959 \h </w:instrText>
        </w:r>
        <w:r w:rsidR="007864C2">
          <w:rPr>
            <w:noProof/>
            <w:webHidden/>
          </w:rPr>
        </w:r>
        <w:r w:rsidR="007864C2">
          <w:rPr>
            <w:noProof/>
            <w:webHidden/>
          </w:rPr>
          <w:fldChar w:fldCharType="separate"/>
        </w:r>
        <w:r w:rsidR="00134012">
          <w:rPr>
            <w:noProof/>
            <w:webHidden/>
          </w:rPr>
          <w:t>26</w:t>
        </w:r>
        <w:r w:rsidR="007864C2">
          <w:rPr>
            <w:noProof/>
            <w:webHidden/>
          </w:rPr>
          <w:fldChar w:fldCharType="end"/>
        </w:r>
      </w:hyperlink>
    </w:p>
    <w:p w14:paraId="4E1F5614"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60" w:history="1">
        <w:r w:rsidR="007864C2" w:rsidRPr="00D21C18">
          <w:rPr>
            <w:rStyle w:val="Hyperlink"/>
            <w:noProof/>
          </w:rPr>
          <w:t>11.8</w:t>
        </w:r>
        <w:r w:rsidR="007864C2">
          <w:rPr>
            <w:rFonts w:asciiTheme="minorHAnsi" w:eastAsiaTheme="minorEastAsia" w:hAnsiTheme="minorHAnsi" w:cstheme="minorBidi"/>
            <w:noProof/>
            <w:sz w:val="22"/>
            <w:szCs w:val="22"/>
          </w:rPr>
          <w:tab/>
        </w:r>
        <w:r w:rsidR="007864C2" w:rsidRPr="00D21C18">
          <w:rPr>
            <w:rStyle w:val="Hyperlink"/>
            <w:noProof/>
          </w:rPr>
          <w:t>Notification of IRS.</w:t>
        </w:r>
        <w:r w:rsidR="007864C2">
          <w:rPr>
            <w:noProof/>
            <w:webHidden/>
          </w:rPr>
          <w:tab/>
        </w:r>
        <w:r w:rsidR="007864C2">
          <w:rPr>
            <w:noProof/>
            <w:webHidden/>
          </w:rPr>
          <w:fldChar w:fldCharType="begin"/>
        </w:r>
        <w:r w:rsidR="007864C2">
          <w:rPr>
            <w:noProof/>
            <w:webHidden/>
          </w:rPr>
          <w:instrText xml:space="preserve"> PAGEREF _Toc487697960 \h </w:instrText>
        </w:r>
        <w:r w:rsidR="007864C2">
          <w:rPr>
            <w:noProof/>
            <w:webHidden/>
          </w:rPr>
        </w:r>
        <w:r w:rsidR="007864C2">
          <w:rPr>
            <w:noProof/>
            <w:webHidden/>
          </w:rPr>
          <w:fldChar w:fldCharType="separate"/>
        </w:r>
        <w:r w:rsidR="00134012">
          <w:rPr>
            <w:noProof/>
            <w:webHidden/>
          </w:rPr>
          <w:t>26</w:t>
        </w:r>
        <w:r w:rsidR="007864C2">
          <w:rPr>
            <w:noProof/>
            <w:webHidden/>
          </w:rPr>
          <w:fldChar w:fldCharType="end"/>
        </w:r>
      </w:hyperlink>
    </w:p>
    <w:p w14:paraId="2336287D"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61" w:history="1">
        <w:r w:rsidR="007864C2" w:rsidRPr="00D21C18">
          <w:rPr>
            <w:rStyle w:val="Hyperlink"/>
            <w:noProof/>
          </w:rPr>
          <w:t>11.9</w:t>
        </w:r>
        <w:r w:rsidR="007864C2">
          <w:rPr>
            <w:rFonts w:asciiTheme="minorHAnsi" w:eastAsiaTheme="minorEastAsia" w:hAnsiTheme="minorHAnsi" w:cstheme="minorBidi"/>
            <w:noProof/>
            <w:sz w:val="22"/>
            <w:szCs w:val="22"/>
          </w:rPr>
          <w:tab/>
        </w:r>
        <w:r w:rsidR="007864C2" w:rsidRPr="00D21C18">
          <w:rPr>
            <w:rStyle w:val="Hyperlink"/>
            <w:noProof/>
          </w:rPr>
          <w:t>Notification.</w:t>
        </w:r>
        <w:r w:rsidR="007864C2">
          <w:rPr>
            <w:noProof/>
            <w:webHidden/>
          </w:rPr>
          <w:tab/>
        </w:r>
        <w:r w:rsidR="007864C2">
          <w:rPr>
            <w:noProof/>
            <w:webHidden/>
          </w:rPr>
          <w:fldChar w:fldCharType="begin"/>
        </w:r>
        <w:r w:rsidR="007864C2">
          <w:rPr>
            <w:noProof/>
            <w:webHidden/>
          </w:rPr>
          <w:instrText xml:space="preserve"> PAGEREF _Toc487697961 \h </w:instrText>
        </w:r>
        <w:r w:rsidR="007864C2">
          <w:rPr>
            <w:noProof/>
            <w:webHidden/>
          </w:rPr>
        </w:r>
        <w:r w:rsidR="007864C2">
          <w:rPr>
            <w:noProof/>
            <w:webHidden/>
          </w:rPr>
          <w:fldChar w:fldCharType="separate"/>
        </w:r>
        <w:r w:rsidR="00134012">
          <w:rPr>
            <w:noProof/>
            <w:webHidden/>
          </w:rPr>
          <w:t>26</w:t>
        </w:r>
        <w:r w:rsidR="007864C2">
          <w:rPr>
            <w:noProof/>
            <w:webHidden/>
          </w:rPr>
          <w:fldChar w:fldCharType="end"/>
        </w:r>
      </w:hyperlink>
    </w:p>
    <w:p w14:paraId="6FBC1A79"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62" w:history="1">
        <w:r w:rsidR="007864C2" w:rsidRPr="00D21C18">
          <w:rPr>
            <w:rStyle w:val="Hyperlink"/>
            <w:noProof/>
          </w:rPr>
          <w:t>11.10</w:t>
        </w:r>
        <w:r w:rsidR="007864C2">
          <w:rPr>
            <w:rFonts w:asciiTheme="minorHAnsi" w:eastAsiaTheme="minorEastAsia" w:hAnsiTheme="minorHAnsi" w:cstheme="minorBidi"/>
            <w:noProof/>
            <w:sz w:val="22"/>
            <w:szCs w:val="22"/>
          </w:rPr>
          <w:tab/>
        </w:r>
        <w:r w:rsidR="007864C2" w:rsidRPr="00D21C18">
          <w:rPr>
            <w:rStyle w:val="Hyperlink"/>
            <w:noProof/>
          </w:rPr>
          <w:t>Development Decertification.</w:t>
        </w:r>
        <w:r w:rsidR="007864C2">
          <w:rPr>
            <w:noProof/>
            <w:webHidden/>
          </w:rPr>
          <w:tab/>
        </w:r>
        <w:r w:rsidR="007864C2">
          <w:rPr>
            <w:noProof/>
            <w:webHidden/>
          </w:rPr>
          <w:fldChar w:fldCharType="begin"/>
        </w:r>
        <w:r w:rsidR="007864C2">
          <w:rPr>
            <w:noProof/>
            <w:webHidden/>
          </w:rPr>
          <w:instrText xml:space="preserve"> PAGEREF _Toc487697962 \h </w:instrText>
        </w:r>
        <w:r w:rsidR="007864C2">
          <w:rPr>
            <w:noProof/>
            <w:webHidden/>
          </w:rPr>
        </w:r>
        <w:r w:rsidR="007864C2">
          <w:rPr>
            <w:noProof/>
            <w:webHidden/>
          </w:rPr>
          <w:fldChar w:fldCharType="separate"/>
        </w:r>
        <w:r w:rsidR="00134012">
          <w:rPr>
            <w:noProof/>
            <w:webHidden/>
          </w:rPr>
          <w:t>26</w:t>
        </w:r>
        <w:r w:rsidR="007864C2">
          <w:rPr>
            <w:noProof/>
            <w:webHidden/>
          </w:rPr>
          <w:fldChar w:fldCharType="end"/>
        </w:r>
      </w:hyperlink>
    </w:p>
    <w:p w14:paraId="1E5096B6" w14:textId="77777777" w:rsidR="007864C2" w:rsidRDefault="00761EF0">
      <w:pPr>
        <w:pStyle w:val="TOC3"/>
        <w:tabs>
          <w:tab w:val="right" w:leader="dot" w:pos="9350"/>
        </w:tabs>
        <w:rPr>
          <w:rFonts w:asciiTheme="minorHAnsi" w:eastAsiaTheme="minorEastAsia" w:hAnsiTheme="minorHAnsi" w:cstheme="minorBidi"/>
          <w:noProof/>
          <w:sz w:val="22"/>
          <w:szCs w:val="22"/>
        </w:rPr>
      </w:pPr>
      <w:hyperlink w:anchor="_Toc487697963" w:history="1">
        <w:r w:rsidR="007864C2" w:rsidRPr="00D21C18">
          <w:rPr>
            <w:rStyle w:val="Hyperlink"/>
            <w:noProof/>
          </w:rPr>
          <w:t>ARTICLE TWELVE – INDEMNIFICATION</w:t>
        </w:r>
        <w:r w:rsidR="007864C2">
          <w:rPr>
            <w:noProof/>
            <w:webHidden/>
          </w:rPr>
          <w:tab/>
        </w:r>
        <w:r w:rsidR="007864C2">
          <w:rPr>
            <w:noProof/>
            <w:webHidden/>
          </w:rPr>
          <w:fldChar w:fldCharType="begin"/>
        </w:r>
        <w:r w:rsidR="007864C2">
          <w:rPr>
            <w:noProof/>
            <w:webHidden/>
          </w:rPr>
          <w:instrText xml:space="preserve"> PAGEREF _Toc487697963 \h </w:instrText>
        </w:r>
        <w:r w:rsidR="007864C2">
          <w:rPr>
            <w:noProof/>
            <w:webHidden/>
          </w:rPr>
        </w:r>
        <w:r w:rsidR="007864C2">
          <w:rPr>
            <w:noProof/>
            <w:webHidden/>
          </w:rPr>
          <w:fldChar w:fldCharType="separate"/>
        </w:r>
        <w:r w:rsidR="00134012">
          <w:rPr>
            <w:noProof/>
            <w:webHidden/>
          </w:rPr>
          <w:t>27</w:t>
        </w:r>
        <w:r w:rsidR="007864C2">
          <w:rPr>
            <w:noProof/>
            <w:webHidden/>
          </w:rPr>
          <w:fldChar w:fldCharType="end"/>
        </w:r>
      </w:hyperlink>
    </w:p>
    <w:p w14:paraId="14B2763F"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64" w:history="1">
        <w:r w:rsidR="007864C2" w:rsidRPr="00D21C18">
          <w:rPr>
            <w:rStyle w:val="Hyperlink"/>
            <w:noProof/>
          </w:rPr>
          <w:t>12.1</w:t>
        </w:r>
        <w:r w:rsidR="007864C2">
          <w:rPr>
            <w:rFonts w:asciiTheme="minorHAnsi" w:eastAsiaTheme="minorEastAsia" w:hAnsiTheme="minorHAnsi" w:cstheme="minorBidi"/>
            <w:noProof/>
            <w:sz w:val="22"/>
            <w:szCs w:val="22"/>
          </w:rPr>
          <w:tab/>
        </w:r>
        <w:r w:rsidR="007864C2" w:rsidRPr="00D21C18">
          <w:rPr>
            <w:rStyle w:val="Hyperlink"/>
            <w:noProof/>
          </w:rPr>
          <w:t>Indemnify and Hold Harmless.</w:t>
        </w:r>
        <w:r w:rsidR="007864C2">
          <w:rPr>
            <w:noProof/>
            <w:webHidden/>
          </w:rPr>
          <w:tab/>
        </w:r>
        <w:r w:rsidR="007864C2">
          <w:rPr>
            <w:noProof/>
            <w:webHidden/>
          </w:rPr>
          <w:fldChar w:fldCharType="begin"/>
        </w:r>
        <w:r w:rsidR="007864C2">
          <w:rPr>
            <w:noProof/>
            <w:webHidden/>
          </w:rPr>
          <w:instrText xml:space="preserve"> PAGEREF _Toc487697964 \h </w:instrText>
        </w:r>
        <w:r w:rsidR="007864C2">
          <w:rPr>
            <w:noProof/>
            <w:webHidden/>
          </w:rPr>
        </w:r>
        <w:r w:rsidR="007864C2">
          <w:rPr>
            <w:noProof/>
            <w:webHidden/>
          </w:rPr>
          <w:fldChar w:fldCharType="separate"/>
        </w:r>
        <w:r w:rsidR="00134012">
          <w:rPr>
            <w:noProof/>
            <w:webHidden/>
          </w:rPr>
          <w:t>27</w:t>
        </w:r>
        <w:r w:rsidR="007864C2">
          <w:rPr>
            <w:noProof/>
            <w:webHidden/>
          </w:rPr>
          <w:fldChar w:fldCharType="end"/>
        </w:r>
      </w:hyperlink>
    </w:p>
    <w:p w14:paraId="1D6F1639"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65" w:history="1">
        <w:r w:rsidR="007864C2" w:rsidRPr="00D21C18">
          <w:rPr>
            <w:rStyle w:val="Hyperlink"/>
            <w:noProof/>
          </w:rPr>
          <w:t>12.2</w:t>
        </w:r>
        <w:r w:rsidR="007864C2">
          <w:rPr>
            <w:rFonts w:asciiTheme="minorHAnsi" w:eastAsiaTheme="minorEastAsia" w:hAnsiTheme="minorHAnsi" w:cstheme="minorBidi"/>
            <w:noProof/>
            <w:sz w:val="22"/>
            <w:szCs w:val="22"/>
          </w:rPr>
          <w:tab/>
        </w:r>
        <w:r w:rsidR="007864C2" w:rsidRPr="00D21C18">
          <w:rPr>
            <w:rStyle w:val="Hyperlink"/>
            <w:noProof/>
          </w:rPr>
          <w:t>Costs.</w:t>
        </w:r>
        <w:r w:rsidR="007864C2">
          <w:rPr>
            <w:noProof/>
            <w:webHidden/>
          </w:rPr>
          <w:tab/>
        </w:r>
        <w:r w:rsidR="007864C2">
          <w:rPr>
            <w:noProof/>
            <w:webHidden/>
          </w:rPr>
          <w:fldChar w:fldCharType="begin"/>
        </w:r>
        <w:r w:rsidR="007864C2">
          <w:rPr>
            <w:noProof/>
            <w:webHidden/>
          </w:rPr>
          <w:instrText xml:space="preserve"> PAGEREF _Toc487697965 \h </w:instrText>
        </w:r>
        <w:r w:rsidR="007864C2">
          <w:rPr>
            <w:noProof/>
            <w:webHidden/>
          </w:rPr>
        </w:r>
        <w:r w:rsidR="007864C2">
          <w:rPr>
            <w:noProof/>
            <w:webHidden/>
          </w:rPr>
          <w:fldChar w:fldCharType="separate"/>
        </w:r>
        <w:r w:rsidR="00134012">
          <w:rPr>
            <w:noProof/>
            <w:webHidden/>
          </w:rPr>
          <w:t>27</w:t>
        </w:r>
        <w:r w:rsidR="007864C2">
          <w:rPr>
            <w:noProof/>
            <w:webHidden/>
          </w:rPr>
          <w:fldChar w:fldCharType="end"/>
        </w:r>
      </w:hyperlink>
    </w:p>
    <w:p w14:paraId="49B4392F"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66" w:history="1">
        <w:r w:rsidR="007864C2" w:rsidRPr="00D21C18">
          <w:rPr>
            <w:rStyle w:val="Hyperlink"/>
            <w:noProof/>
          </w:rPr>
          <w:t>12.3</w:t>
        </w:r>
        <w:r w:rsidR="007864C2">
          <w:rPr>
            <w:rFonts w:asciiTheme="minorHAnsi" w:eastAsiaTheme="minorEastAsia" w:hAnsiTheme="minorHAnsi" w:cstheme="minorBidi"/>
            <w:noProof/>
            <w:sz w:val="22"/>
            <w:szCs w:val="22"/>
          </w:rPr>
          <w:tab/>
        </w:r>
        <w:r w:rsidR="007864C2" w:rsidRPr="00D21C18">
          <w:rPr>
            <w:rStyle w:val="Hyperlink"/>
            <w:noProof/>
          </w:rPr>
          <w:t>Waiver.</w:t>
        </w:r>
        <w:r w:rsidR="007864C2">
          <w:rPr>
            <w:noProof/>
            <w:webHidden/>
          </w:rPr>
          <w:tab/>
        </w:r>
        <w:r w:rsidR="007864C2">
          <w:rPr>
            <w:noProof/>
            <w:webHidden/>
          </w:rPr>
          <w:fldChar w:fldCharType="begin"/>
        </w:r>
        <w:r w:rsidR="007864C2">
          <w:rPr>
            <w:noProof/>
            <w:webHidden/>
          </w:rPr>
          <w:instrText xml:space="preserve"> PAGEREF _Toc487697966 \h </w:instrText>
        </w:r>
        <w:r w:rsidR="007864C2">
          <w:rPr>
            <w:noProof/>
            <w:webHidden/>
          </w:rPr>
        </w:r>
        <w:r w:rsidR="007864C2">
          <w:rPr>
            <w:noProof/>
            <w:webHidden/>
          </w:rPr>
          <w:fldChar w:fldCharType="separate"/>
        </w:r>
        <w:r w:rsidR="00134012">
          <w:rPr>
            <w:noProof/>
            <w:webHidden/>
          </w:rPr>
          <w:t>27</w:t>
        </w:r>
        <w:r w:rsidR="007864C2">
          <w:rPr>
            <w:noProof/>
            <w:webHidden/>
          </w:rPr>
          <w:fldChar w:fldCharType="end"/>
        </w:r>
      </w:hyperlink>
    </w:p>
    <w:p w14:paraId="2202ADEC"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67" w:history="1">
        <w:r w:rsidR="007864C2" w:rsidRPr="00D21C18">
          <w:rPr>
            <w:rStyle w:val="Hyperlink"/>
            <w:noProof/>
          </w:rPr>
          <w:t>12.4</w:t>
        </w:r>
        <w:r w:rsidR="007864C2">
          <w:rPr>
            <w:rFonts w:asciiTheme="minorHAnsi" w:eastAsiaTheme="minorEastAsia" w:hAnsiTheme="minorHAnsi" w:cstheme="minorBidi"/>
            <w:noProof/>
            <w:sz w:val="22"/>
            <w:szCs w:val="22"/>
          </w:rPr>
          <w:tab/>
        </w:r>
        <w:r w:rsidR="007864C2" w:rsidRPr="00D21C18">
          <w:rPr>
            <w:rStyle w:val="Hyperlink"/>
            <w:noProof/>
          </w:rPr>
          <w:t>Joint and Several; Survival.</w:t>
        </w:r>
        <w:r w:rsidR="007864C2">
          <w:rPr>
            <w:noProof/>
            <w:webHidden/>
          </w:rPr>
          <w:tab/>
        </w:r>
        <w:r w:rsidR="007864C2">
          <w:rPr>
            <w:noProof/>
            <w:webHidden/>
          </w:rPr>
          <w:fldChar w:fldCharType="begin"/>
        </w:r>
        <w:r w:rsidR="007864C2">
          <w:rPr>
            <w:noProof/>
            <w:webHidden/>
          </w:rPr>
          <w:instrText xml:space="preserve"> PAGEREF _Toc487697967 \h </w:instrText>
        </w:r>
        <w:r w:rsidR="007864C2">
          <w:rPr>
            <w:noProof/>
            <w:webHidden/>
          </w:rPr>
        </w:r>
        <w:r w:rsidR="007864C2">
          <w:rPr>
            <w:noProof/>
            <w:webHidden/>
          </w:rPr>
          <w:fldChar w:fldCharType="separate"/>
        </w:r>
        <w:r w:rsidR="00134012">
          <w:rPr>
            <w:noProof/>
            <w:webHidden/>
          </w:rPr>
          <w:t>28</w:t>
        </w:r>
        <w:r w:rsidR="007864C2">
          <w:rPr>
            <w:noProof/>
            <w:webHidden/>
          </w:rPr>
          <w:fldChar w:fldCharType="end"/>
        </w:r>
      </w:hyperlink>
    </w:p>
    <w:p w14:paraId="5BD6F526"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68" w:history="1">
        <w:r w:rsidR="007864C2" w:rsidRPr="00D21C18">
          <w:rPr>
            <w:rStyle w:val="Hyperlink"/>
            <w:noProof/>
          </w:rPr>
          <w:t>12.5</w:t>
        </w:r>
        <w:r w:rsidR="007864C2">
          <w:rPr>
            <w:rFonts w:asciiTheme="minorHAnsi" w:eastAsiaTheme="minorEastAsia" w:hAnsiTheme="minorHAnsi" w:cstheme="minorBidi"/>
            <w:noProof/>
            <w:sz w:val="22"/>
            <w:szCs w:val="22"/>
          </w:rPr>
          <w:tab/>
        </w:r>
        <w:r w:rsidR="007864C2" w:rsidRPr="00D21C18">
          <w:rPr>
            <w:rStyle w:val="Hyperlink"/>
            <w:noProof/>
          </w:rPr>
          <w:t>Limited Liability for Subsequent Owner.</w:t>
        </w:r>
        <w:r w:rsidR="007864C2">
          <w:rPr>
            <w:noProof/>
            <w:webHidden/>
          </w:rPr>
          <w:tab/>
        </w:r>
        <w:r w:rsidR="007864C2">
          <w:rPr>
            <w:noProof/>
            <w:webHidden/>
          </w:rPr>
          <w:fldChar w:fldCharType="begin"/>
        </w:r>
        <w:r w:rsidR="007864C2">
          <w:rPr>
            <w:noProof/>
            <w:webHidden/>
          </w:rPr>
          <w:instrText xml:space="preserve"> PAGEREF _Toc487697968 \h </w:instrText>
        </w:r>
        <w:r w:rsidR="007864C2">
          <w:rPr>
            <w:noProof/>
            <w:webHidden/>
          </w:rPr>
        </w:r>
        <w:r w:rsidR="007864C2">
          <w:rPr>
            <w:noProof/>
            <w:webHidden/>
          </w:rPr>
          <w:fldChar w:fldCharType="separate"/>
        </w:r>
        <w:r w:rsidR="00134012">
          <w:rPr>
            <w:noProof/>
            <w:webHidden/>
          </w:rPr>
          <w:t>28</w:t>
        </w:r>
        <w:r w:rsidR="007864C2">
          <w:rPr>
            <w:noProof/>
            <w:webHidden/>
          </w:rPr>
          <w:fldChar w:fldCharType="end"/>
        </w:r>
      </w:hyperlink>
    </w:p>
    <w:p w14:paraId="60879868" w14:textId="77777777" w:rsidR="007864C2" w:rsidRDefault="00761EF0">
      <w:pPr>
        <w:pStyle w:val="TOC3"/>
        <w:tabs>
          <w:tab w:val="right" w:leader="dot" w:pos="9350"/>
        </w:tabs>
        <w:rPr>
          <w:rFonts w:asciiTheme="minorHAnsi" w:eastAsiaTheme="minorEastAsia" w:hAnsiTheme="minorHAnsi" w:cstheme="minorBidi"/>
          <w:noProof/>
          <w:sz w:val="22"/>
          <w:szCs w:val="22"/>
        </w:rPr>
      </w:pPr>
      <w:hyperlink w:anchor="_Toc487697969" w:history="1">
        <w:r w:rsidR="007864C2" w:rsidRPr="00D21C18">
          <w:rPr>
            <w:rStyle w:val="Hyperlink"/>
            <w:noProof/>
          </w:rPr>
          <w:t>ARTICLE THIRTEEN – GENERAL PROVISIONS</w:t>
        </w:r>
        <w:r w:rsidR="007864C2">
          <w:rPr>
            <w:noProof/>
            <w:webHidden/>
          </w:rPr>
          <w:tab/>
        </w:r>
        <w:r w:rsidR="007864C2">
          <w:rPr>
            <w:noProof/>
            <w:webHidden/>
          </w:rPr>
          <w:fldChar w:fldCharType="begin"/>
        </w:r>
        <w:r w:rsidR="007864C2">
          <w:rPr>
            <w:noProof/>
            <w:webHidden/>
          </w:rPr>
          <w:instrText xml:space="preserve"> PAGEREF _Toc487697969 \h </w:instrText>
        </w:r>
        <w:r w:rsidR="007864C2">
          <w:rPr>
            <w:noProof/>
            <w:webHidden/>
          </w:rPr>
        </w:r>
        <w:r w:rsidR="007864C2">
          <w:rPr>
            <w:noProof/>
            <w:webHidden/>
          </w:rPr>
          <w:fldChar w:fldCharType="separate"/>
        </w:r>
        <w:r w:rsidR="00134012">
          <w:rPr>
            <w:noProof/>
            <w:webHidden/>
          </w:rPr>
          <w:t>28</w:t>
        </w:r>
        <w:r w:rsidR="007864C2">
          <w:rPr>
            <w:noProof/>
            <w:webHidden/>
          </w:rPr>
          <w:fldChar w:fldCharType="end"/>
        </w:r>
      </w:hyperlink>
    </w:p>
    <w:p w14:paraId="4CEEB34F"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70" w:history="1">
        <w:r w:rsidR="007864C2" w:rsidRPr="00D21C18">
          <w:rPr>
            <w:rStyle w:val="Hyperlink"/>
            <w:noProof/>
          </w:rPr>
          <w:t>13.1</w:t>
        </w:r>
        <w:r w:rsidR="007864C2">
          <w:rPr>
            <w:rFonts w:asciiTheme="minorHAnsi" w:eastAsiaTheme="minorEastAsia" w:hAnsiTheme="minorHAnsi" w:cstheme="minorBidi"/>
            <w:noProof/>
            <w:sz w:val="22"/>
            <w:szCs w:val="22"/>
          </w:rPr>
          <w:tab/>
        </w:r>
        <w:r w:rsidR="007864C2" w:rsidRPr="00D21C18">
          <w:rPr>
            <w:rStyle w:val="Hyperlink"/>
            <w:noProof/>
          </w:rPr>
          <w:t>Notices.</w:t>
        </w:r>
        <w:r w:rsidR="007864C2">
          <w:rPr>
            <w:noProof/>
            <w:webHidden/>
          </w:rPr>
          <w:tab/>
        </w:r>
        <w:r w:rsidR="007864C2">
          <w:rPr>
            <w:noProof/>
            <w:webHidden/>
          </w:rPr>
          <w:fldChar w:fldCharType="begin"/>
        </w:r>
        <w:r w:rsidR="007864C2">
          <w:rPr>
            <w:noProof/>
            <w:webHidden/>
          </w:rPr>
          <w:instrText xml:space="preserve"> PAGEREF _Toc487697970 \h </w:instrText>
        </w:r>
        <w:r w:rsidR="007864C2">
          <w:rPr>
            <w:noProof/>
            <w:webHidden/>
          </w:rPr>
        </w:r>
        <w:r w:rsidR="007864C2">
          <w:rPr>
            <w:noProof/>
            <w:webHidden/>
          </w:rPr>
          <w:fldChar w:fldCharType="separate"/>
        </w:r>
        <w:r w:rsidR="00134012">
          <w:rPr>
            <w:noProof/>
            <w:webHidden/>
          </w:rPr>
          <w:t>28</w:t>
        </w:r>
        <w:r w:rsidR="007864C2">
          <w:rPr>
            <w:noProof/>
            <w:webHidden/>
          </w:rPr>
          <w:fldChar w:fldCharType="end"/>
        </w:r>
      </w:hyperlink>
    </w:p>
    <w:p w14:paraId="7C61BC41"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71" w:history="1">
        <w:r w:rsidR="007864C2" w:rsidRPr="00D21C18">
          <w:rPr>
            <w:rStyle w:val="Hyperlink"/>
            <w:noProof/>
          </w:rPr>
          <w:t>13.2</w:t>
        </w:r>
        <w:r w:rsidR="007864C2">
          <w:rPr>
            <w:rFonts w:asciiTheme="minorHAnsi" w:eastAsiaTheme="minorEastAsia" w:hAnsiTheme="minorHAnsi" w:cstheme="minorBidi"/>
            <w:noProof/>
            <w:sz w:val="22"/>
            <w:szCs w:val="22"/>
          </w:rPr>
          <w:tab/>
        </w:r>
        <w:r w:rsidR="007864C2" w:rsidRPr="00D21C18">
          <w:rPr>
            <w:rStyle w:val="Hyperlink"/>
            <w:noProof/>
          </w:rPr>
          <w:t>Recording of Agreement.</w:t>
        </w:r>
        <w:r w:rsidR="007864C2">
          <w:rPr>
            <w:noProof/>
            <w:webHidden/>
          </w:rPr>
          <w:tab/>
        </w:r>
        <w:r w:rsidR="007864C2">
          <w:rPr>
            <w:noProof/>
            <w:webHidden/>
          </w:rPr>
          <w:fldChar w:fldCharType="begin"/>
        </w:r>
        <w:r w:rsidR="007864C2">
          <w:rPr>
            <w:noProof/>
            <w:webHidden/>
          </w:rPr>
          <w:instrText xml:space="preserve"> PAGEREF _Toc487697971 \h </w:instrText>
        </w:r>
        <w:r w:rsidR="007864C2">
          <w:rPr>
            <w:noProof/>
            <w:webHidden/>
          </w:rPr>
        </w:r>
        <w:r w:rsidR="007864C2">
          <w:rPr>
            <w:noProof/>
            <w:webHidden/>
          </w:rPr>
          <w:fldChar w:fldCharType="separate"/>
        </w:r>
        <w:r w:rsidR="00134012">
          <w:rPr>
            <w:noProof/>
            <w:webHidden/>
          </w:rPr>
          <w:t>28</w:t>
        </w:r>
        <w:r w:rsidR="007864C2">
          <w:rPr>
            <w:noProof/>
            <w:webHidden/>
          </w:rPr>
          <w:fldChar w:fldCharType="end"/>
        </w:r>
      </w:hyperlink>
    </w:p>
    <w:p w14:paraId="4C8012A8"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72" w:history="1">
        <w:r w:rsidR="007864C2" w:rsidRPr="00D21C18">
          <w:rPr>
            <w:rStyle w:val="Hyperlink"/>
            <w:noProof/>
          </w:rPr>
          <w:t>13.3</w:t>
        </w:r>
        <w:r w:rsidR="007864C2">
          <w:rPr>
            <w:rFonts w:asciiTheme="minorHAnsi" w:eastAsiaTheme="minorEastAsia" w:hAnsiTheme="minorHAnsi" w:cstheme="minorBidi"/>
            <w:noProof/>
            <w:sz w:val="22"/>
            <w:szCs w:val="22"/>
          </w:rPr>
          <w:tab/>
        </w:r>
        <w:r w:rsidR="007864C2" w:rsidRPr="00D21C18">
          <w:rPr>
            <w:rStyle w:val="Hyperlink"/>
            <w:noProof/>
          </w:rPr>
          <w:t>Duration; Survival.</w:t>
        </w:r>
        <w:r w:rsidR="007864C2">
          <w:rPr>
            <w:noProof/>
            <w:webHidden/>
          </w:rPr>
          <w:tab/>
        </w:r>
        <w:r w:rsidR="007864C2">
          <w:rPr>
            <w:noProof/>
            <w:webHidden/>
          </w:rPr>
          <w:fldChar w:fldCharType="begin"/>
        </w:r>
        <w:r w:rsidR="007864C2">
          <w:rPr>
            <w:noProof/>
            <w:webHidden/>
          </w:rPr>
          <w:instrText xml:space="preserve"> PAGEREF _Toc487697972 \h </w:instrText>
        </w:r>
        <w:r w:rsidR="007864C2">
          <w:rPr>
            <w:noProof/>
            <w:webHidden/>
          </w:rPr>
        </w:r>
        <w:r w:rsidR="007864C2">
          <w:rPr>
            <w:noProof/>
            <w:webHidden/>
          </w:rPr>
          <w:fldChar w:fldCharType="separate"/>
        </w:r>
        <w:r w:rsidR="00134012">
          <w:rPr>
            <w:noProof/>
            <w:webHidden/>
          </w:rPr>
          <w:t>28</w:t>
        </w:r>
        <w:r w:rsidR="007864C2">
          <w:rPr>
            <w:noProof/>
            <w:webHidden/>
          </w:rPr>
          <w:fldChar w:fldCharType="end"/>
        </w:r>
      </w:hyperlink>
    </w:p>
    <w:p w14:paraId="68589969"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73" w:history="1">
        <w:r w:rsidR="007864C2" w:rsidRPr="00D21C18">
          <w:rPr>
            <w:rStyle w:val="Hyperlink"/>
            <w:noProof/>
          </w:rPr>
          <w:t>13.4</w:t>
        </w:r>
        <w:r w:rsidR="007864C2">
          <w:rPr>
            <w:rFonts w:asciiTheme="minorHAnsi" w:eastAsiaTheme="minorEastAsia" w:hAnsiTheme="minorHAnsi" w:cstheme="minorBidi"/>
            <w:noProof/>
            <w:sz w:val="22"/>
            <w:szCs w:val="22"/>
          </w:rPr>
          <w:tab/>
        </w:r>
        <w:r w:rsidR="007864C2" w:rsidRPr="00D21C18">
          <w:rPr>
            <w:rStyle w:val="Hyperlink"/>
            <w:noProof/>
          </w:rPr>
          <w:t>Waiver.</w:t>
        </w:r>
        <w:r w:rsidR="007864C2">
          <w:rPr>
            <w:noProof/>
            <w:webHidden/>
          </w:rPr>
          <w:tab/>
        </w:r>
        <w:r w:rsidR="007864C2">
          <w:rPr>
            <w:noProof/>
            <w:webHidden/>
          </w:rPr>
          <w:fldChar w:fldCharType="begin"/>
        </w:r>
        <w:r w:rsidR="007864C2">
          <w:rPr>
            <w:noProof/>
            <w:webHidden/>
          </w:rPr>
          <w:instrText xml:space="preserve"> PAGEREF _Toc487697973 \h </w:instrText>
        </w:r>
        <w:r w:rsidR="007864C2">
          <w:rPr>
            <w:noProof/>
            <w:webHidden/>
          </w:rPr>
        </w:r>
        <w:r w:rsidR="007864C2">
          <w:rPr>
            <w:noProof/>
            <w:webHidden/>
          </w:rPr>
          <w:fldChar w:fldCharType="separate"/>
        </w:r>
        <w:r w:rsidR="00134012">
          <w:rPr>
            <w:noProof/>
            <w:webHidden/>
          </w:rPr>
          <w:t>29</w:t>
        </w:r>
        <w:r w:rsidR="007864C2">
          <w:rPr>
            <w:noProof/>
            <w:webHidden/>
          </w:rPr>
          <w:fldChar w:fldCharType="end"/>
        </w:r>
      </w:hyperlink>
    </w:p>
    <w:p w14:paraId="2A023DF1"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74" w:history="1">
        <w:r w:rsidR="007864C2" w:rsidRPr="00D21C18">
          <w:rPr>
            <w:rStyle w:val="Hyperlink"/>
            <w:noProof/>
          </w:rPr>
          <w:t>13.5</w:t>
        </w:r>
        <w:r w:rsidR="007864C2">
          <w:rPr>
            <w:rFonts w:asciiTheme="minorHAnsi" w:eastAsiaTheme="minorEastAsia" w:hAnsiTheme="minorHAnsi" w:cstheme="minorBidi"/>
            <w:noProof/>
            <w:sz w:val="22"/>
            <w:szCs w:val="22"/>
          </w:rPr>
          <w:tab/>
        </w:r>
        <w:r w:rsidR="007864C2" w:rsidRPr="00D21C18">
          <w:rPr>
            <w:rStyle w:val="Hyperlink"/>
            <w:noProof/>
          </w:rPr>
          <w:t>Further Assurances.</w:t>
        </w:r>
        <w:r w:rsidR="007864C2">
          <w:rPr>
            <w:noProof/>
            <w:webHidden/>
          </w:rPr>
          <w:tab/>
        </w:r>
        <w:r w:rsidR="007864C2">
          <w:rPr>
            <w:noProof/>
            <w:webHidden/>
          </w:rPr>
          <w:fldChar w:fldCharType="begin"/>
        </w:r>
        <w:r w:rsidR="007864C2">
          <w:rPr>
            <w:noProof/>
            <w:webHidden/>
          </w:rPr>
          <w:instrText xml:space="preserve"> PAGEREF _Toc487697974 \h </w:instrText>
        </w:r>
        <w:r w:rsidR="007864C2">
          <w:rPr>
            <w:noProof/>
            <w:webHidden/>
          </w:rPr>
        </w:r>
        <w:r w:rsidR="007864C2">
          <w:rPr>
            <w:noProof/>
            <w:webHidden/>
          </w:rPr>
          <w:fldChar w:fldCharType="separate"/>
        </w:r>
        <w:r w:rsidR="00134012">
          <w:rPr>
            <w:noProof/>
            <w:webHidden/>
          </w:rPr>
          <w:t>29</w:t>
        </w:r>
        <w:r w:rsidR="007864C2">
          <w:rPr>
            <w:noProof/>
            <w:webHidden/>
          </w:rPr>
          <w:fldChar w:fldCharType="end"/>
        </w:r>
      </w:hyperlink>
    </w:p>
    <w:p w14:paraId="330F1680"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75" w:history="1">
        <w:r w:rsidR="007864C2" w:rsidRPr="00D21C18">
          <w:rPr>
            <w:rStyle w:val="Hyperlink"/>
            <w:noProof/>
          </w:rPr>
          <w:t>13.6</w:t>
        </w:r>
        <w:r w:rsidR="007864C2">
          <w:rPr>
            <w:rFonts w:asciiTheme="minorHAnsi" w:eastAsiaTheme="minorEastAsia" w:hAnsiTheme="minorHAnsi" w:cstheme="minorBidi"/>
            <w:noProof/>
            <w:sz w:val="22"/>
            <w:szCs w:val="22"/>
          </w:rPr>
          <w:tab/>
        </w:r>
        <w:r w:rsidR="007864C2" w:rsidRPr="00D21C18">
          <w:rPr>
            <w:rStyle w:val="Hyperlink"/>
            <w:noProof/>
          </w:rPr>
          <w:t>Section Titles.</w:t>
        </w:r>
        <w:r w:rsidR="007864C2">
          <w:rPr>
            <w:noProof/>
            <w:webHidden/>
          </w:rPr>
          <w:tab/>
        </w:r>
        <w:r w:rsidR="007864C2">
          <w:rPr>
            <w:noProof/>
            <w:webHidden/>
          </w:rPr>
          <w:fldChar w:fldCharType="begin"/>
        </w:r>
        <w:r w:rsidR="007864C2">
          <w:rPr>
            <w:noProof/>
            <w:webHidden/>
          </w:rPr>
          <w:instrText xml:space="preserve"> PAGEREF _Toc487697975 \h </w:instrText>
        </w:r>
        <w:r w:rsidR="007864C2">
          <w:rPr>
            <w:noProof/>
            <w:webHidden/>
          </w:rPr>
        </w:r>
        <w:r w:rsidR="007864C2">
          <w:rPr>
            <w:noProof/>
            <w:webHidden/>
          </w:rPr>
          <w:fldChar w:fldCharType="separate"/>
        </w:r>
        <w:r w:rsidR="00134012">
          <w:rPr>
            <w:noProof/>
            <w:webHidden/>
          </w:rPr>
          <w:t>29</w:t>
        </w:r>
        <w:r w:rsidR="007864C2">
          <w:rPr>
            <w:noProof/>
            <w:webHidden/>
          </w:rPr>
          <w:fldChar w:fldCharType="end"/>
        </w:r>
      </w:hyperlink>
    </w:p>
    <w:p w14:paraId="64DEFF12"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76" w:history="1">
        <w:r w:rsidR="007864C2" w:rsidRPr="00D21C18">
          <w:rPr>
            <w:rStyle w:val="Hyperlink"/>
            <w:noProof/>
          </w:rPr>
          <w:t>13.7</w:t>
        </w:r>
        <w:r w:rsidR="007864C2">
          <w:rPr>
            <w:rFonts w:asciiTheme="minorHAnsi" w:eastAsiaTheme="minorEastAsia" w:hAnsiTheme="minorHAnsi" w:cstheme="minorBidi"/>
            <w:noProof/>
            <w:sz w:val="22"/>
            <w:szCs w:val="22"/>
          </w:rPr>
          <w:tab/>
        </w:r>
        <w:r w:rsidR="007864C2" w:rsidRPr="00D21C18">
          <w:rPr>
            <w:rStyle w:val="Hyperlink"/>
            <w:noProof/>
          </w:rPr>
          <w:t>Amendment Further Assurances of Owner.</w:t>
        </w:r>
        <w:r w:rsidR="007864C2">
          <w:rPr>
            <w:noProof/>
            <w:webHidden/>
          </w:rPr>
          <w:tab/>
        </w:r>
        <w:r w:rsidR="007864C2">
          <w:rPr>
            <w:noProof/>
            <w:webHidden/>
          </w:rPr>
          <w:fldChar w:fldCharType="begin"/>
        </w:r>
        <w:r w:rsidR="007864C2">
          <w:rPr>
            <w:noProof/>
            <w:webHidden/>
          </w:rPr>
          <w:instrText xml:space="preserve"> PAGEREF _Toc487697976 \h </w:instrText>
        </w:r>
        <w:r w:rsidR="007864C2">
          <w:rPr>
            <w:noProof/>
            <w:webHidden/>
          </w:rPr>
        </w:r>
        <w:r w:rsidR="007864C2">
          <w:rPr>
            <w:noProof/>
            <w:webHidden/>
          </w:rPr>
          <w:fldChar w:fldCharType="separate"/>
        </w:r>
        <w:r w:rsidR="00134012">
          <w:rPr>
            <w:noProof/>
            <w:webHidden/>
          </w:rPr>
          <w:t>29</w:t>
        </w:r>
        <w:r w:rsidR="007864C2">
          <w:rPr>
            <w:noProof/>
            <w:webHidden/>
          </w:rPr>
          <w:fldChar w:fldCharType="end"/>
        </w:r>
      </w:hyperlink>
    </w:p>
    <w:p w14:paraId="59EC35D2"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77" w:history="1">
        <w:r w:rsidR="007864C2" w:rsidRPr="00D21C18">
          <w:rPr>
            <w:rStyle w:val="Hyperlink"/>
            <w:noProof/>
          </w:rPr>
          <w:t>13.8</w:t>
        </w:r>
        <w:r w:rsidR="007864C2">
          <w:rPr>
            <w:rFonts w:asciiTheme="minorHAnsi" w:eastAsiaTheme="minorEastAsia" w:hAnsiTheme="minorHAnsi" w:cstheme="minorBidi"/>
            <w:noProof/>
            <w:sz w:val="22"/>
            <w:szCs w:val="22"/>
          </w:rPr>
          <w:tab/>
        </w:r>
        <w:r w:rsidR="007864C2" w:rsidRPr="00D21C18">
          <w:rPr>
            <w:rStyle w:val="Hyperlink"/>
            <w:noProof/>
          </w:rPr>
          <w:t>Severability and Partial Invalidity.</w:t>
        </w:r>
        <w:r w:rsidR="007864C2">
          <w:rPr>
            <w:noProof/>
            <w:webHidden/>
          </w:rPr>
          <w:tab/>
        </w:r>
        <w:r w:rsidR="007864C2">
          <w:rPr>
            <w:noProof/>
            <w:webHidden/>
          </w:rPr>
          <w:fldChar w:fldCharType="begin"/>
        </w:r>
        <w:r w:rsidR="007864C2">
          <w:rPr>
            <w:noProof/>
            <w:webHidden/>
          </w:rPr>
          <w:instrText xml:space="preserve"> PAGEREF _Toc487697977 \h </w:instrText>
        </w:r>
        <w:r w:rsidR="007864C2">
          <w:rPr>
            <w:noProof/>
            <w:webHidden/>
          </w:rPr>
        </w:r>
        <w:r w:rsidR="007864C2">
          <w:rPr>
            <w:noProof/>
            <w:webHidden/>
          </w:rPr>
          <w:fldChar w:fldCharType="separate"/>
        </w:r>
        <w:r w:rsidR="00134012">
          <w:rPr>
            <w:noProof/>
            <w:webHidden/>
          </w:rPr>
          <w:t>29</w:t>
        </w:r>
        <w:r w:rsidR="007864C2">
          <w:rPr>
            <w:noProof/>
            <w:webHidden/>
          </w:rPr>
          <w:fldChar w:fldCharType="end"/>
        </w:r>
      </w:hyperlink>
    </w:p>
    <w:p w14:paraId="55D9A2C9"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78" w:history="1">
        <w:r w:rsidR="007864C2" w:rsidRPr="00D21C18">
          <w:rPr>
            <w:rStyle w:val="Hyperlink"/>
            <w:noProof/>
          </w:rPr>
          <w:t>13.9</w:t>
        </w:r>
        <w:r w:rsidR="007864C2">
          <w:rPr>
            <w:rFonts w:asciiTheme="minorHAnsi" w:eastAsiaTheme="minorEastAsia" w:hAnsiTheme="minorHAnsi" w:cstheme="minorBidi"/>
            <w:noProof/>
            <w:sz w:val="22"/>
            <w:szCs w:val="22"/>
          </w:rPr>
          <w:tab/>
        </w:r>
        <w:r w:rsidR="007864C2" w:rsidRPr="00D21C18">
          <w:rPr>
            <w:rStyle w:val="Hyperlink"/>
            <w:noProof/>
          </w:rPr>
          <w:t>Gender.</w:t>
        </w:r>
        <w:r w:rsidR="007864C2">
          <w:rPr>
            <w:noProof/>
            <w:webHidden/>
          </w:rPr>
          <w:tab/>
        </w:r>
        <w:r w:rsidR="007864C2">
          <w:rPr>
            <w:noProof/>
            <w:webHidden/>
          </w:rPr>
          <w:fldChar w:fldCharType="begin"/>
        </w:r>
        <w:r w:rsidR="007864C2">
          <w:rPr>
            <w:noProof/>
            <w:webHidden/>
          </w:rPr>
          <w:instrText xml:space="preserve"> PAGEREF _Toc487697978 \h </w:instrText>
        </w:r>
        <w:r w:rsidR="007864C2">
          <w:rPr>
            <w:noProof/>
            <w:webHidden/>
          </w:rPr>
        </w:r>
        <w:r w:rsidR="007864C2">
          <w:rPr>
            <w:noProof/>
            <w:webHidden/>
          </w:rPr>
          <w:fldChar w:fldCharType="separate"/>
        </w:r>
        <w:r w:rsidR="00134012">
          <w:rPr>
            <w:noProof/>
            <w:webHidden/>
          </w:rPr>
          <w:t>29</w:t>
        </w:r>
        <w:r w:rsidR="007864C2">
          <w:rPr>
            <w:noProof/>
            <w:webHidden/>
          </w:rPr>
          <w:fldChar w:fldCharType="end"/>
        </w:r>
      </w:hyperlink>
    </w:p>
    <w:p w14:paraId="1946EFA2"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79" w:history="1">
        <w:r w:rsidR="007864C2" w:rsidRPr="00D21C18">
          <w:rPr>
            <w:rStyle w:val="Hyperlink"/>
            <w:noProof/>
          </w:rPr>
          <w:t>13.10</w:t>
        </w:r>
        <w:r w:rsidR="007864C2">
          <w:rPr>
            <w:rFonts w:asciiTheme="minorHAnsi" w:eastAsiaTheme="minorEastAsia" w:hAnsiTheme="minorHAnsi" w:cstheme="minorBidi"/>
            <w:noProof/>
            <w:sz w:val="22"/>
            <w:szCs w:val="22"/>
          </w:rPr>
          <w:tab/>
        </w:r>
        <w:r w:rsidR="007864C2" w:rsidRPr="00D21C18">
          <w:rPr>
            <w:rStyle w:val="Hyperlink"/>
            <w:noProof/>
          </w:rPr>
          <w:t>Survival of Obligations.</w:t>
        </w:r>
        <w:r w:rsidR="007864C2">
          <w:rPr>
            <w:noProof/>
            <w:webHidden/>
          </w:rPr>
          <w:tab/>
        </w:r>
        <w:r w:rsidR="007864C2">
          <w:rPr>
            <w:noProof/>
            <w:webHidden/>
          </w:rPr>
          <w:fldChar w:fldCharType="begin"/>
        </w:r>
        <w:r w:rsidR="007864C2">
          <w:rPr>
            <w:noProof/>
            <w:webHidden/>
          </w:rPr>
          <w:instrText xml:space="preserve"> PAGEREF _Toc487697979 \h </w:instrText>
        </w:r>
        <w:r w:rsidR="007864C2">
          <w:rPr>
            <w:noProof/>
            <w:webHidden/>
          </w:rPr>
        </w:r>
        <w:r w:rsidR="007864C2">
          <w:rPr>
            <w:noProof/>
            <w:webHidden/>
          </w:rPr>
          <w:fldChar w:fldCharType="separate"/>
        </w:r>
        <w:r w:rsidR="00134012">
          <w:rPr>
            <w:noProof/>
            <w:webHidden/>
          </w:rPr>
          <w:t>29</w:t>
        </w:r>
        <w:r w:rsidR="007864C2">
          <w:rPr>
            <w:noProof/>
            <w:webHidden/>
          </w:rPr>
          <w:fldChar w:fldCharType="end"/>
        </w:r>
      </w:hyperlink>
    </w:p>
    <w:p w14:paraId="5163E1EF" w14:textId="77777777" w:rsidR="007864C2" w:rsidRDefault="00761EF0">
      <w:pPr>
        <w:pStyle w:val="TOC2"/>
        <w:tabs>
          <w:tab w:val="left" w:pos="880"/>
          <w:tab w:val="right" w:leader="dot" w:pos="9350"/>
        </w:tabs>
        <w:rPr>
          <w:rFonts w:asciiTheme="minorHAnsi" w:eastAsiaTheme="minorEastAsia" w:hAnsiTheme="minorHAnsi" w:cstheme="minorBidi"/>
          <w:noProof/>
          <w:sz w:val="22"/>
          <w:szCs w:val="22"/>
        </w:rPr>
      </w:pPr>
      <w:hyperlink w:anchor="_Toc487697980" w:history="1">
        <w:r w:rsidR="007864C2" w:rsidRPr="00D21C18">
          <w:rPr>
            <w:rStyle w:val="Hyperlink"/>
            <w:noProof/>
          </w:rPr>
          <w:t>13.11</w:t>
        </w:r>
        <w:r w:rsidR="007864C2">
          <w:rPr>
            <w:rFonts w:asciiTheme="minorHAnsi" w:eastAsiaTheme="minorEastAsia" w:hAnsiTheme="minorHAnsi" w:cstheme="minorBidi"/>
            <w:noProof/>
            <w:sz w:val="22"/>
            <w:szCs w:val="22"/>
          </w:rPr>
          <w:tab/>
        </w:r>
        <w:r w:rsidR="007864C2" w:rsidRPr="00D21C18">
          <w:rPr>
            <w:rStyle w:val="Hyperlink"/>
            <w:noProof/>
          </w:rPr>
          <w:t>Governing Law.</w:t>
        </w:r>
        <w:r w:rsidR="007864C2">
          <w:rPr>
            <w:noProof/>
            <w:webHidden/>
          </w:rPr>
          <w:tab/>
        </w:r>
        <w:r w:rsidR="007864C2">
          <w:rPr>
            <w:noProof/>
            <w:webHidden/>
          </w:rPr>
          <w:fldChar w:fldCharType="begin"/>
        </w:r>
        <w:r w:rsidR="007864C2">
          <w:rPr>
            <w:noProof/>
            <w:webHidden/>
          </w:rPr>
          <w:instrText xml:space="preserve"> PAGEREF _Toc487697980 \h </w:instrText>
        </w:r>
        <w:r w:rsidR="007864C2">
          <w:rPr>
            <w:noProof/>
            <w:webHidden/>
          </w:rPr>
        </w:r>
        <w:r w:rsidR="007864C2">
          <w:rPr>
            <w:noProof/>
            <w:webHidden/>
          </w:rPr>
          <w:fldChar w:fldCharType="separate"/>
        </w:r>
        <w:r w:rsidR="00134012">
          <w:rPr>
            <w:noProof/>
            <w:webHidden/>
          </w:rPr>
          <w:t>29</w:t>
        </w:r>
        <w:r w:rsidR="007864C2">
          <w:rPr>
            <w:noProof/>
            <w:webHidden/>
          </w:rPr>
          <w:fldChar w:fldCharType="end"/>
        </w:r>
      </w:hyperlink>
    </w:p>
    <w:p w14:paraId="7FDF5D9F" w14:textId="77777777" w:rsidR="007864C2" w:rsidRDefault="00761EF0">
      <w:pPr>
        <w:pStyle w:val="TOC3"/>
        <w:tabs>
          <w:tab w:val="right" w:leader="dot" w:pos="9350"/>
        </w:tabs>
        <w:rPr>
          <w:rFonts w:asciiTheme="minorHAnsi" w:eastAsiaTheme="minorEastAsia" w:hAnsiTheme="minorHAnsi" w:cstheme="minorBidi"/>
          <w:noProof/>
          <w:sz w:val="22"/>
          <w:szCs w:val="22"/>
        </w:rPr>
      </w:pPr>
      <w:hyperlink w:anchor="_Toc487697981" w:history="1">
        <w:r w:rsidR="007864C2" w:rsidRPr="00D21C18">
          <w:rPr>
            <w:rStyle w:val="Hyperlink"/>
            <w:noProof/>
          </w:rPr>
          <w:t>EXHIBIT "A"</w:t>
        </w:r>
        <w:r w:rsidR="007864C2">
          <w:rPr>
            <w:noProof/>
            <w:webHidden/>
          </w:rPr>
          <w:tab/>
        </w:r>
        <w:r w:rsidR="007864C2">
          <w:rPr>
            <w:noProof/>
            <w:webHidden/>
          </w:rPr>
          <w:fldChar w:fldCharType="begin"/>
        </w:r>
        <w:r w:rsidR="007864C2">
          <w:rPr>
            <w:noProof/>
            <w:webHidden/>
          </w:rPr>
          <w:instrText xml:space="preserve"> PAGEREF _Toc487697981 \h </w:instrText>
        </w:r>
        <w:r w:rsidR="007864C2">
          <w:rPr>
            <w:noProof/>
            <w:webHidden/>
          </w:rPr>
        </w:r>
        <w:r w:rsidR="007864C2">
          <w:rPr>
            <w:noProof/>
            <w:webHidden/>
          </w:rPr>
          <w:fldChar w:fldCharType="separate"/>
        </w:r>
        <w:r w:rsidR="00134012">
          <w:rPr>
            <w:noProof/>
            <w:webHidden/>
          </w:rPr>
          <w:t>33</w:t>
        </w:r>
        <w:r w:rsidR="007864C2">
          <w:rPr>
            <w:noProof/>
            <w:webHidden/>
          </w:rPr>
          <w:fldChar w:fldCharType="end"/>
        </w:r>
      </w:hyperlink>
    </w:p>
    <w:p w14:paraId="371787C3" w14:textId="77777777" w:rsidR="007864C2" w:rsidRDefault="00761EF0">
      <w:pPr>
        <w:pStyle w:val="TOC3"/>
        <w:tabs>
          <w:tab w:val="right" w:leader="dot" w:pos="9350"/>
        </w:tabs>
        <w:rPr>
          <w:rFonts w:asciiTheme="minorHAnsi" w:eastAsiaTheme="minorEastAsia" w:hAnsiTheme="minorHAnsi" w:cstheme="minorBidi"/>
          <w:noProof/>
          <w:sz w:val="22"/>
          <w:szCs w:val="22"/>
        </w:rPr>
      </w:pPr>
      <w:hyperlink w:anchor="_Toc487697982" w:history="1">
        <w:r w:rsidR="007864C2" w:rsidRPr="00D21C18">
          <w:rPr>
            <w:rStyle w:val="Hyperlink"/>
            <w:noProof/>
          </w:rPr>
          <w:t>ADDITIONAL CERTIFICATIONS OF OWNER</w:t>
        </w:r>
        <w:r w:rsidR="007864C2">
          <w:rPr>
            <w:noProof/>
            <w:webHidden/>
          </w:rPr>
          <w:tab/>
        </w:r>
        <w:r w:rsidR="007864C2">
          <w:rPr>
            <w:noProof/>
            <w:webHidden/>
          </w:rPr>
          <w:fldChar w:fldCharType="begin"/>
        </w:r>
        <w:r w:rsidR="007864C2">
          <w:rPr>
            <w:noProof/>
            <w:webHidden/>
          </w:rPr>
          <w:instrText xml:space="preserve"> PAGEREF _Toc487697982 \h </w:instrText>
        </w:r>
        <w:r w:rsidR="007864C2">
          <w:rPr>
            <w:noProof/>
            <w:webHidden/>
          </w:rPr>
        </w:r>
        <w:r w:rsidR="007864C2">
          <w:rPr>
            <w:noProof/>
            <w:webHidden/>
          </w:rPr>
          <w:fldChar w:fldCharType="separate"/>
        </w:r>
        <w:r w:rsidR="00134012">
          <w:rPr>
            <w:noProof/>
            <w:webHidden/>
          </w:rPr>
          <w:t>33</w:t>
        </w:r>
        <w:r w:rsidR="007864C2">
          <w:rPr>
            <w:noProof/>
            <w:webHidden/>
          </w:rPr>
          <w:fldChar w:fldCharType="end"/>
        </w:r>
      </w:hyperlink>
    </w:p>
    <w:p w14:paraId="1CC00601" w14:textId="77777777" w:rsidR="007864C2" w:rsidRDefault="00761EF0">
      <w:pPr>
        <w:pStyle w:val="TOC2"/>
        <w:tabs>
          <w:tab w:val="right" w:leader="dot" w:pos="9350"/>
        </w:tabs>
        <w:rPr>
          <w:rFonts w:asciiTheme="minorHAnsi" w:eastAsiaTheme="minorEastAsia" w:hAnsiTheme="minorHAnsi" w:cstheme="minorBidi"/>
          <w:noProof/>
          <w:sz w:val="22"/>
          <w:szCs w:val="22"/>
        </w:rPr>
      </w:pPr>
      <w:hyperlink w:anchor="_Toc487697983" w:history="1">
        <w:r w:rsidR="007864C2" w:rsidRPr="00D21C18">
          <w:rPr>
            <w:rStyle w:val="Hyperlink"/>
            <w:noProof/>
          </w:rPr>
          <w:t>Development Name:</w:t>
        </w:r>
        <w:r w:rsidR="007864C2">
          <w:rPr>
            <w:noProof/>
            <w:webHidden/>
          </w:rPr>
          <w:tab/>
        </w:r>
        <w:r w:rsidR="007864C2">
          <w:rPr>
            <w:noProof/>
            <w:webHidden/>
          </w:rPr>
          <w:fldChar w:fldCharType="begin"/>
        </w:r>
        <w:r w:rsidR="007864C2">
          <w:rPr>
            <w:noProof/>
            <w:webHidden/>
          </w:rPr>
          <w:instrText xml:space="preserve"> PAGEREF _Toc487697983 \h </w:instrText>
        </w:r>
        <w:r w:rsidR="007864C2">
          <w:rPr>
            <w:noProof/>
            <w:webHidden/>
          </w:rPr>
        </w:r>
        <w:r w:rsidR="007864C2">
          <w:rPr>
            <w:noProof/>
            <w:webHidden/>
          </w:rPr>
          <w:fldChar w:fldCharType="separate"/>
        </w:r>
        <w:r w:rsidR="00134012">
          <w:rPr>
            <w:noProof/>
            <w:webHidden/>
          </w:rPr>
          <w:t>33</w:t>
        </w:r>
        <w:r w:rsidR="007864C2">
          <w:rPr>
            <w:noProof/>
            <w:webHidden/>
          </w:rPr>
          <w:fldChar w:fldCharType="end"/>
        </w:r>
      </w:hyperlink>
    </w:p>
    <w:p w14:paraId="0DB316C1" w14:textId="77777777" w:rsidR="007864C2" w:rsidRDefault="00761EF0">
      <w:pPr>
        <w:pStyle w:val="TOC2"/>
        <w:tabs>
          <w:tab w:val="right" w:leader="dot" w:pos="9350"/>
        </w:tabs>
        <w:rPr>
          <w:rFonts w:asciiTheme="minorHAnsi" w:eastAsiaTheme="minorEastAsia" w:hAnsiTheme="minorHAnsi" w:cstheme="minorBidi"/>
          <w:noProof/>
          <w:sz w:val="22"/>
          <w:szCs w:val="22"/>
        </w:rPr>
      </w:pPr>
      <w:hyperlink w:anchor="_Toc487697984" w:history="1">
        <w:r w:rsidR="007864C2" w:rsidRPr="00D21C18">
          <w:rPr>
            <w:rStyle w:val="Hyperlink"/>
            <w:noProof/>
          </w:rPr>
          <w:t>Development Address:</w:t>
        </w:r>
        <w:r w:rsidR="007864C2">
          <w:rPr>
            <w:noProof/>
            <w:webHidden/>
          </w:rPr>
          <w:tab/>
        </w:r>
        <w:r w:rsidR="007864C2">
          <w:rPr>
            <w:noProof/>
            <w:webHidden/>
          </w:rPr>
          <w:fldChar w:fldCharType="begin"/>
        </w:r>
        <w:r w:rsidR="007864C2">
          <w:rPr>
            <w:noProof/>
            <w:webHidden/>
          </w:rPr>
          <w:instrText xml:space="preserve"> PAGEREF _Toc487697984 \h </w:instrText>
        </w:r>
        <w:r w:rsidR="007864C2">
          <w:rPr>
            <w:noProof/>
            <w:webHidden/>
          </w:rPr>
        </w:r>
        <w:r w:rsidR="007864C2">
          <w:rPr>
            <w:noProof/>
            <w:webHidden/>
          </w:rPr>
          <w:fldChar w:fldCharType="separate"/>
        </w:r>
        <w:r w:rsidR="00134012">
          <w:rPr>
            <w:noProof/>
            <w:webHidden/>
          </w:rPr>
          <w:t>33</w:t>
        </w:r>
        <w:r w:rsidR="007864C2">
          <w:rPr>
            <w:noProof/>
            <w:webHidden/>
          </w:rPr>
          <w:fldChar w:fldCharType="end"/>
        </w:r>
      </w:hyperlink>
    </w:p>
    <w:p w14:paraId="2A7C9B0B" w14:textId="77777777" w:rsidR="007864C2" w:rsidRDefault="00761EF0">
      <w:pPr>
        <w:pStyle w:val="TOC2"/>
        <w:tabs>
          <w:tab w:val="right" w:leader="dot" w:pos="9350"/>
        </w:tabs>
        <w:rPr>
          <w:rFonts w:asciiTheme="minorHAnsi" w:eastAsiaTheme="minorEastAsia" w:hAnsiTheme="minorHAnsi" w:cstheme="minorBidi"/>
          <w:noProof/>
          <w:sz w:val="22"/>
          <w:szCs w:val="22"/>
        </w:rPr>
      </w:pPr>
      <w:hyperlink w:anchor="_Toc487697985" w:history="1">
        <w:r w:rsidR="007864C2" w:rsidRPr="00D21C18">
          <w:rPr>
            <w:rStyle w:val="Hyperlink"/>
            <w:noProof/>
          </w:rPr>
          <w:t>Development Legal Description:</w:t>
        </w:r>
        <w:r w:rsidR="007864C2">
          <w:rPr>
            <w:noProof/>
            <w:webHidden/>
          </w:rPr>
          <w:tab/>
        </w:r>
        <w:r w:rsidR="007864C2">
          <w:rPr>
            <w:noProof/>
            <w:webHidden/>
          </w:rPr>
          <w:fldChar w:fldCharType="begin"/>
        </w:r>
        <w:r w:rsidR="007864C2">
          <w:rPr>
            <w:noProof/>
            <w:webHidden/>
          </w:rPr>
          <w:instrText xml:space="preserve"> PAGEREF _Toc487697985 \h </w:instrText>
        </w:r>
        <w:r w:rsidR="007864C2">
          <w:rPr>
            <w:noProof/>
            <w:webHidden/>
          </w:rPr>
        </w:r>
        <w:r w:rsidR="007864C2">
          <w:rPr>
            <w:noProof/>
            <w:webHidden/>
          </w:rPr>
          <w:fldChar w:fldCharType="separate"/>
        </w:r>
        <w:r w:rsidR="00134012">
          <w:rPr>
            <w:noProof/>
            <w:webHidden/>
          </w:rPr>
          <w:t>33</w:t>
        </w:r>
        <w:r w:rsidR="007864C2">
          <w:rPr>
            <w:noProof/>
            <w:webHidden/>
          </w:rPr>
          <w:fldChar w:fldCharType="end"/>
        </w:r>
      </w:hyperlink>
    </w:p>
    <w:p w14:paraId="0954BFEE" w14:textId="77777777" w:rsidR="007864C2" w:rsidRDefault="00761EF0">
      <w:pPr>
        <w:pStyle w:val="TOC2"/>
        <w:tabs>
          <w:tab w:val="right" w:leader="dot" w:pos="9350"/>
        </w:tabs>
        <w:rPr>
          <w:rFonts w:asciiTheme="minorHAnsi" w:eastAsiaTheme="minorEastAsia" w:hAnsiTheme="minorHAnsi" w:cstheme="minorBidi"/>
          <w:noProof/>
          <w:sz w:val="22"/>
          <w:szCs w:val="22"/>
        </w:rPr>
      </w:pPr>
      <w:hyperlink w:anchor="_Toc487697986" w:history="1">
        <w:r w:rsidR="007864C2" w:rsidRPr="00D21C18">
          <w:rPr>
            <w:rStyle w:val="Hyperlink"/>
            <w:noProof/>
          </w:rPr>
          <w:t>Development’s Extended Use Period Ending Date:</w:t>
        </w:r>
        <w:r w:rsidR="007864C2">
          <w:rPr>
            <w:noProof/>
            <w:webHidden/>
          </w:rPr>
          <w:tab/>
        </w:r>
        <w:r w:rsidR="007864C2">
          <w:rPr>
            <w:noProof/>
            <w:webHidden/>
          </w:rPr>
          <w:fldChar w:fldCharType="begin"/>
        </w:r>
        <w:r w:rsidR="007864C2">
          <w:rPr>
            <w:noProof/>
            <w:webHidden/>
          </w:rPr>
          <w:instrText xml:space="preserve"> PAGEREF _Toc487697986 \h </w:instrText>
        </w:r>
        <w:r w:rsidR="007864C2">
          <w:rPr>
            <w:noProof/>
            <w:webHidden/>
          </w:rPr>
        </w:r>
        <w:r w:rsidR="007864C2">
          <w:rPr>
            <w:noProof/>
            <w:webHidden/>
          </w:rPr>
          <w:fldChar w:fldCharType="separate"/>
        </w:r>
        <w:r w:rsidR="00134012">
          <w:rPr>
            <w:noProof/>
            <w:webHidden/>
          </w:rPr>
          <w:t>33</w:t>
        </w:r>
        <w:r w:rsidR="007864C2">
          <w:rPr>
            <w:noProof/>
            <w:webHidden/>
          </w:rPr>
          <w:fldChar w:fldCharType="end"/>
        </w:r>
      </w:hyperlink>
    </w:p>
    <w:p w14:paraId="1353B327" w14:textId="77777777" w:rsidR="007864C2" w:rsidRDefault="00761EF0">
      <w:pPr>
        <w:pStyle w:val="TOC2"/>
        <w:tabs>
          <w:tab w:val="right" w:leader="dot" w:pos="9350"/>
        </w:tabs>
        <w:rPr>
          <w:rFonts w:asciiTheme="minorHAnsi" w:eastAsiaTheme="minorEastAsia" w:hAnsiTheme="minorHAnsi" w:cstheme="minorBidi"/>
          <w:noProof/>
          <w:sz w:val="22"/>
          <w:szCs w:val="22"/>
        </w:rPr>
      </w:pPr>
      <w:hyperlink w:anchor="_Toc487697987" w:history="1">
        <w:r w:rsidR="007864C2" w:rsidRPr="00D21C18">
          <w:rPr>
            <w:rStyle w:val="Hyperlink"/>
            <w:noProof/>
          </w:rPr>
          <w:t>Building Information:</w:t>
        </w:r>
        <w:r w:rsidR="007864C2">
          <w:rPr>
            <w:noProof/>
            <w:webHidden/>
          </w:rPr>
          <w:tab/>
        </w:r>
        <w:r w:rsidR="007864C2">
          <w:rPr>
            <w:noProof/>
            <w:webHidden/>
          </w:rPr>
          <w:fldChar w:fldCharType="begin"/>
        </w:r>
        <w:r w:rsidR="007864C2">
          <w:rPr>
            <w:noProof/>
            <w:webHidden/>
          </w:rPr>
          <w:instrText xml:space="preserve"> PAGEREF _Toc487697987 \h </w:instrText>
        </w:r>
        <w:r w:rsidR="007864C2">
          <w:rPr>
            <w:noProof/>
            <w:webHidden/>
          </w:rPr>
        </w:r>
        <w:r w:rsidR="007864C2">
          <w:rPr>
            <w:noProof/>
            <w:webHidden/>
          </w:rPr>
          <w:fldChar w:fldCharType="separate"/>
        </w:r>
        <w:r w:rsidR="00134012">
          <w:rPr>
            <w:noProof/>
            <w:webHidden/>
          </w:rPr>
          <w:t>34</w:t>
        </w:r>
        <w:r w:rsidR="007864C2">
          <w:rPr>
            <w:noProof/>
            <w:webHidden/>
          </w:rPr>
          <w:fldChar w:fldCharType="end"/>
        </w:r>
      </w:hyperlink>
    </w:p>
    <w:p w14:paraId="0D0CA0A9" w14:textId="77777777" w:rsidR="007864C2" w:rsidRDefault="00761EF0">
      <w:pPr>
        <w:pStyle w:val="TOC2"/>
        <w:tabs>
          <w:tab w:val="right" w:leader="dot" w:pos="9350"/>
        </w:tabs>
        <w:rPr>
          <w:rFonts w:asciiTheme="minorHAnsi" w:eastAsiaTheme="minorEastAsia" w:hAnsiTheme="minorHAnsi" w:cstheme="minorBidi"/>
          <w:noProof/>
          <w:sz w:val="22"/>
          <w:szCs w:val="22"/>
        </w:rPr>
      </w:pPr>
      <w:hyperlink w:anchor="_Toc487697988" w:history="1">
        <w:r w:rsidR="007864C2" w:rsidRPr="00D21C18">
          <w:rPr>
            <w:rStyle w:val="Hyperlink"/>
            <w:noProof/>
          </w:rPr>
          <w:t>Minimum Low-Income Housing Set-Aside Election:</w:t>
        </w:r>
        <w:r w:rsidR="007864C2">
          <w:rPr>
            <w:noProof/>
            <w:webHidden/>
          </w:rPr>
          <w:tab/>
        </w:r>
        <w:r w:rsidR="007864C2">
          <w:rPr>
            <w:noProof/>
            <w:webHidden/>
          </w:rPr>
          <w:fldChar w:fldCharType="begin"/>
        </w:r>
        <w:r w:rsidR="007864C2">
          <w:rPr>
            <w:noProof/>
            <w:webHidden/>
          </w:rPr>
          <w:instrText xml:space="preserve"> PAGEREF _Toc487697988 \h </w:instrText>
        </w:r>
        <w:r w:rsidR="007864C2">
          <w:rPr>
            <w:noProof/>
            <w:webHidden/>
          </w:rPr>
        </w:r>
        <w:r w:rsidR="007864C2">
          <w:rPr>
            <w:noProof/>
            <w:webHidden/>
          </w:rPr>
          <w:fldChar w:fldCharType="separate"/>
        </w:r>
        <w:r w:rsidR="00134012">
          <w:rPr>
            <w:noProof/>
            <w:webHidden/>
          </w:rPr>
          <w:t>35</w:t>
        </w:r>
        <w:r w:rsidR="007864C2">
          <w:rPr>
            <w:noProof/>
            <w:webHidden/>
          </w:rPr>
          <w:fldChar w:fldCharType="end"/>
        </w:r>
      </w:hyperlink>
    </w:p>
    <w:p w14:paraId="387C1D6E" w14:textId="77777777" w:rsidR="007864C2" w:rsidRDefault="00761EF0">
      <w:pPr>
        <w:pStyle w:val="TOC2"/>
        <w:tabs>
          <w:tab w:val="right" w:leader="dot" w:pos="9350"/>
        </w:tabs>
        <w:rPr>
          <w:rFonts w:asciiTheme="minorHAnsi" w:eastAsiaTheme="minorEastAsia" w:hAnsiTheme="minorHAnsi" w:cstheme="minorBidi"/>
          <w:noProof/>
          <w:sz w:val="22"/>
          <w:szCs w:val="22"/>
        </w:rPr>
      </w:pPr>
      <w:hyperlink w:anchor="_Toc487697989" w:history="1">
        <w:r w:rsidR="007864C2" w:rsidRPr="00D21C18">
          <w:rPr>
            <w:rStyle w:val="Hyperlink"/>
            <w:noProof/>
          </w:rPr>
          <w:t>Special Set-Aside or Commitment:</w:t>
        </w:r>
        <w:r w:rsidR="007864C2">
          <w:rPr>
            <w:noProof/>
            <w:webHidden/>
          </w:rPr>
          <w:tab/>
        </w:r>
        <w:r w:rsidR="007864C2">
          <w:rPr>
            <w:noProof/>
            <w:webHidden/>
          </w:rPr>
          <w:fldChar w:fldCharType="begin"/>
        </w:r>
        <w:r w:rsidR="007864C2">
          <w:rPr>
            <w:noProof/>
            <w:webHidden/>
          </w:rPr>
          <w:instrText xml:space="preserve"> PAGEREF _Toc487697989 \h </w:instrText>
        </w:r>
        <w:r w:rsidR="007864C2">
          <w:rPr>
            <w:noProof/>
            <w:webHidden/>
          </w:rPr>
        </w:r>
        <w:r w:rsidR="007864C2">
          <w:rPr>
            <w:noProof/>
            <w:webHidden/>
          </w:rPr>
          <w:fldChar w:fldCharType="separate"/>
        </w:r>
        <w:r w:rsidR="00134012">
          <w:rPr>
            <w:noProof/>
            <w:webHidden/>
          </w:rPr>
          <w:t>35</w:t>
        </w:r>
        <w:r w:rsidR="007864C2">
          <w:rPr>
            <w:noProof/>
            <w:webHidden/>
          </w:rPr>
          <w:fldChar w:fldCharType="end"/>
        </w:r>
      </w:hyperlink>
    </w:p>
    <w:p w14:paraId="0C81DAFB" w14:textId="77777777" w:rsidR="007864C2" w:rsidRDefault="00761EF0">
      <w:pPr>
        <w:pStyle w:val="TOC3"/>
        <w:tabs>
          <w:tab w:val="right" w:leader="dot" w:pos="9350"/>
        </w:tabs>
        <w:rPr>
          <w:rFonts w:asciiTheme="minorHAnsi" w:eastAsiaTheme="minorEastAsia" w:hAnsiTheme="minorHAnsi" w:cstheme="minorBidi"/>
          <w:noProof/>
          <w:sz w:val="22"/>
          <w:szCs w:val="22"/>
        </w:rPr>
      </w:pPr>
      <w:hyperlink w:anchor="_Toc487697990" w:history="1">
        <w:r w:rsidR="007864C2" w:rsidRPr="00D21C18">
          <w:rPr>
            <w:rStyle w:val="Hyperlink"/>
            <w:noProof/>
          </w:rPr>
          <w:t>EXHIBIT B</w:t>
        </w:r>
        <w:r w:rsidR="007864C2">
          <w:rPr>
            <w:noProof/>
            <w:webHidden/>
          </w:rPr>
          <w:tab/>
        </w:r>
        <w:r w:rsidR="007864C2">
          <w:rPr>
            <w:noProof/>
            <w:webHidden/>
          </w:rPr>
          <w:fldChar w:fldCharType="begin"/>
        </w:r>
        <w:r w:rsidR="007864C2">
          <w:rPr>
            <w:noProof/>
            <w:webHidden/>
          </w:rPr>
          <w:instrText xml:space="preserve"> PAGEREF _Toc487697990 \h </w:instrText>
        </w:r>
        <w:r w:rsidR="007864C2">
          <w:rPr>
            <w:noProof/>
            <w:webHidden/>
          </w:rPr>
        </w:r>
        <w:r w:rsidR="007864C2">
          <w:rPr>
            <w:noProof/>
            <w:webHidden/>
          </w:rPr>
          <w:fldChar w:fldCharType="separate"/>
        </w:r>
        <w:r w:rsidR="00134012">
          <w:rPr>
            <w:noProof/>
            <w:webHidden/>
          </w:rPr>
          <w:t>36</w:t>
        </w:r>
        <w:r w:rsidR="007864C2">
          <w:rPr>
            <w:noProof/>
            <w:webHidden/>
          </w:rPr>
          <w:fldChar w:fldCharType="end"/>
        </w:r>
      </w:hyperlink>
    </w:p>
    <w:p w14:paraId="6CBA96BD" w14:textId="77777777" w:rsidR="007864C2" w:rsidRDefault="00761EF0">
      <w:pPr>
        <w:pStyle w:val="TOC3"/>
        <w:tabs>
          <w:tab w:val="right" w:leader="dot" w:pos="9350"/>
        </w:tabs>
        <w:rPr>
          <w:rFonts w:asciiTheme="minorHAnsi" w:eastAsiaTheme="minorEastAsia" w:hAnsiTheme="minorHAnsi" w:cstheme="minorBidi"/>
          <w:noProof/>
          <w:sz w:val="22"/>
          <w:szCs w:val="22"/>
        </w:rPr>
      </w:pPr>
      <w:hyperlink w:anchor="_Toc487697991" w:history="1">
        <w:r w:rsidR="007864C2" w:rsidRPr="00D21C18">
          <w:rPr>
            <w:rStyle w:val="Hyperlink"/>
            <w:noProof/>
          </w:rPr>
          <w:t>FINAL SELECTION REVIEW REPORT</w:t>
        </w:r>
        <w:r w:rsidR="007864C2">
          <w:rPr>
            <w:noProof/>
            <w:webHidden/>
          </w:rPr>
          <w:tab/>
        </w:r>
        <w:r w:rsidR="007864C2">
          <w:rPr>
            <w:noProof/>
            <w:webHidden/>
          </w:rPr>
          <w:fldChar w:fldCharType="begin"/>
        </w:r>
        <w:r w:rsidR="007864C2">
          <w:rPr>
            <w:noProof/>
            <w:webHidden/>
          </w:rPr>
          <w:instrText xml:space="preserve"> PAGEREF _Toc487697991 \h </w:instrText>
        </w:r>
        <w:r w:rsidR="007864C2">
          <w:rPr>
            <w:noProof/>
            <w:webHidden/>
          </w:rPr>
        </w:r>
        <w:r w:rsidR="007864C2">
          <w:rPr>
            <w:noProof/>
            <w:webHidden/>
          </w:rPr>
          <w:fldChar w:fldCharType="separate"/>
        </w:r>
        <w:r w:rsidR="00134012">
          <w:rPr>
            <w:noProof/>
            <w:webHidden/>
          </w:rPr>
          <w:t>36</w:t>
        </w:r>
        <w:r w:rsidR="007864C2">
          <w:rPr>
            <w:noProof/>
            <w:webHidden/>
          </w:rPr>
          <w:fldChar w:fldCharType="end"/>
        </w:r>
      </w:hyperlink>
    </w:p>
    <w:p w14:paraId="4D35BC68" w14:textId="77777777" w:rsidR="006B2DEC" w:rsidRDefault="00100F8B" w:rsidP="006B2DEC">
      <w:r w:rsidRPr="00A158B4">
        <w:fldChar w:fldCharType="end"/>
      </w:r>
    </w:p>
    <w:p w14:paraId="2189C36A" w14:textId="77777777" w:rsidR="001733FE" w:rsidRPr="00C5154D" w:rsidRDefault="00C5154D" w:rsidP="00C5154D">
      <w:pPr>
        <w:jc w:val="center"/>
      </w:pPr>
      <w:r>
        <w:br w:type="page"/>
      </w:r>
      <w:r w:rsidR="001733FE">
        <w:rPr>
          <w:b/>
          <w:bCs/>
          <w:sz w:val="24"/>
          <w:szCs w:val="24"/>
        </w:rPr>
        <w:lastRenderedPageBreak/>
        <w:t>REGULATORY AGREEMENT FOR</w:t>
      </w:r>
    </w:p>
    <w:p w14:paraId="3D1A86FC" w14:textId="77777777" w:rsidR="001733FE" w:rsidRDefault="001733FE">
      <w:pPr>
        <w:tabs>
          <w:tab w:val="center" w:pos="4680"/>
        </w:tabs>
        <w:jc w:val="both"/>
        <w:outlineLvl w:val="0"/>
        <w:rPr>
          <w:b/>
          <w:bCs/>
          <w:sz w:val="24"/>
          <w:szCs w:val="24"/>
        </w:rPr>
      </w:pPr>
      <w:r>
        <w:rPr>
          <w:b/>
          <w:bCs/>
          <w:sz w:val="24"/>
          <w:szCs w:val="24"/>
        </w:rPr>
        <w:tab/>
        <w:t>LOW-INCOME HOUSING TAX CREDITS</w:t>
      </w:r>
    </w:p>
    <w:p w14:paraId="3DB94458" w14:textId="77777777" w:rsidR="001733FE" w:rsidRDefault="001733FE">
      <w:pPr>
        <w:tabs>
          <w:tab w:val="center" w:pos="4680"/>
        </w:tabs>
        <w:jc w:val="both"/>
        <w:outlineLvl w:val="0"/>
        <w:rPr>
          <w:b/>
          <w:bCs/>
          <w:sz w:val="24"/>
          <w:szCs w:val="24"/>
        </w:rPr>
      </w:pPr>
      <w:r>
        <w:rPr>
          <w:b/>
          <w:bCs/>
          <w:sz w:val="24"/>
          <w:szCs w:val="24"/>
        </w:rPr>
        <w:tab/>
        <w:t>CREATING RESTRICTIVE COVENANTS</w:t>
      </w:r>
    </w:p>
    <w:p w14:paraId="077FB2CC" w14:textId="77777777" w:rsidR="001733FE" w:rsidRDefault="001733FE">
      <w:pPr>
        <w:tabs>
          <w:tab w:val="left" w:pos="-1440"/>
        </w:tabs>
        <w:jc w:val="both"/>
        <w:rPr>
          <w:sz w:val="24"/>
          <w:szCs w:val="24"/>
        </w:rPr>
      </w:pPr>
    </w:p>
    <w:p w14:paraId="48FAF2E2" w14:textId="77777777" w:rsidR="001733FE" w:rsidRDefault="001733FE">
      <w:pPr>
        <w:tabs>
          <w:tab w:val="left" w:pos="-1440"/>
        </w:tabs>
        <w:jc w:val="both"/>
        <w:rPr>
          <w:sz w:val="24"/>
          <w:szCs w:val="24"/>
        </w:rPr>
      </w:pPr>
    </w:p>
    <w:p w14:paraId="5E449979" w14:textId="77777777" w:rsidR="001733FE" w:rsidRDefault="001733FE">
      <w:pPr>
        <w:tabs>
          <w:tab w:val="center" w:pos="4680"/>
        </w:tabs>
        <w:jc w:val="both"/>
        <w:outlineLvl w:val="0"/>
        <w:rPr>
          <w:b/>
          <w:bCs/>
          <w:sz w:val="24"/>
          <w:szCs w:val="24"/>
        </w:rPr>
      </w:pPr>
      <w:r>
        <w:rPr>
          <w:sz w:val="24"/>
          <w:szCs w:val="24"/>
        </w:rPr>
        <w:tab/>
      </w:r>
      <w:r>
        <w:rPr>
          <w:b/>
          <w:bCs/>
          <w:sz w:val="24"/>
          <w:szCs w:val="24"/>
        </w:rPr>
        <w:t>OKLAHOMA HOUSING FINANCE AGENCY</w:t>
      </w:r>
    </w:p>
    <w:p w14:paraId="08C09AD7" w14:textId="77777777" w:rsidR="001733FE" w:rsidRDefault="001733FE">
      <w:pPr>
        <w:tabs>
          <w:tab w:val="center" w:pos="4680"/>
        </w:tabs>
        <w:jc w:val="both"/>
        <w:outlineLvl w:val="0"/>
        <w:rPr>
          <w:sz w:val="24"/>
          <w:szCs w:val="24"/>
        </w:rPr>
      </w:pPr>
      <w:r>
        <w:rPr>
          <w:b/>
          <w:bCs/>
          <w:sz w:val="24"/>
          <w:szCs w:val="24"/>
        </w:rPr>
        <w:tab/>
        <w:t xml:space="preserve">OHFA NO. </w:t>
      </w:r>
      <w:r w:rsidR="00BB03BF">
        <w:rPr>
          <w:b/>
          <w:bCs/>
          <w:sz w:val="24"/>
          <w:szCs w:val="24"/>
        </w:rPr>
        <w:t xml:space="preserve"> </w:t>
      </w:r>
      <w:r w:rsidR="00BB03BF" w:rsidRPr="006421F3">
        <w:rPr>
          <w:b/>
          <w:bCs/>
          <w:sz w:val="24"/>
          <w:szCs w:val="24"/>
          <w:highlight w:val="yellow"/>
        </w:rPr>
        <w:t>__________</w:t>
      </w:r>
    </w:p>
    <w:p w14:paraId="6000E273" w14:textId="77777777" w:rsidR="001733FE" w:rsidRDefault="001733FE">
      <w:pPr>
        <w:tabs>
          <w:tab w:val="left" w:pos="-1440"/>
        </w:tabs>
        <w:jc w:val="both"/>
        <w:rPr>
          <w:b/>
          <w:bCs/>
          <w:sz w:val="24"/>
          <w:szCs w:val="24"/>
        </w:rPr>
      </w:pPr>
    </w:p>
    <w:p w14:paraId="1CFC4666" w14:textId="77777777" w:rsidR="001733FE" w:rsidRDefault="001733FE">
      <w:pPr>
        <w:tabs>
          <w:tab w:val="left" w:pos="-1440"/>
        </w:tabs>
        <w:jc w:val="both"/>
        <w:rPr>
          <w:sz w:val="24"/>
          <w:szCs w:val="24"/>
        </w:rPr>
      </w:pPr>
      <w:r>
        <w:rPr>
          <w:b/>
          <w:bCs/>
          <w:sz w:val="24"/>
          <w:szCs w:val="24"/>
        </w:rPr>
        <w:t xml:space="preserve">     THIS REGULATORY AGREEMENT</w:t>
      </w:r>
      <w:r>
        <w:rPr>
          <w:sz w:val="24"/>
          <w:szCs w:val="24"/>
        </w:rPr>
        <w:t xml:space="preserve"> </w:t>
      </w:r>
      <w:r w:rsidR="00540E4C">
        <w:rPr>
          <w:sz w:val="24"/>
          <w:szCs w:val="24"/>
        </w:rPr>
        <w:t>F</w:t>
      </w:r>
      <w:r>
        <w:rPr>
          <w:sz w:val="24"/>
          <w:szCs w:val="24"/>
        </w:rPr>
        <w:t xml:space="preserve">or </w:t>
      </w:r>
      <w:r w:rsidR="00540E4C">
        <w:rPr>
          <w:sz w:val="24"/>
          <w:szCs w:val="24"/>
        </w:rPr>
        <w:t>Lo</w:t>
      </w:r>
      <w:r>
        <w:rPr>
          <w:sz w:val="24"/>
          <w:szCs w:val="24"/>
        </w:rPr>
        <w:t>w-</w:t>
      </w:r>
      <w:r w:rsidR="00540E4C">
        <w:rPr>
          <w:sz w:val="24"/>
          <w:szCs w:val="24"/>
        </w:rPr>
        <w:t>I</w:t>
      </w:r>
      <w:r>
        <w:rPr>
          <w:sz w:val="24"/>
          <w:szCs w:val="24"/>
        </w:rPr>
        <w:t xml:space="preserve">ncome </w:t>
      </w:r>
      <w:r w:rsidR="00540E4C">
        <w:rPr>
          <w:sz w:val="24"/>
          <w:szCs w:val="24"/>
        </w:rPr>
        <w:t>H</w:t>
      </w:r>
      <w:r>
        <w:rPr>
          <w:sz w:val="24"/>
          <w:szCs w:val="24"/>
        </w:rPr>
        <w:t xml:space="preserve">ousing </w:t>
      </w:r>
      <w:r w:rsidR="00540E4C">
        <w:rPr>
          <w:sz w:val="24"/>
          <w:szCs w:val="24"/>
        </w:rPr>
        <w:t>T</w:t>
      </w:r>
      <w:r>
        <w:rPr>
          <w:sz w:val="24"/>
          <w:szCs w:val="24"/>
        </w:rPr>
        <w:t xml:space="preserve">ax </w:t>
      </w:r>
      <w:r w:rsidR="00540E4C">
        <w:rPr>
          <w:sz w:val="24"/>
          <w:szCs w:val="24"/>
        </w:rPr>
        <w:t>C</w:t>
      </w:r>
      <w:r>
        <w:rPr>
          <w:sz w:val="24"/>
          <w:szCs w:val="24"/>
        </w:rPr>
        <w:t xml:space="preserve">redits </w:t>
      </w:r>
      <w:r w:rsidR="00540E4C">
        <w:rPr>
          <w:sz w:val="24"/>
          <w:szCs w:val="24"/>
        </w:rPr>
        <w:t>R</w:t>
      </w:r>
      <w:r>
        <w:rPr>
          <w:sz w:val="24"/>
          <w:szCs w:val="24"/>
        </w:rPr>
        <w:t xml:space="preserve">estrictive </w:t>
      </w:r>
      <w:r w:rsidR="00540E4C">
        <w:rPr>
          <w:sz w:val="24"/>
          <w:szCs w:val="24"/>
        </w:rPr>
        <w:t>C</w:t>
      </w:r>
      <w:r>
        <w:rPr>
          <w:sz w:val="24"/>
          <w:szCs w:val="24"/>
        </w:rPr>
        <w:t>ovenants (the "Agreement"), is made and entered into effective as of the</w:t>
      </w:r>
      <w:r w:rsidR="00A97467">
        <w:rPr>
          <w:sz w:val="24"/>
          <w:szCs w:val="24"/>
        </w:rPr>
        <w:t xml:space="preserve"> 1</w:t>
      </w:r>
      <w:r>
        <w:rPr>
          <w:sz w:val="24"/>
          <w:szCs w:val="24"/>
          <w:vertAlign w:val="superscript"/>
        </w:rPr>
        <w:t>st</w:t>
      </w:r>
      <w:r>
        <w:rPr>
          <w:sz w:val="24"/>
          <w:szCs w:val="24"/>
        </w:rPr>
        <w:t xml:space="preserve"> day of </w:t>
      </w:r>
      <w:r w:rsidR="00A97467">
        <w:rPr>
          <w:sz w:val="24"/>
          <w:szCs w:val="24"/>
        </w:rPr>
        <w:t>January</w:t>
      </w:r>
      <w:r>
        <w:rPr>
          <w:sz w:val="24"/>
          <w:szCs w:val="24"/>
        </w:rPr>
        <w:t xml:space="preserve">, </w:t>
      </w:r>
      <w:r w:rsidR="00344F70">
        <w:rPr>
          <w:sz w:val="24"/>
          <w:szCs w:val="24"/>
        </w:rPr>
        <w:t>20</w:t>
      </w:r>
      <w:r w:rsidR="004E4352">
        <w:rPr>
          <w:sz w:val="24"/>
          <w:szCs w:val="24"/>
          <w:u w:val="single"/>
        </w:rPr>
        <w:t>1</w:t>
      </w:r>
      <w:r w:rsidR="005C6582">
        <w:rPr>
          <w:sz w:val="24"/>
          <w:szCs w:val="24"/>
          <w:u w:val="single"/>
        </w:rPr>
        <w:t>9</w:t>
      </w:r>
      <w:r>
        <w:rPr>
          <w:sz w:val="24"/>
          <w:szCs w:val="24"/>
        </w:rPr>
        <w:t xml:space="preserve">, by </w:t>
      </w:r>
      <w:r w:rsidRPr="005374C8">
        <w:rPr>
          <w:sz w:val="24"/>
          <w:szCs w:val="24"/>
        </w:rPr>
        <w:t>and between</w:t>
      </w:r>
      <w:r w:rsidR="006421F3" w:rsidRPr="005374C8">
        <w:rPr>
          <w:sz w:val="24"/>
          <w:szCs w:val="24"/>
        </w:rPr>
        <w:t xml:space="preserve"> </w:t>
      </w:r>
      <w:r w:rsidR="006421F3" w:rsidRPr="006421F3">
        <w:rPr>
          <w:sz w:val="24"/>
          <w:szCs w:val="24"/>
          <w:highlight w:val="yellow"/>
          <w:u w:val="single"/>
        </w:rPr>
        <w:tab/>
      </w:r>
      <w:r w:rsidR="006421F3" w:rsidRPr="006421F3">
        <w:rPr>
          <w:sz w:val="24"/>
          <w:szCs w:val="24"/>
          <w:highlight w:val="yellow"/>
          <w:u w:val="single"/>
        </w:rPr>
        <w:tab/>
      </w:r>
      <w:r w:rsidR="006421F3" w:rsidRPr="006421F3">
        <w:rPr>
          <w:sz w:val="24"/>
          <w:szCs w:val="24"/>
          <w:highlight w:val="yellow"/>
          <w:u w:val="single"/>
        </w:rPr>
        <w:tab/>
      </w:r>
      <w:r w:rsidR="006421F3" w:rsidRPr="006421F3">
        <w:rPr>
          <w:sz w:val="24"/>
          <w:szCs w:val="24"/>
          <w:highlight w:val="yellow"/>
          <w:u w:val="single"/>
        </w:rPr>
        <w:tab/>
      </w:r>
      <w:r w:rsidR="006421F3" w:rsidRPr="006421F3">
        <w:rPr>
          <w:sz w:val="24"/>
          <w:szCs w:val="24"/>
          <w:highlight w:val="yellow"/>
          <w:u w:val="single"/>
        </w:rPr>
        <w:tab/>
        <w:t>,</w:t>
      </w:r>
      <w:r w:rsidR="006421F3" w:rsidRPr="006421F3">
        <w:rPr>
          <w:sz w:val="24"/>
          <w:szCs w:val="24"/>
        </w:rPr>
        <w:t xml:space="preserve"> </w:t>
      </w:r>
      <w:r>
        <w:rPr>
          <w:sz w:val="24"/>
          <w:szCs w:val="24"/>
        </w:rPr>
        <w:t>and its successors and Transferees (the "Owner"), and OKLAHOMA HOUSING FINANCE AGENCY, a public trust ("OHFA").</w:t>
      </w:r>
    </w:p>
    <w:p w14:paraId="15256AC2" w14:textId="77777777" w:rsidR="00B651BC" w:rsidRDefault="00B651BC" w:rsidP="00B651BC">
      <w:pPr>
        <w:pStyle w:val="Heading1"/>
        <w:spacing w:before="0" w:after="0"/>
        <w:jc w:val="center"/>
        <w:rPr>
          <w:rFonts w:ascii="Times New Roman Bold" w:hAnsi="Times New Roman Bold"/>
          <w:sz w:val="24"/>
          <w:szCs w:val="24"/>
        </w:rPr>
      </w:pPr>
    </w:p>
    <w:p w14:paraId="577D54B0" w14:textId="77777777" w:rsidR="00AF5583" w:rsidRPr="00AF5583" w:rsidRDefault="00AF5583" w:rsidP="00AF5583"/>
    <w:p w14:paraId="7E26D753" w14:textId="77777777" w:rsidR="004670E3" w:rsidRPr="00100F8B" w:rsidRDefault="004670E3" w:rsidP="00100F8B">
      <w:pPr>
        <w:pStyle w:val="Heading3"/>
      </w:pPr>
      <w:bookmarkStart w:id="0" w:name="_Toc487697875"/>
      <w:r w:rsidRPr="00100F8B">
        <w:t>RECITALS</w:t>
      </w:r>
      <w:bookmarkEnd w:id="0"/>
    </w:p>
    <w:p w14:paraId="331F80DE" w14:textId="77777777" w:rsidR="001733FE" w:rsidRDefault="001733FE">
      <w:pPr>
        <w:tabs>
          <w:tab w:val="left" w:pos="-1440"/>
        </w:tabs>
        <w:jc w:val="both"/>
        <w:rPr>
          <w:sz w:val="24"/>
          <w:szCs w:val="24"/>
        </w:rPr>
      </w:pPr>
    </w:p>
    <w:p w14:paraId="5A9F85E9" w14:textId="77777777" w:rsidR="001733FE" w:rsidRDefault="001733FE">
      <w:pPr>
        <w:tabs>
          <w:tab w:val="left" w:pos="-1440"/>
        </w:tabs>
        <w:ind w:firstLine="720"/>
        <w:jc w:val="both"/>
        <w:rPr>
          <w:sz w:val="24"/>
          <w:szCs w:val="24"/>
        </w:rPr>
      </w:pPr>
      <w:r>
        <w:rPr>
          <w:b/>
          <w:bCs/>
          <w:sz w:val="24"/>
          <w:szCs w:val="24"/>
        </w:rPr>
        <w:t xml:space="preserve">WHEREAS, </w:t>
      </w:r>
      <w:r>
        <w:rPr>
          <w:sz w:val="24"/>
          <w:szCs w:val="24"/>
        </w:rPr>
        <w:t xml:space="preserve">the United States Congress as part of the Tax Reform Act of 1986 created a federal income tax credit that may be claimed by owners of residential rental </w:t>
      </w:r>
      <w:r w:rsidR="009C2DD1">
        <w:rPr>
          <w:sz w:val="24"/>
          <w:szCs w:val="24"/>
        </w:rPr>
        <w:t>property (</w:t>
      </w:r>
      <w:proofErr w:type="spellStart"/>
      <w:r>
        <w:rPr>
          <w:sz w:val="24"/>
          <w:szCs w:val="24"/>
        </w:rPr>
        <w:t>ies</w:t>
      </w:r>
      <w:proofErr w:type="spellEnd"/>
      <w:r>
        <w:rPr>
          <w:sz w:val="24"/>
          <w:szCs w:val="24"/>
        </w:rPr>
        <w:t xml:space="preserve">) which are to be occupied by Qualified Residents and which are Rent-Restricted, provided that Owner agrees that the residential rental </w:t>
      </w:r>
      <w:r w:rsidR="009C2DD1">
        <w:rPr>
          <w:sz w:val="24"/>
          <w:szCs w:val="24"/>
        </w:rPr>
        <w:t>property (</w:t>
      </w:r>
      <w:proofErr w:type="spellStart"/>
      <w:r>
        <w:rPr>
          <w:sz w:val="24"/>
          <w:szCs w:val="24"/>
        </w:rPr>
        <w:t>ies</w:t>
      </w:r>
      <w:proofErr w:type="spellEnd"/>
      <w:r>
        <w:rPr>
          <w:sz w:val="24"/>
          <w:szCs w:val="24"/>
        </w:rPr>
        <w:t>) will be utilized for such low income use requirem</w:t>
      </w:r>
      <w:r w:rsidR="00E347E2">
        <w:rPr>
          <w:sz w:val="24"/>
          <w:szCs w:val="24"/>
        </w:rPr>
        <w:t xml:space="preserve">ents throughout the </w:t>
      </w:r>
      <w:r w:rsidR="00E347E2" w:rsidRPr="00BA4D49">
        <w:rPr>
          <w:sz w:val="24"/>
          <w:szCs w:val="24"/>
        </w:rPr>
        <w:t>Extended Use Period</w:t>
      </w:r>
      <w:r w:rsidR="00E347E2">
        <w:rPr>
          <w:sz w:val="24"/>
          <w:szCs w:val="24"/>
        </w:rPr>
        <w:t xml:space="preserve"> </w:t>
      </w:r>
      <w:r>
        <w:rPr>
          <w:sz w:val="24"/>
          <w:szCs w:val="24"/>
        </w:rPr>
        <w:t xml:space="preserve">(the "Credit"); </w:t>
      </w:r>
    </w:p>
    <w:p w14:paraId="34E11D80" w14:textId="77777777" w:rsidR="001733FE" w:rsidRDefault="001733FE">
      <w:pPr>
        <w:tabs>
          <w:tab w:val="left" w:pos="-1440"/>
        </w:tabs>
        <w:jc w:val="both"/>
        <w:rPr>
          <w:sz w:val="24"/>
          <w:szCs w:val="24"/>
        </w:rPr>
      </w:pPr>
    </w:p>
    <w:p w14:paraId="3B3599E2" w14:textId="77777777" w:rsidR="001733FE" w:rsidRDefault="001733FE">
      <w:pPr>
        <w:tabs>
          <w:tab w:val="left" w:pos="-1440"/>
        </w:tabs>
        <w:ind w:firstLine="720"/>
        <w:jc w:val="both"/>
        <w:outlineLvl w:val="0"/>
        <w:rPr>
          <w:sz w:val="24"/>
          <w:szCs w:val="24"/>
        </w:rPr>
      </w:pPr>
      <w:r>
        <w:rPr>
          <w:b/>
          <w:bCs/>
          <w:sz w:val="24"/>
          <w:szCs w:val="24"/>
        </w:rPr>
        <w:t>WHEREAS,</w:t>
      </w:r>
      <w:r>
        <w:rPr>
          <w:sz w:val="24"/>
          <w:szCs w:val="24"/>
        </w:rPr>
        <w:t xml:space="preserve"> the Credit provisions are codified at Code Section 42; </w:t>
      </w:r>
    </w:p>
    <w:p w14:paraId="125D398A" w14:textId="77777777" w:rsidR="001733FE" w:rsidRDefault="001733FE">
      <w:pPr>
        <w:tabs>
          <w:tab w:val="left" w:pos="-1440"/>
        </w:tabs>
        <w:jc w:val="both"/>
        <w:rPr>
          <w:sz w:val="24"/>
          <w:szCs w:val="24"/>
        </w:rPr>
      </w:pPr>
    </w:p>
    <w:p w14:paraId="1D750CB8" w14:textId="77777777" w:rsidR="001733FE" w:rsidRDefault="001733FE">
      <w:pPr>
        <w:tabs>
          <w:tab w:val="left" w:pos="-1440"/>
        </w:tabs>
        <w:ind w:firstLine="720"/>
        <w:jc w:val="both"/>
        <w:rPr>
          <w:sz w:val="24"/>
          <w:szCs w:val="24"/>
        </w:rPr>
      </w:pPr>
      <w:r>
        <w:rPr>
          <w:b/>
          <w:bCs/>
          <w:sz w:val="24"/>
          <w:szCs w:val="24"/>
        </w:rPr>
        <w:t>WHEREAS</w:t>
      </w:r>
      <w:r>
        <w:rPr>
          <w:sz w:val="24"/>
          <w:szCs w:val="24"/>
        </w:rPr>
        <w:t xml:space="preserve">, the Code provides that Credit allocations shall be made by each state's housing credit agency (the "Housing Credit Agency"); </w:t>
      </w:r>
    </w:p>
    <w:p w14:paraId="2E75C16B" w14:textId="77777777" w:rsidR="001733FE" w:rsidRDefault="001733FE">
      <w:pPr>
        <w:tabs>
          <w:tab w:val="left" w:pos="-1440"/>
        </w:tabs>
        <w:jc w:val="both"/>
        <w:rPr>
          <w:sz w:val="24"/>
          <w:szCs w:val="24"/>
        </w:rPr>
      </w:pPr>
    </w:p>
    <w:p w14:paraId="7689DFCA" w14:textId="77777777" w:rsidR="001733FE" w:rsidRDefault="001733FE">
      <w:pPr>
        <w:tabs>
          <w:tab w:val="left" w:pos="-1440"/>
        </w:tabs>
        <w:ind w:firstLine="720"/>
        <w:jc w:val="both"/>
        <w:rPr>
          <w:sz w:val="24"/>
          <w:szCs w:val="24"/>
        </w:rPr>
      </w:pPr>
      <w:r>
        <w:rPr>
          <w:b/>
          <w:bCs/>
          <w:sz w:val="24"/>
          <w:szCs w:val="24"/>
        </w:rPr>
        <w:t xml:space="preserve">WHEREAS, </w:t>
      </w:r>
      <w:r>
        <w:rPr>
          <w:sz w:val="24"/>
          <w:szCs w:val="24"/>
        </w:rPr>
        <w:t xml:space="preserve">OHFA has been designated as the Housing Credit Agency for the State, for the purposes of allocating the State's Credit Authority and monitoring Code compliance; </w:t>
      </w:r>
    </w:p>
    <w:p w14:paraId="225B31E2" w14:textId="77777777" w:rsidR="001733FE" w:rsidRDefault="001733FE">
      <w:pPr>
        <w:tabs>
          <w:tab w:val="left" w:pos="-1440"/>
        </w:tabs>
        <w:jc w:val="both"/>
        <w:rPr>
          <w:sz w:val="24"/>
          <w:szCs w:val="24"/>
        </w:rPr>
      </w:pPr>
    </w:p>
    <w:p w14:paraId="1F957B5A" w14:textId="77777777" w:rsidR="001733FE" w:rsidRPr="008807D4" w:rsidRDefault="001733FE">
      <w:pPr>
        <w:tabs>
          <w:tab w:val="left" w:pos="-1440"/>
        </w:tabs>
        <w:ind w:firstLine="720"/>
        <w:jc w:val="both"/>
        <w:rPr>
          <w:sz w:val="24"/>
          <w:szCs w:val="24"/>
        </w:rPr>
      </w:pPr>
      <w:r w:rsidRPr="008807D4">
        <w:rPr>
          <w:b/>
          <w:bCs/>
          <w:sz w:val="24"/>
          <w:szCs w:val="24"/>
        </w:rPr>
        <w:t>WHEREAS,</w:t>
      </w:r>
      <w:r w:rsidRPr="008807D4">
        <w:rPr>
          <w:sz w:val="24"/>
          <w:szCs w:val="24"/>
        </w:rPr>
        <w:t xml:space="preserve"> in accordance with the Code, OHFA has develope</w:t>
      </w:r>
      <w:r w:rsidR="003815A1" w:rsidRPr="008807D4">
        <w:rPr>
          <w:sz w:val="24"/>
          <w:szCs w:val="24"/>
        </w:rPr>
        <w:t>d and duly adopted the State's Qualified Allocation P</w:t>
      </w:r>
      <w:r w:rsidRPr="008807D4">
        <w:rPr>
          <w:sz w:val="24"/>
          <w:szCs w:val="24"/>
        </w:rPr>
        <w:t>lan</w:t>
      </w:r>
      <w:r w:rsidR="003815A1" w:rsidRPr="008807D4">
        <w:rPr>
          <w:sz w:val="24"/>
          <w:szCs w:val="24"/>
        </w:rPr>
        <w:t xml:space="preserve"> (“QAP”)</w:t>
      </w:r>
      <w:r w:rsidRPr="008807D4">
        <w:rPr>
          <w:sz w:val="24"/>
          <w:szCs w:val="24"/>
        </w:rPr>
        <w:t xml:space="preserve"> to implement and administer the State's Credit Program; </w:t>
      </w:r>
    </w:p>
    <w:p w14:paraId="44A9F3C7" w14:textId="77777777" w:rsidR="001733FE" w:rsidRPr="008807D4" w:rsidRDefault="001733FE">
      <w:pPr>
        <w:tabs>
          <w:tab w:val="left" w:pos="-1440"/>
        </w:tabs>
        <w:jc w:val="both"/>
        <w:rPr>
          <w:sz w:val="24"/>
          <w:szCs w:val="24"/>
        </w:rPr>
      </w:pPr>
    </w:p>
    <w:p w14:paraId="46F9E917" w14:textId="77777777" w:rsidR="001733FE" w:rsidRDefault="001733FE">
      <w:pPr>
        <w:tabs>
          <w:tab w:val="left" w:pos="-1440"/>
        </w:tabs>
        <w:ind w:firstLine="720"/>
        <w:jc w:val="both"/>
        <w:rPr>
          <w:sz w:val="24"/>
          <w:szCs w:val="24"/>
        </w:rPr>
      </w:pPr>
      <w:r w:rsidRPr="008807D4">
        <w:rPr>
          <w:b/>
          <w:bCs/>
          <w:sz w:val="24"/>
          <w:szCs w:val="24"/>
        </w:rPr>
        <w:t>WHEREAS,</w:t>
      </w:r>
      <w:r w:rsidRPr="008807D4">
        <w:rPr>
          <w:sz w:val="24"/>
          <w:szCs w:val="24"/>
        </w:rPr>
        <w:t xml:space="preserve"> Owner, pursuant to Code </w:t>
      </w:r>
      <w:r w:rsidR="003815A1" w:rsidRPr="008807D4">
        <w:rPr>
          <w:sz w:val="24"/>
          <w:szCs w:val="24"/>
        </w:rPr>
        <w:t>Section 42 and the QAP</w:t>
      </w:r>
      <w:r w:rsidRPr="008807D4">
        <w:rPr>
          <w:sz w:val="24"/>
          <w:szCs w:val="24"/>
        </w:rPr>
        <w:t>,</w:t>
      </w:r>
      <w:r>
        <w:rPr>
          <w:sz w:val="24"/>
          <w:szCs w:val="24"/>
        </w:rPr>
        <w:t xml:space="preserve"> has made </w:t>
      </w:r>
      <w:r w:rsidR="00540E4C">
        <w:rPr>
          <w:sz w:val="24"/>
          <w:szCs w:val="24"/>
        </w:rPr>
        <w:t>A</w:t>
      </w:r>
      <w:r>
        <w:rPr>
          <w:sz w:val="24"/>
          <w:szCs w:val="24"/>
        </w:rPr>
        <w:t xml:space="preserve">pplication to OHFA for an Allocation respecting residential rental property identified and described with specificity on the attached Exhibit “A,” </w:t>
      </w:r>
      <w:r>
        <w:rPr>
          <w:i/>
          <w:iCs/>
          <w:sz w:val="24"/>
          <w:szCs w:val="24"/>
        </w:rPr>
        <w:t xml:space="preserve">Additional Certifications of Owner, </w:t>
      </w:r>
      <w:r>
        <w:rPr>
          <w:sz w:val="24"/>
          <w:szCs w:val="24"/>
        </w:rPr>
        <w:t xml:space="preserve">incorporated herein by reference. </w:t>
      </w:r>
    </w:p>
    <w:p w14:paraId="7C70025A" w14:textId="77777777" w:rsidR="001733FE" w:rsidRDefault="001733FE">
      <w:pPr>
        <w:tabs>
          <w:tab w:val="left" w:pos="-1440"/>
        </w:tabs>
        <w:ind w:firstLine="720"/>
        <w:jc w:val="both"/>
        <w:rPr>
          <w:b/>
          <w:bCs/>
          <w:sz w:val="24"/>
          <w:szCs w:val="24"/>
        </w:rPr>
      </w:pPr>
    </w:p>
    <w:p w14:paraId="70171F38" w14:textId="77777777" w:rsidR="001733FE" w:rsidRDefault="001733FE">
      <w:pPr>
        <w:tabs>
          <w:tab w:val="left" w:pos="-1440"/>
        </w:tabs>
        <w:ind w:firstLine="720"/>
        <w:jc w:val="both"/>
        <w:rPr>
          <w:sz w:val="24"/>
          <w:szCs w:val="24"/>
        </w:rPr>
      </w:pPr>
      <w:r>
        <w:rPr>
          <w:b/>
          <w:bCs/>
          <w:sz w:val="24"/>
          <w:szCs w:val="24"/>
        </w:rPr>
        <w:t>WHEREAS,</w:t>
      </w:r>
      <w:r>
        <w:rPr>
          <w:sz w:val="24"/>
          <w:szCs w:val="24"/>
        </w:rPr>
        <w:t xml:space="preserve"> OHFA has determined, based upon the information contained in the Application, that the Development, if operated in accordance with the Code and the </w:t>
      </w:r>
      <w:r w:rsidR="003815A1">
        <w:rPr>
          <w:sz w:val="24"/>
          <w:szCs w:val="24"/>
        </w:rPr>
        <w:t>QAP</w:t>
      </w:r>
      <w:r>
        <w:rPr>
          <w:sz w:val="24"/>
          <w:szCs w:val="24"/>
        </w:rPr>
        <w:t xml:space="preserve"> and the representations made in, or pursuant to the Application, qualifies for an Allocation of Credits which is to be apportioned to each Building at such time the Building is Placed-</w:t>
      </w:r>
      <w:r w:rsidR="00540E4C">
        <w:rPr>
          <w:sz w:val="24"/>
          <w:szCs w:val="24"/>
        </w:rPr>
        <w:t>I</w:t>
      </w:r>
      <w:r>
        <w:rPr>
          <w:sz w:val="24"/>
          <w:szCs w:val="24"/>
        </w:rPr>
        <w:t>n-Service;</w:t>
      </w:r>
    </w:p>
    <w:p w14:paraId="4215902B" w14:textId="77777777" w:rsidR="001733FE" w:rsidRDefault="001733FE">
      <w:pPr>
        <w:tabs>
          <w:tab w:val="left" w:pos="-1440"/>
        </w:tabs>
        <w:ind w:firstLine="720"/>
        <w:jc w:val="both"/>
        <w:rPr>
          <w:b/>
          <w:bCs/>
          <w:sz w:val="24"/>
          <w:szCs w:val="24"/>
        </w:rPr>
      </w:pPr>
    </w:p>
    <w:p w14:paraId="50489FF5" w14:textId="77777777" w:rsidR="001733FE" w:rsidRDefault="001733FE">
      <w:pPr>
        <w:tabs>
          <w:tab w:val="left" w:pos="-1440"/>
        </w:tabs>
        <w:ind w:firstLine="720"/>
        <w:jc w:val="both"/>
        <w:rPr>
          <w:sz w:val="24"/>
          <w:szCs w:val="24"/>
        </w:rPr>
      </w:pPr>
      <w:r>
        <w:rPr>
          <w:b/>
          <w:bCs/>
          <w:sz w:val="24"/>
          <w:szCs w:val="24"/>
        </w:rPr>
        <w:t xml:space="preserve">WHEREAS, </w:t>
      </w:r>
      <w:r w:rsidR="00FD13BD">
        <w:rPr>
          <w:sz w:val="24"/>
          <w:szCs w:val="24"/>
        </w:rPr>
        <w:t xml:space="preserve">Owner </w:t>
      </w:r>
      <w:r w:rsidR="00FD13BD" w:rsidRPr="008807D4">
        <w:rPr>
          <w:sz w:val="24"/>
          <w:szCs w:val="24"/>
        </w:rPr>
        <w:t>has provided documentation to</w:t>
      </w:r>
      <w:r w:rsidRPr="008807D4">
        <w:rPr>
          <w:sz w:val="24"/>
          <w:szCs w:val="24"/>
        </w:rPr>
        <w:t xml:space="preserve"> OHFA</w:t>
      </w:r>
      <w:r>
        <w:rPr>
          <w:sz w:val="24"/>
          <w:szCs w:val="24"/>
        </w:rPr>
        <w:t xml:space="preserve"> that the Development has been Placed-</w:t>
      </w:r>
      <w:r w:rsidR="00540E4C">
        <w:rPr>
          <w:sz w:val="24"/>
          <w:szCs w:val="24"/>
        </w:rPr>
        <w:t>I</w:t>
      </w:r>
      <w:r>
        <w:rPr>
          <w:sz w:val="24"/>
          <w:szCs w:val="24"/>
        </w:rPr>
        <w:t xml:space="preserve">n-Service; </w:t>
      </w:r>
    </w:p>
    <w:p w14:paraId="0D2D47C8" w14:textId="77777777" w:rsidR="001733FE" w:rsidRDefault="001733FE">
      <w:pPr>
        <w:tabs>
          <w:tab w:val="left" w:pos="-1440"/>
        </w:tabs>
        <w:ind w:firstLine="720"/>
        <w:jc w:val="both"/>
        <w:rPr>
          <w:b/>
          <w:bCs/>
          <w:sz w:val="24"/>
          <w:szCs w:val="24"/>
        </w:rPr>
      </w:pPr>
    </w:p>
    <w:p w14:paraId="1D278BF7" w14:textId="77777777" w:rsidR="001733FE" w:rsidRDefault="001733FE">
      <w:pPr>
        <w:tabs>
          <w:tab w:val="left" w:pos="-1440"/>
        </w:tabs>
        <w:ind w:firstLine="720"/>
        <w:jc w:val="both"/>
        <w:rPr>
          <w:sz w:val="24"/>
          <w:szCs w:val="24"/>
        </w:rPr>
      </w:pPr>
      <w:r>
        <w:rPr>
          <w:b/>
          <w:bCs/>
          <w:sz w:val="24"/>
          <w:szCs w:val="24"/>
        </w:rPr>
        <w:lastRenderedPageBreak/>
        <w:t>WHEREAS,</w:t>
      </w:r>
      <w:r>
        <w:rPr>
          <w:sz w:val="24"/>
          <w:szCs w:val="24"/>
        </w:rPr>
        <w:t xml:space="preserve"> the Trustees, by Resolution, have approved a final Allocation to Owner respecting the Development, subject to certain conditions, including the possible reduction of the amount of final Allocation pursuant to the final analysis of the Staff of OHFA prior to the issuance of IRS Form 8609; </w:t>
      </w:r>
    </w:p>
    <w:p w14:paraId="11314113" w14:textId="77777777" w:rsidR="001733FE" w:rsidRDefault="001733FE">
      <w:pPr>
        <w:tabs>
          <w:tab w:val="left" w:pos="-1440"/>
        </w:tabs>
        <w:jc w:val="both"/>
        <w:rPr>
          <w:sz w:val="24"/>
          <w:szCs w:val="24"/>
        </w:rPr>
      </w:pPr>
    </w:p>
    <w:p w14:paraId="299A2E2D" w14:textId="77777777" w:rsidR="00881943" w:rsidRPr="00881943" w:rsidRDefault="001733FE" w:rsidP="00881943">
      <w:pPr>
        <w:tabs>
          <w:tab w:val="left" w:pos="-1440"/>
        </w:tabs>
        <w:ind w:firstLine="720"/>
        <w:jc w:val="both"/>
        <w:rPr>
          <w:color w:val="0000FF"/>
          <w:sz w:val="24"/>
          <w:szCs w:val="24"/>
        </w:rPr>
      </w:pPr>
      <w:r>
        <w:rPr>
          <w:b/>
          <w:bCs/>
          <w:sz w:val="24"/>
          <w:szCs w:val="24"/>
        </w:rPr>
        <w:t>WHEREAS,</w:t>
      </w:r>
      <w:r>
        <w:rPr>
          <w:sz w:val="24"/>
          <w:szCs w:val="24"/>
        </w:rPr>
        <w:t xml:space="preserve"> the Code requires, in connection with any </w:t>
      </w:r>
      <w:r w:rsidR="00540E4C">
        <w:rPr>
          <w:sz w:val="24"/>
          <w:szCs w:val="24"/>
        </w:rPr>
        <w:t>A</w:t>
      </w:r>
      <w:r>
        <w:rPr>
          <w:sz w:val="24"/>
          <w:szCs w:val="24"/>
        </w:rPr>
        <w:t>llocation of Credits, that Owner execute, deliver and record in the official land records of the county in which the Development is located an extended use agreement, such as this Agreement, in order to create covenants running with the Land for the purposes of (</w:t>
      </w:r>
      <w:proofErr w:type="spellStart"/>
      <w:r>
        <w:rPr>
          <w:sz w:val="24"/>
          <w:szCs w:val="24"/>
        </w:rPr>
        <w:t>i</w:t>
      </w:r>
      <w:proofErr w:type="spellEnd"/>
      <w:r>
        <w:rPr>
          <w:sz w:val="24"/>
          <w:szCs w:val="24"/>
        </w:rPr>
        <w:t xml:space="preserve">) enforcing certain requirements of Code Section 42 and certain additional undertakings of Owner in connection with its </w:t>
      </w:r>
      <w:r w:rsidR="00540E4C">
        <w:rPr>
          <w:sz w:val="24"/>
          <w:szCs w:val="24"/>
        </w:rPr>
        <w:t>A</w:t>
      </w:r>
      <w:r>
        <w:rPr>
          <w:sz w:val="24"/>
          <w:szCs w:val="24"/>
        </w:rPr>
        <w:t xml:space="preserve">pplication for Credits, </w:t>
      </w:r>
      <w:r w:rsidRPr="0075500B">
        <w:rPr>
          <w:sz w:val="24"/>
          <w:szCs w:val="24"/>
        </w:rPr>
        <w:t>and</w:t>
      </w:r>
      <w:r>
        <w:rPr>
          <w:sz w:val="24"/>
          <w:szCs w:val="24"/>
        </w:rPr>
        <w:t xml:space="preserve"> (ii) regulating and restricting the use and occupancy of a </w:t>
      </w:r>
      <w:r w:rsidR="00540E4C">
        <w:rPr>
          <w:sz w:val="24"/>
          <w:szCs w:val="24"/>
        </w:rPr>
        <w:t>D</w:t>
      </w:r>
      <w:r>
        <w:rPr>
          <w:sz w:val="24"/>
          <w:szCs w:val="24"/>
        </w:rPr>
        <w:t>evelopment</w:t>
      </w:r>
      <w:r w:rsidR="0075500B">
        <w:rPr>
          <w:sz w:val="24"/>
          <w:szCs w:val="24"/>
        </w:rPr>
        <w:t>;</w:t>
      </w:r>
    </w:p>
    <w:p w14:paraId="1AEA37A3" w14:textId="77777777" w:rsidR="001733FE" w:rsidRDefault="001733FE">
      <w:pPr>
        <w:tabs>
          <w:tab w:val="left" w:pos="-1440"/>
        </w:tabs>
        <w:jc w:val="both"/>
        <w:rPr>
          <w:sz w:val="24"/>
          <w:szCs w:val="24"/>
        </w:rPr>
      </w:pPr>
    </w:p>
    <w:p w14:paraId="2665200A" w14:textId="77777777" w:rsidR="001733FE" w:rsidRDefault="001733FE">
      <w:pPr>
        <w:tabs>
          <w:tab w:val="left" w:pos="-1440"/>
        </w:tabs>
        <w:ind w:firstLine="720"/>
        <w:jc w:val="both"/>
        <w:rPr>
          <w:sz w:val="24"/>
          <w:szCs w:val="24"/>
        </w:rPr>
      </w:pPr>
      <w:r>
        <w:rPr>
          <w:b/>
          <w:bCs/>
          <w:sz w:val="24"/>
          <w:szCs w:val="24"/>
        </w:rPr>
        <w:t>NOW, THEREFORE,</w:t>
      </w:r>
      <w:r>
        <w:rPr>
          <w:sz w:val="24"/>
          <w:szCs w:val="24"/>
        </w:rPr>
        <w:t xml:space="preserve"> Owner does hereby impose upon the Development the following covenants, restrictions, charges</w:t>
      </w:r>
      <w:r w:rsidR="00540E4C">
        <w:rPr>
          <w:sz w:val="24"/>
          <w:szCs w:val="24"/>
        </w:rPr>
        <w:t>,</w:t>
      </w:r>
      <w:r>
        <w:rPr>
          <w:sz w:val="24"/>
          <w:szCs w:val="24"/>
        </w:rPr>
        <w:t xml:space="preserve"> and easements</w:t>
      </w:r>
      <w:r w:rsidRPr="0075500B">
        <w:rPr>
          <w:sz w:val="24"/>
          <w:szCs w:val="24"/>
        </w:rPr>
        <w:t xml:space="preserve">, </w:t>
      </w:r>
      <w:r w:rsidR="00881943" w:rsidRPr="0075500B">
        <w:rPr>
          <w:sz w:val="24"/>
          <w:szCs w:val="24"/>
        </w:rPr>
        <w:t>and are not merely personal covenants of Owner,</w:t>
      </w:r>
      <w:r w:rsidR="00881943">
        <w:rPr>
          <w:sz w:val="24"/>
          <w:szCs w:val="24"/>
        </w:rPr>
        <w:t xml:space="preserve"> </w:t>
      </w:r>
      <w:r>
        <w:rPr>
          <w:sz w:val="24"/>
          <w:szCs w:val="24"/>
        </w:rPr>
        <w:t xml:space="preserve">which shall run with the Land and shall be binding and a burden upon the Development and all portions thereof, and upon any purchaser, Transferee, grantee, </w:t>
      </w:r>
      <w:r w:rsidR="00540E4C">
        <w:rPr>
          <w:sz w:val="24"/>
          <w:szCs w:val="24"/>
        </w:rPr>
        <w:t>D</w:t>
      </w:r>
      <w:r>
        <w:rPr>
          <w:sz w:val="24"/>
          <w:szCs w:val="24"/>
        </w:rPr>
        <w:t xml:space="preserve">eveloper, </w:t>
      </w:r>
      <w:r w:rsidR="00540E4C">
        <w:rPr>
          <w:sz w:val="24"/>
          <w:szCs w:val="24"/>
        </w:rPr>
        <w:t>O</w:t>
      </w:r>
      <w:r>
        <w:rPr>
          <w:sz w:val="24"/>
          <w:szCs w:val="24"/>
        </w:rPr>
        <w:t xml:space="preserve">wner or lessee (other than a lease with a Resident as contemplated in this Agreement) of any portion of the Development and any other person or entity having any right, title or interest therein and upon the respective heirs, executors, administrators, devisees, successors and assigns of any Transferee, purchaser, grantee, </w:t>
      </w:r>
      <w:r w:rsidR="00540E4C">
        <w:rPr>
          <w:sz w:val="24"/>
          <w:szCs w:val="24"/>
        </w:rPr>
        <w:t>D</w:t>
      </w:r>
      <w:r>
        <w:rPr>
          <w:sz w:val="24"/>
          <w:szCs w:val="24"/>
        </w:rPr>
        <w:t xml:space="preserve">eveloper, </w:t>
      </w:r>
      <w:r w:rsidR="00540E4C">
        <w:rPr>
          <w:sz w:val="24"/>
          <w:szCs w:val="24"/>
        </w:rPr>
        <w:t>O</w:t>
      </w:r>
      <w:r>
        <w:rPr>
          <w:sz w:val="24"/>
          <w:szCs w:val="24"/>
        </w:rPr>
        <w:t>wner or lessee (other than a Resident) of any portion of the Development and any other person or entity having any right, title or interest therein, for the length of time and to the extent provided for in this Agreement.</w:t>
      </w:r>
    </w:p>
    <w:p w14:paraId="108ADF7A" w14:textId="77777777" w:rsidR="001733FE" w:rsidRDefault="001733FE">
      <w:pPr>
        <w:tabs>
          <w:tab w:val="left" w:pos="-1440"/>
        </w:tabs>
        <w:jc w:val="both"/>
        <w:rPr>
          <w:sz w:val="24"/>
          <w:szCs w:val="24"/>
        </w:rPr>
      </w:pPr>
    </w:p>
    <w:p w14:paraId="3AABF581" w14:textId="77777777" w:rsidR="00AF5583" w:rsidRDefault="00AF5583">
      <w:pPr>
        <w:tabs>
          <w:tab w:val="left" w:pos="-1440"/>
        </w:tabs>
        <w:jc w:val="both"/>
        <w:rPr>
          <w:sz w:val="24"/>
          <w:szCs w:val="24"/>
        </w:rPr>
      </w:pPr>
    </w:p>
    <w:p w14:paraId="71F639D1" w14:textId="77777777" w:rsidR="001733FE" w:rsidRPr="00100F8B" w:rsidRDefault="00540E4C" w:rsidP="00100F8B">
      <w:pPr>
        <w:pStyle w:val="Heading3"/>
      </w:pPr>
      <w:bookmarkStart w:id="1" w:name="_Toc487697876"/>
      <w:r>
        <w:t>ARTICLE ONE – S</w:t>
      </w:r>
      <w:r w:rsidR="001733FE" w:rsidRPr="00100F8B">
        <w:t>TATEMENT OF INTENT, RELIANCE</w:t>
      </w:r>
      <w:bookmarkEnd w:id="1"/>
    </w:p>
    <w:p w14:paraId="0E14EC9B" w14:textId="77777777" w:rsidR="001733FE" w:rsidRDefault="001733FE">
      <w:pPr>
        <w:tabs>
          <w:tab w:val="left" w:pos="-1440"/>
        </w:tabs>
        <w:jc w:val="both"/>
        <w:rPr>
          <w:sz w:val="24"/>
          <w:szCs w:val="24"/>
        </w:rPr>
      </w:pPr>
    </w:p>
    <w:p w14:paraId="53C5BC84" w14:textId="77777777" w:rsidR="001733FE" w:rsidRDefault="001733FE">
      <w:pPr>
        <w:tabs>
          <w:tab w:val="left" w:pos="-1440"/>
        </w:tabs>
        <w:ind w:firstLine="720"/>
        <w:jc w:val="both"/>
        <w:rPr>
          <w:sz w:val="24"/>
          <w:szCs w:val="24"/>
        </w:rPr>
      </w:pPr>
      <w:bookmarkStart w:id="2" w:name="_Toc165177681"/>
      <w:bookmarkStart w:id="3" w:name="_Toc487697877"/>
      <w:r w:rsidRPr="00CE1C3C">
        <w:rPr>
          <w:rStyle w:val="Heading2Char1"/>
        </w:rPr>
        <w:t>1.1</w:t>
      </w:r>
      <w:r w:rsidRPr="00CE1C3C">
        <w:rPr>
          <w:rStyle w:val="Heading2Char1"/>
        </w:rPr>
        <w:tab/>
        <w:t>Statement of Intent.</w:t>
      </w:r>
      <w:bookmarkEnd w:id="2"/>
      <w:bookmarkEnd w:id="3"/>
      <w:r>
        <w:rPr>
          <w:sz w:val="24"/>
          <w:szCs w:val="24"/>
        </w:rPr>
        <w:t xml:space="preserve">   It is understood and agreed that:</w:t>
      </w:r>
    </w:p>
    <w:p w14:paraId="63DDF55C" w14:textId="77777777" w:rsidR="001733FE" w:rsidRDefault="001733FE">
      <w:pPr>
        <w:tabs>
          <w:tab w:val="left" w:pos="-1440"/>
        </w:tabs>
        <w:jc w:val="both"/>
        <w:rPr>
          <w:sz w:val="24"/>
          <w:szCs w:val="24"/>
        </w:rPr>
      </w:pPr>
    </w:p>
    <w:p w14:paraId="551AA95B" w14:textId="77777777" w:rsidR="001733FE" w:rsidRDefault="001733FE">
      <w:pPr>
        <w:tabs>
          <w:tab w:val="left" w:pos="-1440"/>
        </w:tabs>
        <w:ind w:firstLine="1440"/>
        <w:jc w:val="both"/>
        <w:rPr>
          <w:sz w:val="24"/>
          <w:szCs w:val="24"/>
        </w:rPr>
      </w:pPr>
      <w:r>
        <w:rPr>
          <w:b/>
          <w:bCs/>
          <w:sz w:val="24"/>
          <w:szCs w:val="24"/>
        </w:rPr>
        <w:t>1.1.1</w:t>
      </w:r>
      <w:r>
        <w:rPr>
          <w:sz w:val="24"/>
          <w:szCs w:val="24"/>
        </w:rPr>
        <w:tab/>
        <w:t xml:space="preserve">This Agreement is made and accepted by OHFA subject to the acknowledgments, agreements, covenants, conditions, restrictions, representations and warranties of Owner in this Agreement, the Application, and all conditions, restrictions and reservations set forth in the Resolution approving the Allocation, the Code, and the </w:t>
      </w:r>
      <w:r w:rsidR="003815A1" w:rsidRPr="008807D4">
        <w:rPr>
          <w:sz w:val="24"/>
          <w:szCs w:val="24"/>
        </w:rPr>
        <w:t>QAP</w:t>
      </w:r>
      <w:r w:rsidRPr="008807D4">
        <w:rPr>
          <w:sz w:val="24"/>
          <w:szCs w:val="24"/>
        </w:rPr>
        <w:t>;</w:t>
      </w:r>
      <w:r>
        <w:rPr>
          <w:sz w:val="24"/>
          <w:szCs w:val="24"/>
        </w:rPr>
        <w:t xml:space="preserve"> </w:t>
      </w:r>
    </w:p>
    <w:p w14:paraId="7ADFE737" w14:textId="77777777" w:rsidR="001733FE" w:rsidRDefault="001733FE">
      <w:pPr>
        <w:tabs>
          <w:tab w:val="left" w:pos="-1440"/>
        </w:tabs>
        <w:ind w:firstLine="1440"/>
        <w:jc w:val="both"/>
        <w:rPr>
          <w:b/>
          <w:bCs/>
          <w:sz w:val="24"/>
          <w:szCs w:val="24"/>
        </w:rPr>
      </w:pPr>
    </w:p>
    <w:p w14:paraId="7AB61D0B" w14:textId="77777777" w:rsidR="00F966F8" w:rsidRDefault="001733FE" w:rsidP="00F966F8">
      <w:pPr>
        <w:tabs>
          <w:tab w:val="left" w:pos="-1440"/>
        </w:tabs>
        <w:ind w:firstLine="1440"/>
        <w:jc w:val="both"/>
        <w:rPr>
          <w:sz w:val="24"/>
          <w:szCs w:val="24"/>
        </w:rPr>
      </w:pPr>
      <w:r>
        <w:rPr>
          <w:b/>
          <w:bCs/>
          <w:sz w:val="24"/>
          <w:szCs w:val="24"/>
        </w:rPr>
        <w:t>1.1.2</w:t>
      </w:r>
      <w:r w:rsidR="0079413E">
        <w:rPr>
          <w:sz w:val="24"/>
          <w:szCs w:val="24"/>
        </w:rPr>
        <w:tab/>
        <w:t>This Agreement</w:t>
      </w:r>
      <w:r>
        <w:rPr>
          <w:sz w:val="24"/>
          <w:szCs w:val="24"/>
        </w:rPr>
        <w:t xml:space="preserve"> and all amendments hereto, shall be filed of record by OHFA or Owner in the real estate property records of the county in which the Development is located, and as otherwise provided herein.  Owner does hereby impose upon the Development and the Land, the covenants, conditions, restrictions, charges and easements, contained herein, which shall apply to and run with the Land and shall be binding upon and a burden upon the Development and the Land and all portions thereof, and upon any purchaser, grantee, </w:t>
      </w:r>
      <w:r w:rsidR="00540E4C">
        <w:rPr>
          <w:sz w:val="24"/>
          <w:szCs w:val="24"/>
        </w:rPr>
        <w:t>D</w:t>
      </w:r>
      <w:r>
        <w:rPr>
          <w:sz w:val="24"/>
          <w:szCs w:val="24"/>
        </w:rPr>
        <w:t xml:space="preserve">eveloper, </w:t>
      </w:r>
      <w:r w:rsidR="00540E4C">
        <w:rPr>
          <w:sz w:val="24"/>
          <w:szCs w:val="24"/>
        </w:rPr>
        <w:t>O</w:t>
      </w:r>
      <w:r>
        <w:rPr>
          <w:sz w:val="24"/>
          <w:szCs w:val="24"/>
        </w:rPr>
        <w:t xml:space="preserve">wner or lessee (other than a lease with a Resident as contemplated in the Code or in this Agreement) of any portion of the Development and the Land and any other person or entity having or acquiring any right, title or interest therein and upon the respective heirs, executors, administrators, devisees, successors and assigns of any purchaser, grantee, </w:t>
      </w:r>
      <w:r w:rsidR="00540E4C">
        <w:rPr>
          <w:sz w:val="24"/>
          <w:szCs w:val="24"/>
        </w:rPr>
        <w:t>D</w:t>
      </w:r>
      <w:r>
        <w:rPr>
          <w:sz w:val="24"/>
          <w:szCs w:val="24"/>
        </w:rPr>
        <w:t xml:space="preserve">eveloper, </w:t>
      </w:r>
      <w:r w:rsidR="00540E4C">
        <w:rPr>
          <w:sz w:val="24"/>
          <w:szCs w:val="24"/>
        </w:rPr>
        <w:t>O</w:t>
      </w:r>
      <w:r>
        <w:rPr>
          <w:sz w:val="24"/>
          <w:szCs w:val="24"/>
        </w:rPr>
        <w:t xml:space="preserve">wner or lessee (other than a Resident) of any portion of the Development and/or the Land and any other person or entity having or acquiring any right, title or interest therein, for the length of time and to the extent provided for in this Agreement, and the benefits of which shall inure to, </w:t>
      </w:r>
      <w:r>
        <w:rPr>
          <w:sz w:val="24"/>
          <w:szCs w:val="24"/>
        </w:rPr>
        <w:lastRenderedPageBreak/>
        <w:t xml:space="preserve">respectively, Owner and its Transferees, successors and assigns and any and all subsequent </w:t>
      </w:r>
      <w:r w:rsidR="00540E4C">
        <w:rPr>
          <w:sz w:val="24"/>
          <w:szCs w:val="24"/>
        </w:rPr>
        <w:t>O</w:t>
      </w:r>
      <w:r>
        <w:rPr>
          <w:sz w:val="24"/>
          <w:szCs w:val="24"/>
        </w:rPr>
        <w:t>wners of the Development and/or the Land or any interest therein, OHFA and its successors and assigns, the United States government, and Qualified Residents (past, present and prospective), who are declared to be third party beneficiaries hereof, all as their interests may appear herein, for the term of this Agreement, or termination thereof pursuant to the provisions contained herein or in the Code.  Owner shall pay all fees and charges incurred in connection with the filing of this Agreement and, upon recording, a certified copy of the recorded Agreement showing date, book and page numbers of record shall be transmitted to OHFA to remain on file; and</w:t>
      </w:r>
    </w:p>
    <w:p w14:paraId="378516C6" w14:textId="77777777" w:rsidR="00F966F8" w:rsidRDefault="00F966F8" w:rsidP="00F966F8">
      <w:pPr>
        <w:tabs>
          <w:tab w:val="left" w:pos="-1440"/>
        </w:tabs>
        <w:ind w:firstLine="1440"/>
        <w:jc w:val="both"/>
        <w:rPr>
          <w:sz w:val="24"/>
          <w:szCs w:val="24"/>
        </w:rPr>
      </w:pPr>
    </w:p>
    <w:p w14:paraId="07C77370" w14:textId="77777777" w:rsidR="001733FE" w:rsidRDefault="001733FE">
      <w:pPr>
        <w:tabs>
          <w:tab w:val="left" w:pos="-1440"/>
        </w:tabs>
        <w:ind w:firstLine="1440"/>
        <w:jc w:val="both"/>
        <w:rPr>
          <w:sz w:val="24"/>
          <w:szCs w:val="24"/>
        </w:rPr>
      </w:pPr>
      <w:r>
        <w:rPr>
          <w:b/>
          <w:bCs/>
          <w:sz w:val="24"/>
          <w:szCs w:val="24"/>
        </w:rPr>
        <w:t>1.1.</w:t>
      </w:r>
      <w:r w:rsidR="00E77AE3">
        <w:rPr>
          <w:b/>
          <w:bCs/>
          <w:sz w:val="24"/>
          <w:szCs w:val="24"/>
        </w:rPr>
        <w:t>3</w:t>
      </w:r>
      <w:r>
        <w:rPr>
          <w:sz w:val="24"/>
          <w:szCs w:val="24"/>
        </w:rPr>
        <w:tab/>
        <w:t>Owner hereby agrees that any and all requirements of the laws of the State to be satisfied in order for the provisions of this Agreement to constitute restrictive covenants running with the Land shall be deemed to be satisfied in full, and that any requirements of privity of estate are intended to be satisfied, or in the alternate, that an equitable servitude has been created to insure that these restrictions run with the Land.  During the term of this Agreement, provided, however, the covenants contained herein shall survive and be effective as to Transferees, successors and/or assigns of all or any portion of the Development and/or the Land, regardless of whether such contract, deed or other instrument hereafter executed conveying the Development and/or the Land or portion thereof provides that such conveyance is subject to this Agreement.</w:t>
      </w:r>
    </w:p>
    <w:p w14:paraId="09A44A6F" w14:textId="77777777" w:rsidR="00AF5583" w:rsidRDefault="00AF5583" w:rsidP="00100F8B">
      <w:pPr>
        <w:pStyle w:val="Heading3"/>
      </w:pPr>
    </w:p>
    <w:p w14:paraId="7EC84762" w14:textId="77777777" w:rsidR="001733FE" w:rsidRPr="00100F8B" w:rsidRDefault="00540E4C" w:rsidP="00100F8B">
      <w:pPr>
        <w:pStyle w:val="Heading3"/>
      </w:pPr>
      <w:bookmarkStart w:id="4" w:name="_Toc487697878"/>
      <w:r>
        <w:t>ARTICLE TWO – D</w:t>
      </w:r>
      <w:r w:rsidR="001733FE" w:rsidRPr="00100F8B">
        <w:t>EFINITIONS</w:t>
      </w:r>
      <w:bookmarkEnd w:id="4"/>
    </w:p>
    <w:p w14:paraId="64676A3E" w14:textId="77777777" w:rsidR="001733FE" w:rsidRDefault="001733FE">
      <w:pPr>
        <w:tabs>
          <w:tab w:val="left" w:pos="-1440"/>
        </w:tabs>
        <w:jc w:val="both"/>
        <w:rPr>
          <w:sz w:val="24"/>
          <w:szCs w:val="24"/>
        </w:rPr>
      </w:pPr>
    </w:p>
    <w:p w14:paraId="6E63BF3C" w14:textId="77777777" w:rsidR="001733FE" w:rsidRPr="00486AC9" w:rsidRDefault="001733FE">
      <w:pPr>
        <w:tabs>
          <w:tab w:val="left" w:pos="-1440"/>
        </w:tabs>
        <w:ind w:firstLine="720"/>
        <w:jc w:val="both"/>
        <w:rPr>
          <w:b/>
          <w:color w:val="FF0000"/>
          <w:sz w:val="24"/>
          <w:szCs w:val="24"/>
        </w:rPr>
      </w:pPr>
      <w:r>
        <w:rPr>
          <w:sz w:val="24"/>
          <w:szCs w:val="24"/>
        </w:rPr>
        <w:t>Capitalized terms herein shall have the meanings set forth in the Program Rules and the Code</w:t>
      </w:r>
      <w:r w:rsidR="00E63CD8">
        <w:rPr>
          <w:sz w:val="24"/>
          <w:szCs w:val="24"/>
        </w:rPr>
        <w:t xml:space="preserve">, as each may be amended </w:t>
      </w:r>
      <w:r>
        <w:rPr>
          <w:sz w:val="24"/>
          <w:szCs w:val="24"/>
        </w:rPr>
        <w:t xml:space="preserve">throughout the term of this Agreement. In the event </w:t>
      </w:r>
      <w:r w:rsidR="00E63CD8">
        <w:rPr>
          <w:sz w:val="24"/>
          <w:szCs w:val="24"/>
        </w:rPr>
        <w:t xml:space="preserve">of a conflict between the Code and </w:t>
      </w:r>
      <w:r w:rsidR="00E63CD8" w:rsidRPr="008807D4">
        <w:rPr>
          <w:sz w:val="24"/>
          <w:szCs w:val="24"/>
        </w:rPr>
        <w:t xml:space="preserve">the </w:t>
      </w:r>
      <w:r w:rsidR="003815A1" w:rsidRPr="008807D4">
        <w:rPr>
          <w:sz w:val="24"/>
          <w:szCs w:val="24"/>
        </w:rPr>
        <w:t>QAP</w:t>
      </w:r>
      <w:r w:rsidR="00E63CD8" w:rsidRPr="008807D4">
        <w:rPr>
          <w:sz w:val="24"/>
          <w:szCs w:val="24"/>
        </w:rPr>
        <w:t xml:space="preserve">, </w:t>
      </w:r>
      <w:r w:rsidRPr="008807D4">
        <w:rPr>
          <w:sz w:val="24"/>
          <w:szCs w:val="24"/>
        </w:rPr>
        <w:t>the more restrictive definition, restriction</w:t>
      </w:r>
      <w:r w:rsidR="00540E4C">
        <w:rPr>
          <w:sz w:val="24"/>
          <w:szCs w:val="24"/>
        </w:rPr>
        <w:t>,</w:t>
      </w:r>
      <w:r w:rsidRPr="008807D4">
        <w:rPr>
          <w:sz w:val="24"/>
          <w:szCs w:val="24"/>
        </w:rPr>
        <w:t xml:space="preserve"> or requirement shall apply.  All references to the "Code," the "</w:t>
      </w:r>
      <w:r w:rsidR="003815A1" w:rsidRPr="008807D4">
        <w:rPr>
          <w:sz w:val="24"/>
          <w:szCs w:val="24"/>
        </w:rPr>
        <w:t>QAP</w:t>
      </w:r>
      <w:r w:rsidRPr="008807D4">
        <w:rPr>
          <w:sz w:val="24"/>
          <w:szCs w:val="24"/>
        </w:rPr>
        <w:t>," and</w:t>
      </w:r>
      <w:r>
        <w:rPr>
          <w:sz w:val="24"/>
          <w:szCs w:val="24"/>
        </w:rPr>
        <w:t xml:space="preserve"> any other state or federal statute, or rules and regulations or any portion thereof, shall, by such reference, include any and all future amendments or replacements thereto, as may then be applicable to the Development, Owner and its assignees, and to OHFA. </w:t>
      </w:r>
      <w:r w:rsidR="00486AC9">
        <w:rPr>
          <w:sz w:val="24"/>
          <w:szCs w:val="24"/>
        </w:rPr>
        <w:t xml:space="preserve"> </w:t>
      </w:r>
      <w:r w:rsidR="00486AC9" w:rsidRPr="00F006FA">
        <w:rPr>
          <w:b/>
          <w:sz w:val="24"/>
          <w:szCs w:val="24"/>
        </w:rPr>
        <w:t xml:space="preserve">Definitions are </w:t>
      </w:r>
      <w:r w:rsidR="00B964BA" w:rsidRPr="00F006FA">
        <w:rPr>
          <w:b/>
          <w:sz w:val="24"/>
          <w:szCs w:val="24"/>
        </w:rPr>
        <w:t>included as part of The Affordable Housing Tax Credit Program Rules at Title 330 Chapter 36.</w:t>
      </w:r>
    </w:p>
    <w:p w14:paraId="03AC6486" w14:textId="77777777" w:rsidR="001733FE" w:rsidRDefault="001733FE">
      <w:pPr>
        <w:tabs>
          <w:tab w:val="center" w:pos="4680"/>
        </w:tabs>
        <w:jc w:val="both"/>
        <w:outlineLvl w:val="0"/>
        <w:rPr>
          <w:sz w:val="24"/>
          <w:szCs w:val="24"/>
        </w:rPr>
      </w:pPr>
      <w:r>
        <w:rPr>
          <w:sz w:val="24"/>
          <w:szCs w:val="24"/>
        </w:rPr>
        <w:tab/>
      </w:r>
    </w:p>
    <w:p w14:paraId="079928BF" w14:textId="77777777" w:rsidR="00AF5583" w:rsidRDefault="00AF5583" w:rsidP="00100F8B">
      <w:pPr>
        <w:pStyle w:val="Heading3"/>
      </w:pPr>
    </w:p>
    <w:p w14:paraId="19BCE67B" w14:textId="77777777" w:rsidR="001733FE" w:rsidRPr="00100F8B" w:rsidRDefault="00540E4C" w:rsidP="00100F8B">
      <w:pPr>
        <w:pStyle w:val="Heading3"/>
      </w:pPr>
      <w:bookmarkStart w:id="5" w:name="_Toc487697879"/>
      <w:r>
        <w:t>ARTICLE THREE –D</w:t>
      </w:r>
      <w:r w:rsidR="001733FE" w:rsidRPr="00100F8B">
        <w:t>URATION OF AGREEMENT</w:t>
      </w:r>
      <w:bookmarkEnd w:id="5"/>
    </w:p>
    <w:p w14:paraId="7EE2ADE8" w14:textId="77777777" w:rsidR="001733FE" w:rsidRPr="00B651BC" w:rsidRDefault="001733FE" w:rsidP="00B651BC">
      <w:pPr>
        <w:pStyle w:val="Heading1"/>
        <w:spacing w:before="0" w:after="0"/>
        <w:jc w:val="center"/>
        <w:rPr>
          <w:rFonts w:ascii="Times New Roman Bold" w:hAnsi="Times New Roman Bold"/>
          <w:sz w:val="24"/>
          <w:szCs w:val="24"/>
        </w:rPr>
      </w:pPr>
    </w:p>
    <w:p w14:paraId="5936AA72" w14:textId="77777777" w:rsidR="00C12F8F" w:rsidRPr="00E63CD8" w:rsidRDefault="001733FE">
      <w:pPr>
        <w:tabs>
          <w:tab w:val="left" w:pos="-1440"/>
        </w:tabs>
        <w:ind w:firstLine="720"/>
        <w:jc w:val="both"/>
        <w:rPr>
          <w:sz w:val="24"/>
          <w:szCs w:val="24"/>
        </w:rPr>
      </w:pPr>
      <w:bookmarkStart w:id="6" w:name="_Toc165177682"/>
      <w:bookmarkStart w:id="7" w:name="_Toc487697880"/>
      <w:r w:rsidRPr="00CE1C3C">
        <w:rPr>
          <w:rStyle w:val="Heading2Char1"/>
        </w:rPr>
        <w:t>3.1</w:t>
      </w:r>
      <w:r w:rsidRPr="00CE1C3C">
        <w:rPr>
          <w:rStyle w:val="Heading2Char1"/>
        </w:rPr>
        <w:tab/>
        <w:t>Term.</w:t>
      </w:r>
      <w:bookmarkEnd w:id="6"/>
      <w:bookmarkEnd w:id="7"/>
      <w:r w:rsidRPr="00E63CD8">
        <w:rPr>
          <w:b/>
          <w:bCs/>
          <w:sz w:val="24"/>
          <w:szCs w:val="24"/>
        </w:rPr>
        <w:tab/>
      </w:r>
      <w:r w:rsidRPr="00E63CD8">
        <w:rPr>
          <w:sz w:val="24"/>
          <w:szCs w:val="24"/>
        </w:rPr>
        <w:t xml:space="preserve">The terms, conditions, obligations, restrictions, covenants, representations and warranties contained in this Agreement shall be effective with respect to each Building in the Development and the Land upon execution of this Agreement and continue in full force and effect throughout the </w:t>
      </w:r>
      <w:r w:rsidR="00E347E2" w:rsidRPr="00BA4D49">
        <w:rPr>
          <w:sz w:val="24"/>
          <w:szCs w:val="24"/>
        </w:rPr>
        <w:t>Extended Use</w:t>
      </w:r>
      <w:r w:rsidRPr="00BA4D49">
        <w:rPr>
          <w:sz w:val="24"/>
          <w:szCs w:val="24"/>
        </w:rPr>
        <w:t xml:space="preserve"> Period,</w:t>
      </w:r>
      <w:r w:rsidRPr="00E63CD8">
        <w:rPr>
          <w:sz w:val="24"/>
          <w:szCs w:val="24"/>
        </w:rPr>
        <w:t xml:space="preserve"> unless sooner terminated with respect to a Building pursuant to Article Four or Article Five hereof</w:t>
      </w:r>
      <w:r w:rsidR="001F1362" w:rsidRPr="00E63CD8">
        <w:rPr>
          <w:sz w:val="24"/>
          <w:szCs w:val="24"/>
        </w:rPr>
        <w:t xml:space="preserve"> or Section 3.2 of this Article Three.</w:t>
      </w:r>
      <w:r w:rsidRPr="00E63CD8">
        <w:rPr>
          <w:sz w:val="24"/>
          <w:szCs w:val="24"/>
        </w:rPr>
        <w:t xml:space="preserve"> </w:t>
      </w:r>
    </w:p>
    <w:p w14:paraId="2135B959" w14:textId="77777777" w:rsidR="00C12F8F" w:rsidRPr="00E63CD8" w:rsidRDefault="00C12F8F">
      <w:pPr>
        <w:tabs>
          <w:tab w:val="left" w:pos="-1440"/>
        </w:tabs>
        <w:ind w:firstLine="720"/>
        <w:jc w:val="both"/>
        <w:rPr>
          <w:sz w:val="24"/>
          <w:szCs w:val="24"/>
        </w:rPr>
      </w:pPr>
    </w:p>
    <w:p w14:paraId="25144E52" w14:textId="77777777" w:rsidR="00C12F8F" w:rsidRPr="00BA4D49" w:rsidRDefault="00C12F8F">
      <w:pPr>
        <w:tabs>
          <w:tab w:val="left" w:pos="-1440"/>
        </w:tabs>
        <w:ind w:firstLine="720"/>
        <w:jc w:val="both"/>
        <w:rPr>
          <w:sz w:val="24"/>
          <w:szCs w:val="24"/>
        </w:rPr>
      </w:pPr>
      <w:r w:rsidRPr="00AA2A9A">
        <w:rPr>
          <w:b/>
          <w:sz w:val="24"/>
          <w:szCs w:val="24"/>
        </w:rPr>
        <w:t>3.1.1</w:t>
      </w:r>
      <w:r w:rsidRPr="00E63CD8">
        <w:rPr>
          <w:sz w:val="24"/>
          <w:szCs w:val="24"/>
        </w:rPr>
        <w:t xml:space="preserve"> </w:t>
      </w:r>
      <w:r w:rsidR="001733FE" w:rsidRPr="00E63CD8">
        <w:rPr>
          <w:sz w:val="24"/>
          <w:szCs w:val="24"/>
        </w:rPr>
        <w:t>The eviction of any Qualified Resident occupying a Low-Income Unit or any increase in Gross Rent with respect to such Low-Income Unit is prohibited until the conclusion of the Three-Year Period following any termination of this Agreemen</w:t>
      </w:r>
      <w:r w:rsidR="00E347E2">
        <w:rPr>
          <w:sz w:val="24"/>
          <w:szCs w:val="24"/>
        </w:rPr>
        <w:t xml:space="preserve">t or the </w:t>
      </w:r>
      <w:r w:rsidR="00E347E2" w:rsidRPr="00BA4D49">
        <w:rPr>
          <w:sz w:val="24"/>
          <w:szCs w:val="24"/>
        </w:rPr>
        <w:t xml:space="preserve">Extended Use </w:t>
      </w:r>
      <w:r w:rsidR="001733FE" w:rsidRPr="00BA4D49">
        <w:rPr>
          <w:sz w:val="24"/>
          <w:szCs w:val="24"/>
        </w:rPr>
        <w:t xml:space="preserve">Period except for good cause.    </w:t>
      </w:r>
    </w:p>
    <w:p w14:paraId="170D621A" w14:textId="77777777" w:rsidR="00C12F8F" w:rsidRPr="00BA4D49" w:rsidRDefault="00C12F8F">
      <w:pPr>
        <w:tabs>
          <w:tab w:val="left" w:pos="-1440"/>
        </w:tabs>
        <w:ind w:firstLine="720"/>
        <w:jc w:val="both"/>
        <w:rPr>
          <w:sz w:val="24"/>
          <w:szCs w:val="24"/>
        </w:rPr>
      </w:pPr>
    </w:p>
    <w:p w14:paraId="77794FC4" w14:textId="77777777" w:rsidR="001733FE" w:rsidRPr="00BA4D49" w:rsidRDefault="00C12F8F">
      <w:pPr>
        <w:tabs>
          <w:tab w:val="left" w:pos="-1440"/>
        </w:tabs>
        <w:ind w:firstLine="720"/>
        <w:jc w:val="both"/>
        <w:rPr>
          <w:strike/>
          <w:sz w:val="24"/>
          <w:szCs w:val="24"/>
        </w:rPr>
      </w:pPr>
      <w:r w:rsidRPr="00BA4D49">
        <w:rPr>
          <w:b/>
          <w:sz w:val="24"/>
          <w:szCs w:val="24"/>
        </w:rPr>
        <w:lastRenderedPageBreak/>
        <w:t>3.1.2</w:t>
      </w:r>
      <w:r w:rsidRPr="00BA4D49">
        <w:rPr>
          <w:sz w:val="24"/>
          <w:szCs w:val="24"/>
        </w:rPr>
        <w:t xml:space="preserve"> </w:t>
      </w:r>
      <w:r w:rsidR="001733FE" w:rsidRPr="00BA4D49">
        <w:rPr>
          <w:sz w:val="24"/>
          <w:szCs w:val="24"/>
        </w:rPr>
        <w:t>Notwithstanding the termination of this Agreement with respect to a Building pursuant to Article Four or Article Five, Article Twelve hereof shall survive and continue and is a personal obligation of Owner, each general partner to Owner</w:t>
      </w:r>
      <w:r w:rsidR="0003495A">
        <w:rPr>
          <w:sz w:val="24"/>
          <w:szCs w:val="24"/>
        </w:rPr>
        <w:t xml:space="preserve">, </w:t>
      </w:r>
      <w:r w:rsidR="0003495A" w:rsidRPr="00BA4D49">
        <w:rPr>
          <w:sz w:val="24"/>
          <w:szCs w:val="24"/>
        </w:rPr>
        <w:t>and</w:t>
      </w:r>
      <w:r w:rsidR="001733FE" w:rsidRPr="00BA4D49">
        <w:rPr>
          <w:sz w:val="24"/>
          <w:szCs w:val="24"/>
        </w:rPr>
        <w:t xml:space="preserve"> any party to a joint venture</w:t>
      </w:r>
      <w:r w:rsidR="008F6330" w:rsidRPr="00BA4D49">
        <w:rPr>
          <w:sz w:val="24"/>
          <w:szCs w:val="24"/>
        </w:rPr>
        <w:t>.</w:t>
      </w:r>
      <w:r w:rsidR="001733FE" w:rsidRPr="00BA4D49">
        <w:rPr>
          <w:strike/>
          <w:sz w:val="24"/>
          <w:szCs w:val="24"/>
        </w:rPr>
        <w:t xml:space="preserve"> </w:t>
      </w:r>
    </w:p>
    <w:p w14:paraId="03F6079F" w14:textId="77777777" w:rsidR="00FD1A41" w:rsidRPr="00BA4D49" w:rsidRDefault="00FD1A41">
      <w:pPr>
        <w:tabs>
          <w:tab w:val="left" w:pos="-1440"/>
        </w:tabs>
        <w:ind w:firstLine="720"/>
        <w:jc w:val="both"/>
        <w:rPr>
          <w:strike/>
          <w:sz w:val="24"/>
          <w:szCs w:val="24"/>
        </w:rPr>
      </w:pPr>
    </w:p>
    <w:p w14:paraId="108F0427" w14:textId="77777777" w:rsidR="001733FE" w:rsidRPr="0075500B" w:rsidRDefault="001F1362">
      <w:pPr>
        <w:tabs>
          <w:tab w:val="left" w:pos="-1440"/>
        </w:tabs>
        <w:ind w:firstLine="720"/>
        <w:jc w:val="both"/>
        <w:rPr>
          <w:sz w:val="24"/>
          <w:szCs w:val="24"/>
        </w:rPr>
      </w:pPr>
      <w:bookmarkStart w:id="8" w:name="_Toc165177683"/>
      <w:bookmarkStart w:id="9" w:name="_Toc487697881"/>
      <w:r w:rsidRPr="00BA4D49">
        <w:rPr>
          <w:rStyle w:val="Heading2Char1"/>
        </w:rPr>
        <w:t>3.2</w:t>
      </w:r>
      <w:r w:rsidRPr="00BA4D49">
        <w:rPr>
          <w:rStyle w:val="Heading2Char1"/>
        </w:rPr>
        <w:tab/>
        <w:t>Term – Tenant Right of First Refusal.</w:t>
      </w:r>
      <w:bookmarkEnd w:id="8"/>
      <w:bookmarkEnd w:id="9"/>
      <w:r w:rsidRPr="00BA4D49">
        <w:rPr>
          <w:b/>
          <w:sz w:val="24"/>
          <w:szCs w:val="24"/>
        </w:rPr>
        <w:t xml:space="preserve"> </w:t>
      </w:r>
      <w:r w:rsidR="003625C6" w:rsidRPr="00BA4D49">
        <w:rPr>
          <w:b/>
          <w:sz w:val="24"/>
          <w:szCs w:val="24"/>
        </w:rPr>
        <w:t xml:space="preserve"> </w:t>
      </w:r>
      <w:r w:rsidRPr="00BA4D49">
        <w:rPr>
          <w:sz w:val="24"/>
          <w:szCs w:val="24"/>
        </w:rPr>
        <w:t xml:space="preserve">The terms, conditions, obligations, restrictions, covenants, representations and warranties contained in this Agreement shall be effective with respect to each Building in the Development and the Land upon execution of this Agreement and continue in full force and effect throughout the </w:t>
      </w:r>
      <w:r w:rsidR="00E347E2" w:rsidRPr="00BA4D49">
        <w:rPr>
          <w:sz w:val="24"/>
          <w:szCs w:val="24"/>
        </w:rPr>
        <w:t>Extended Use</w:t>
      </w:r>
      <w:r w:rsidRPr="00BA4D49">
        <w:rPr>
          <w:sz w:val="24"/>
          <w:szCs w:val="24"/>
        </w:rPr>
        <w:t xml:space="preserve"> Period, unless sooner terminated with respect to a Building pursuant to Article Four or Article Five hereof </w:t>
      </w:r>
      <w:r w:rsidR="003625C6" w:rsidRPr="00BA4D49">
        <w:rPr>
          <w:sz w:val="24"/>
          <w:szCs w:val="24"/>
        </w:rPr>
        <w:t xml:space="preserve">or </w:t>
      </w:r>
      <w:r w:rsidRPr="00BA4D49">
        <w:rPr>
          <w:sz w:val="24"/>
          <w:szCs w:val="24"/>
        </w:rPr>
        <w:t xml:space="preserve">OHFA has approved a right of first refusal in favor of low-income tenants </w:t>
      </w:r>
      <w:r w:rsidR="003625C6" w:rsidRPr="00BA4D49">
        <w:rPr>
          <w:sz w:val="24"/>
          <w:szCs w:val="24"/>
        </w:rPr>
        <w:t>exercisable at the end of the Compliance Period</w:t>
      </w:r>
      <w:r w:rsidR="001E3882" w:rsidRPr="00BA4D49">
        <w:rPr>
          <w:sz w:val="24"/>
          <w:szCs w:val="24"/>
        </w:rPr>
        <w:t xml:space="preserve"> or at a time designated by the Owner</w:t>
      </w:r>
      <w:r w:rsidR="003625C6" w:rsidRPr="00BA4D49">
        <w:rPr>
          <w:sz w:val="24"/>
          <w:szCs w:val="24"/>
        </w:rPr>
        <w:t>.</w:t>
      </w:r>
      <w:r w:rsidR="003625C6" w:rsidRPr="00E63CD8">
        <w:rPr>
          <w:sz w:val="24"/>
          <w:szCs w:val="24"/>
        </w:rPr>
        <w:t xml:space="preserve">  </w:t>
      </w:r>
      <w:r w:rsidRPr="00E63CD8">
        <w:rPr>
          <w:sz w:val="24"/>
          <w:szCs w:val="24"/>
        </w:rPr>
        <w:t xml:space="preserve">In the event a unit is </w:t>
      </w:r>
      <w:r w:rsidR="003625C6" w:rsidRPr="00E63CD8">
        <w:rPr>
          <w:sz w:val="24"/>
          <w:szCs w:val="24"/>
        </w:rPr>
        <w:t xml:space="preserve">to be </w:t>
      </w:r>
      <w:r w:rsidRPr="00E63CD8">
        <w:rPr>
          <w:sz w:val="24"/>
          <w:szCs w:val="24"/>
        </w:rPr>
        <w:t>acquired by a tenant exercising a right of first refusal, Owner must notify OHFA and provide such information as OHFA may reasonabl</w:t>
      </w:r>
      <w:r w:rsidR="00540E4C">
        <w:rPr>
          <w:sz w:val="24"/>
          <w:szCs w:val="24"/>
        </w:rPr>
        <w:t>y</w:t>
      </w:r>
      <w:r w:rsidRPr="00E63CD8">
        <w:rPr>
          <w:sz w:val="24"/>
          <w:szCs w:val="24"/>
        </w:rPr>
        <w:t xml:space="preserve"> request to </w:t>
      </w:r>
      <w:r w:rsidR="003625C6" w:rsidRPr="00E63CD8">
        <w:rPr>
          <w:sz w:val="24"/>
          <w:szCs w:val="24"/>
        </w:rPr>
        <w:t>determine that the requirements of Code Section 42(</w:t>
      </w:r>
      <w:proofErr w:type="spellStart"/>
      <w:r w:rsidR="003625C6" w:rsidRPr="00E63CD8">
        <w:rPr>
          <w:sz w:val="24"/>
          <w:szCs w:val="24"/>
        </w:rPr>
        <w:t>i</w:t>
      </w:r>
      <w:proofErr w:type="spellEnd"/>
      <w:r w:rsidR="009C2DD1" w:rsidRPr="00E63CD8">
        <w:rPr>
          <w:sz w:val="24"/>
          <w:szCs w:val="24"/>
        </w:rPr>
        <w:t>) (</w:t>
      </w:r>
      <w:r w:rsidR="003625C6" w:rsidRPr="00E63CD8">
        <w:rPr>
          <w:sz w:val="24"/>
          <w:szCs w:val="24"/>
        </w:rPr>
        <w:t xml:space="preserve">7) and any applicable OHFA Rules have been met.  Upon approval of the Transfer of the unit to an eligible tenant, OHFA will execute and deliver a partial release of this Regulatory Agreement with respect to the unit to be acquired by a tenant.  </w:t>
      </w:r>
    </w:p>
    <w:p w14:paraId="599F1825" w14:textId="77777777" w:rsidR="003625C6" w:rsidRPr="001F1362" w:rsidRDefault="003625C6">
      <w:pPr>
        <w:tabs>
          <w:tab w:val="left" w:pos="-1440"/>
        </w:tabs>
        <w:ind w:firstLine="720"/>
        <w:jc w:val="both"/>
        <w:rPr>
          <w:b/>
          <w:sz w:val="24"/>
          <w:szCs w:val="24"/>
        </w:rPr>
      </w:pPr>
    </w:p>
    <w:p w14:paraId="476E2453" w14:textId="77777777" w:rsidR="00AF5583" w:rsidRDefault="00AF5583" w:rsidP="00100F8B">
      <w:pPr>
        <w:pStyle w:val="Heading3"/>
      </w:pPr>
    </w:p>
    <w:p w14:paraId="677458AB" w14:textId="77777777" w:rsidR="001733FE" w:rsidRDefault="001733FE" w:rsidP="00540E4C">
      <w:pPr>
        <w:pStyle w:val="Heading3"/>
        <w:rPr>
          <w:rFonts w:ascii="Times New Roman Bold" w:hAnsi="Times New Roman Bold"/>
        </w:rPr>
      </w:pPr>
      <w:bookmarkStart w:id="10" w:name="_Toc487697882"/>
      <w:r w:rsidRPr="00BA4D49">
        <w:t>ARTICLE FOU</w:t>
      </w:r>
      <w:r w:rsidR="00540E4C">
        <w:t>R – T</w:t>
      </w:r>
      <w:r w:rsidRPr="00BA4D49">
        <w:t>ERMINATION OF THIS AGREEMENT</w:t>
      </w:r>
      <w:r w:rsidR="007E18A5" w:rsidRPr="00BA4D49">
        <w:t xml:space="preserve"> </w:t>
      </w:r>
      <w:r w:rsidR="00795DA9" w:rsidRPr="00BA4D49">
        <w:t>–</w:t>
      </w:r>
      <w:r w:rsidR="00AF12EA" w:rsidRPr="00BA4D49">
        <w:t xml:space="preserve"> QUALIFIED CONTRACT</w:t>
      </w:r>
      <w:bookmarkEnd w:id="10"/>
      <w:r w:rsidR="00AF1223" w:rsidRPr="00BA4D49">
        <w:rPr>
          <w:rFonts w:ascii="Times New Roman Bold" w:hAnsi="Times New Roman Bold"/>
        </w:rPr>
        <w:t xml:space="preserve"> </w:t>
      </w:r>
    </w:p>
    <w:p w14:paraId="757A9420" w14:textId="77777777" w:rsidR="00540E4C" w:rsidRPr="00540E4C" w:rsidRDefault="00540E4C" w:rsidP="00540E4C"/>
    <w:p w14:paraId="7A918110" w14:textId="77777777" w:rsidR="005475F1" w:rsidRPr="008807D4" w:rsidRDefault="001733FE" w:rsidP="008F6330">
      <w:pPr>
        <w:tabs>
          <w:tab w:val="left" w:pos="-1440"/>
        </w:tabs>
        <w:ind w:firstLine="720"/>
        <w:jc w:val="both"/>
      </w:pPr>
      <w:r w:rsidRPr="00BA4D49">
        <w:rPr>
          <w:sz w:val="24"/>
          <w:szCs w:val="24"/>
        </w:rPr>
        <w:t xml:space="preserve">The terms, conditions, obligations, restrictions, covenants, representations and warranties contained in this Agreement may be terminated with respect to the Development </w:t>
      </w:r>
      <w:r w:rsidR="00A15BF5" w:rsidRPr="00BA4D49">
        <w:rPr>
          <w:sz w:val="24"/>
          <w:szCs w:val="24"/>
        </w:rPr>
        <w:t>as authorized under Section 42(h</w:t>
      </w:r>
      <w:r w:rsidR="003C2D99" w:rsidRPr="00BA4D49">
        <w:rPr>
          <w:sz w:val="24"/>
          <w:szCs w:val="24"/>
        </w:rPr>
        <w:t>) (</w:t>
      </w:r>
      <w:r w:rsidR="00A15BF5" w:rsidRPr="00BA4D49">
        <w:rPr>
          <w:sz w:val="24"/>
          <w:szCs w:val="24"/>
        </w:rPr>
        <w:t>6</w:t>
      </w:r>
      <w:r w:rsidR="003C2D99">
        <w:rPr>
          <w:sz w:val="24"/>
          <w:szCs w:val="24"/>
        </w:rPr>
        <w:t>) (</w:t>
      </w:r>
      <w:r w:rsidR="001647DD">
        <w:rPr>
          <w:sz w:val="24"/>
          <w:szCs w:val="24"/>
        </w:rPr>
        <w:t xml:space="preserve">F) of the Code, </w:t>
      </w:r>
      <w:r w:rsidR="001647DD" w:rsidRPr="008807D4">
        <w:rPr>
          <w:sz w:val="24"/>
          <w:szCs w:val="24"/>
        </w:rPr>
        <w:t>provided the</w:t>
      </w:r>
      <w:r w:rsidR="00A15BF5" w:rsidRPr="008807D4">
        <w:rPr>
          <w:sz w:val="24"/>
          <w:szCs w:val="24"/>
        </w:rPr>
        <w:t xml:space="preserve"> conditions </w:t>
      </w:r>
      <w:r w:rsidR="001647DD" w:rsidRPr="008807D4">
        <w:rPr>
          <w:sz w:val="24"/>
          <w:szCs w:val="24"/>
        </w:rPr>
        <w:t xml:space="preserve">and requirements of this Article Four and all policies and procedures of OHFA </w:t>
      </w:r>
      <w:r w:rsidR="00E44371" w:rsidRPr="008807D4">
        <w:rPr>
          <w:sz w:val="24"/>
          <w:szCs w:val="24"/>
        </w:rPr>
        <w:t xml:space="preserve">in effect at the time of the request for a Qualified Contract </w:t>
      </w:r>
      <w:r w:rsidR="001647DD" w:rsidRPr="008807D4">
        <w:rPr>
          <w:sz w:val="24"/>
          <w:szCs w:val="24"/>
        </w:rPr>
        <w:t xml:space="preserve">are fully satisfied by the Owner.  </w:t>
      </w:r>
      <w:r w:rsidR="001647DD" w:rsidRPr="008807D4">
        <w:rPr>
          <w:b/>
          <w:sz w:val="24"/>
          <w:szCs w:val="24"/>
        </w:rPr>
        <w:t>The policies</w:t>
      </w:r>
      <w:r w:rsidR="00E44371" w:rsidRPr="008807D4">
        <w:rPr>
          <w:b/>
          <w:sz w:val="24"/>
          <w:szCs w:val="24"/>
        </w:rPr>
        <w:t>, rules</w:t>
      </w:r>
      <w:r w:rsidR="001647DD" w:rsidRPr="008807D4">
        <w:rPr>
          <w:b/>
          <w:sz w:val="24"/>
          <w:szCs w:val="24"/>
        </w:rPr>
        <w:t xml:space="preserve"> and procedures of OHFA regarding a request for a Qualified Contract in effect at the time of making the request</w:t>
      </w:r>
      <w:r w:rsidR="00E44371" w:rsidRPr="008807D4">
        <w:rPr>
          <w:b/>
          <w:sz w:val="24"/>
          <w:szCs w:val="24"/>
        </w:rPr>
        <w:t xml:space="preserve"> for a Qualified Contract</w:t>
      </w:r>
      <w:r w:rsidR="001647DD" w:rsidRPr="008807D4">
        <w:rPr>
          <w:b/>
          <w:sz w:val="24"/>
          <w:szCs w:val="24"/>
        </w:rPr>
        <w:t xml:space="preserve"> shall be controlling in the event of any conflict with this Agreement and must be completely followed and complied with by the Owner.</w:t>
      </w:r>
      <w:r w:rsidR="00A15BF5" w:rsidRPr="008807D4">
        <w:rPr>
          <w:sz w:val="24"/>
          <w:szCs w:val="24"/>
        </w:rPr>
        <w:t xml:space="preserve"> </w:t>
      </w:r>
    </w:p>
    <w:p w14:paraId="3B114351" w14:textId="77777777" w:rsidR="001733FE" w:rsidRPr="008807D4" w:rsidRDefault="001733FE">
      <w:pPr>
        <w:tabs>
          <w:tab w:val="left" w:pos="-1440"/>
        </w:tabs>
        <w:jc w:val="both"/>
        <w:rPr>
          <w:sz w:val="24"/>
          <w:szCs w:val="24"/>
        </w:rPr>
      </w:pPr>
    </w:p>
    <w:p w14:paraId="205041AF" w14:textId="77777777" w:rsidR="00CA15A8" w:rsidRDefault="004A291F" w:rsidP="004A291F">
      <w:pPr>
        <w:jc w:val="both"/>
        <w:rPr>
          <w:sz w:val="24"/>
          <w:szCs w:val="24"/>
        </w:rPr>
      </w:pPr>
      <w:r w:rsidRPr="008807D4">
        <w:rPr>
          <w:b/>
          <w:bCs/>
          <w:sz w:val="24"/>
          <w:szCs w:val="24"/>
        </w:rPr>
        <w:tab/>
      </w:r>
      <w:bookmarkStart w:id="11" w:name="_Toc165177684"/>
      <w:bookmarkStart w:id="12" w:name="_Toc487697883"/>
      <w:r w:rsidR="001733FE" w:rsidRPr="008807D4">
        <w:rPr>
          <w:rStyle w:val="Heading2Char1"/>
        </w:rPr>
        <w:t>4.1</w:t>
      </w:r>
      <w:r w:rsidR="001733FE" w:rsidRPr="008807D4">
        <w:rPr>
          <w:rStyle w:val="Heading2Char1"/>
        </w:rPr>
        <w:tab/>
      </w:r>
      <w:r w:rsidR="00795DA9" w:rsidRPr="008807D4">
        <w:rPr>
          <w:rStyle w:val="Heading2Char1"/>
        </w:rPr>
        <w:t xml:space="preserve">Purchase Request; </w:t>
      </w:r>
      <w:r w:rsidRPr="008807D4">
        <w:rPr>
          <w:rStyle w:val="Heading2Char1"/>
        </w:rPr>
        <w:t>Eligibility</w:t>
      </w:r>
      <w:r w:rsidR="001733FE" w:rsidRPr="008807D4">
        <w:rPr>
          <w:rStyle w:val="Heading2Char1"/>
        </w:rPr>
        <w:t>.</w:t>
      </w:r>
      <w:bookmarkEnd w:id="11"/>
      <w:bookmarkEnd w:id="12"/>
      <w:r w:rsidR="001733FE" w:rsidRPr="008807D4">
        <w:rPr>
          <w:sz w:val="24"/>
          <w:szCs w:val="24"/>
        </w:rPr>
        <w:t xml:space="preserve">  Owner may submit to OHFA a written request that OHFA find a</w:t>
      </w:r>
      <w:r w:rsidR="001647DD" w:rsidRPr="008807D4">
        <w:rPr>
          <w:sz w:val="24"/>
          <w:szCs w:val="24"/>
        </w:rPr>
        <w:t>n eligible purchaser for</w:t>
      </w:r>
      <w:r w:rsidR="001733FE" w:rsidRPr="008807D4">
        <w:rPr>
          <w:sz w:val="24"/>
          <w:szCs w:val="24"/>
        </w:rPr>
        <w:t xml:space="preserve"> Owner's interest in </w:t>
      </w:r>
      <w:r w:rsidR="005475F1" w:rsidRPr="008807D4">
        <w:rPr>
          <w:sz w:val="24"/>
          <w:szCs w:val="24"/>
        </w:rPr>
        <w:t>said Development</w:t>
      </w:r>
      <w:r w:rsidR="00A13A25" w:rsidRPr="008807D4">
        <w:rPr>
          <w:sz w:val="24"/>
          <w:szCs w:val="24"/>
        </w:rPr>
        <w:t xml:space="preserve"> unless the Owner has waived this right in the Applicatio</w:t>
      </w:r>
      <w:r w:rsidR="001647DD" w:rsidRPr="008807D4">
        <w:rPr>
          <w:sz w:val="24"/>
          <w:szCs w:val="24"/>
        </w:rPr>
        <w:t>n and/or this</w:t>
      </w:r>
      <w:r w:rsidR="00A13A25" w:rsidRPr="008807D4">
        <w:rPr>
          <w:sz w:val="24"/>
          <w:szCs w:val="24"/>
        </w:rPr>
        <w:t xml:space="preserve"> Agreement.</w:t>
      </w:r>
      <w:r w:rsidR="006B24F8" w:rsidRPr="008807D4">
        <w:rPr>
          <w:sz w:val="24"/>
          <w:szCs w:val="24"/>
        </w:rPr>
        <w:t xml:space="preserve">  The written request shall be in the form prescribed by OHFA</w:t>
      </w:r>
      <w:r w:rsidR="00795DA9" w:rsidRPr="008807D4">
        <w:rPr>
          <w:sz w:val="24"/>
          <w:szCs w:val="24"/>
        </w:rPr>
        <w:t xml:space="preserve"> at the time of the making of the request</w:t>
      </w:r>
      <w:r w:rsidR="006B24F8" w:rsidRPr="008807D4">
        <w:rPr>
          <w:sz w:val="24"/>
          <w:szCs w:val="24"/>
        </w:rPr>
        <w:t>.</w:t>
      </w:r>
      <w:r w:rsidR="005475F1" w:rsidRPr="008807D4">
        <w:rPr>
          <w:sz w:val="24"/>
          <w:szCs w:val="24"/>
        </w:rPr>
        <w:t xml:space="preserve"> </w:t>
      </w:r>
      <w:r w:rsidR="00AA679D" w:rsidRPr="008807D4">
        <w:rPr>
          <w:sz w:val="24"/>
          <w:szCs w:val="24"/>
        </w:rPr>
        <w:t xml:space="preserve">As a condition of eligibility, it is understood and agreed by </w:t>
      </w:r>
      <w:r w:rsidRPr="008807D4">
        <w:rPr>
          <w:sz w:val="24"/>
          <w:szCs w:val="24"/>
        </w:rPr>
        <w:t xml:space="preserve">Owner </w:t>
      </w:r>
      <w:r w:rsidR="00AA679D" w:rsidRPr="008807D4">
        <w:rPr>
          <w:sz w:val="24"/>
          <w:szCs w:val="24"/>
        </w:rPr>
        <w:t xml:space="preserve">that </w:t>
      </w:r>
      <w:r w:rsidR="001647DD" w:rsidRPr="008807D4">
        <w:rPr>
          <w:sz w:val="24"/>
          <w:szCs w:val="24"/>
        </w:rPr>
        <w:t>(</w:t>
      </w:r>
      <w:proofErr w:type="spellStart"/>
      <w:r w:rsidR="001647DD" w:rsidRPr="008807D4">
        <w:rPr>
          <w:sz w:val="24"/>
          <w:szCs w:val="24"/>
        </w:rPr>
        <w:t>i</w:t>
      </w:r>
      <w:proofErr w:type="spellEnd"/>
      <w:r w:rsidR="001647DD" w:rsidRPr="008807D4">
        <w:rPr>
          <w:sz w:val="24"/>
          <w:szCs w:val="24"/>
        </w:rPr>
        <w:t xml:space="preserve">) </w:t>
      </w:r>
      <w:r w:rsidRPr="008807D4">
        <w:rPr>
          <w:sz w:val="24"/>
          <w:szCs w:val="24"/>
        </w:rPr>
        <w:t>a complete, unconditional waiver of</w:t>
      </w:r>
      <w:r w:rsidR="001647DD" w:rsidRPr="008807D4">
        <w:rPr>
          <w:sz w:val="24"/>
          <w:szCs w:val="24"/>
        </w:rPr>
        <w:t xml:space="preserve"> any and</w:t>
      </w:r>
      <w:r w:rsidRPr="008807D4">
        <w:rPr>
          <w:sz w:val="24"/>
          <w:szCs w:val="24"/>
        </w:rPr>
        <w:t xml:space="preserve"> all purchase options, inclu</w:t>
      </w:r>
      <w:r w:rsidR="001A4274">
        <w:rPr>
          <w:sz w:val="24"/>
          <w:szCs w:val="24"/>
        </w:rPr>
        <w:t xml:space="preserve">ding a </w:t>
      </w:r>
      <w:r w:rsidR="00540E4C">
        <w:rPr>
          <w:sz w:val="24"/>
          <w:szCs w:val="24"/>
        </w:rPr>
        <w:t>N</w:t>
      </w:r>
      <w:r w:rsidR="001647DD" w:rsidRPr="008807D4">
        <w:rPr>
          <w:sz w:val="24"/>
          <w:szCs w:val="24"/>
        </w:rPr>
        <w:t>onprofit</w:t>
      </w:r>
      <w:r w:rsidRPr="008807D4">
        <w:rPr>
          <w:sz w:val="24"/>
          <w:szCs w:val="24"/>
        </w:rPr>
        <w:t xml:space="preserve">’s right of first refusal </w:t>
      </w:r>
      <w:r w:rsidR="00AA679D" w:rsidRPr="008807D4">
        <w:rPr>
          <w:sz w:val="24"/>
          <w:szCs w:val="24"/>
        </w:rPr>
        <w:t xml:space="preserve">must be submitted with such written </w:t>
      </w:r>
      <w:r w:rsidRPr="008807D4">
        <w:rPr>
          <w:sz w:val="24"/>
          <w:szCs w:val="24"/>
        </w:rPr>
        <w:t>request</w:t>
      </w:r>
      <w:r w:rsidR="00AA679D" w:rsidRPr="008807D4">
        <w:rPr>
          <w:sz w:val="24"/>
          <w:szCs w:val="24"/>
        </w:rPr>
        <w:t xml:space="preserve"> and </w:t>
      </w:r>
      <w:r w:rsidR="007C1107" w:rsidRPr="008807D4">
        <w:rPr>
          <w:sz w:val="24"/>
          <w:szCs w:val="24"/>
        </w:rPr>
        <w:t>(ii)</w:t>
      </w:r>
      <w:r w:rsidR="00AA679D" w:rsidRPr="008807D4">
        <w:rPr>
          <w:sz w:val="24"/>
          <w:szCs w:val="24"/>
        </w:rPr>
        <w:t xml:space="preserve"> properties</w:t>
      </w:r>
      <w:r w:rsidR="00AC63A6" w:rsidRPr="008807D4">
        <w:rPr>
          <w:sz w:val="24"/>
          <w:szCs w:val="24"/>
        </w:rPr>
        <w:t xml:space="preserve"> that</w:t>
      </w:r>
      <w:r w:rsidRPr="008807D4">
        <w:rPr>
          <w:sz w:val="24"/>
          <w:szCs w:val="24"/>
        </w:rPr>
        <w:t xml:space="preserve"> do not meet the basic physical compliance standards</w:t>
      </w:r>
      <w:r w:rsidR="007C1107" w:rsidRPr="008807D4">
        <w:rPr>
          <w:sz w:val="24"/>
          <w:szCs w:val="24"/>
        </w:rPr>
        <w:t>, based upon OHFA’s monitoring,</w:t>
      </w:r>
      <w:r w:rsidRPr="008807D4">
        <w:rPr>
          <w:sz w:val="24"/>
          <w:szCs w:val="24"/>
        </w:rPr>
        <w:t xml:space="preserve"> that are (or would be) necessary to claim some or all of the Alloc</w:t>
      </w:r>
      <w:r w:rsidR="007C1107" w:rsidRPr="008807D4">
        <w:rPr>
          <w:sz w:val="24"/>
          <w:szCs w:val="24"/>
        </w:rPr>
        <w:t>ation are ineligible to</w:t>
      </w:r>
      <w:r w:rsidRPr="008807D4">
        <w:rPr>
          <w:sz w:val="24"/>
          <w:szCs w:val="24"/>
        </w:rPr>
        <w:t xml:space="preserve"> submit a request for a Qualified Contract.  </w:t>
      </w:r>
      <w:r w:rsidR="005475F1" w:rsidRPr="008807D4">
        <w:rPr>
          <w:sz w:val="24"/>
          <w:szCs w:val="24"/>
        </w:rPr>
        <w:t xml:space="preserve"> </w:t>
      </w:r>
      <w:r w:rsidRPr="008807D4">
        <w:rPr>
          <w:sz w:val="24"/>
          <w:szCs w:val="24"/>
        </w:rPr>
        <w:t xml:space="preserve">In determining the eligibility of a Development with multiple Allocations or Development Compliance Periods, </w:t>
      </w:r>
    </w:p>
    <w:p w14:paraId="41F4A673" w14:textId="77777777" w:rsidR="00CA15A8" w:rsidRDefault="00CA15A8" w:rsidP="004A291F">
      <w:pPr>
        <w:jc w:val="both"/>
        <w:rPr>
          <w:sz w:val="24"/>
          <w:szCs w:val="24"/>
        </w:rPr>
      </w:pPr>
    </w:p>
    <w:p w14:paraId="61A25561" w14:textId="77777777" w:rsidR="004A291F" w:rsidRPr="008F6330" w:rsidRDefault="004A291F" w:rsidP="004A291F">
      <w:pPr>
        <w:jc w:val="both"/>
        <w:rPr>
          <w:sz w:val="24"/>
          <w:szCs w:val="24"/>
        </w:rPr>
      </w:pPr>
      <w:r w:rsidRPr="008807D4">
        <w:rPr>
          <w:sz w:val="24"/>
          <w:szCs w:val="24"/>
        </w:rPr>
        <w:t>OHFA will only consider the last Allocation date.  Owners may not submit a request for a Qualified Contract until</w:t>
      </w:r>
      <w:r w:rsidR="00FD13BD" w:rsidRPr="008807D4">
        <w:rPr>
          <w:sz w:val="24"/>
          <w:szCs w:val="24"/>
        </w:rPr>
        <w:t xml:space="preserve"> after</w:t>
      </w:r>
      <w:r w:rsidRPr="008807D4">
        <w:rPr>
          <w:sz w:val="24"/>
          <w:szCs w:val="24"/>
        </w:rPr>
        <w:t xml:space="preserve"> the 14</w:t>
      </w:r>
      <w:r w:rsidRPr="008807D4">
        <w:rPr>
          <w:sz w:val="24"/>
          <w:szCs w:val="24"/>
          <w:vertAlign w:val="superscript"/>
        </w:rPr>
        <w:t>th</w:t>
      </w:r>
      <w:r w:rsidRPr="008807D4">
        <w:rPr>
          <w:sz w:val="24"/>
          <w:szCs w:val="24"/>
        </w:rPr>
        <w:t xml:space="preserve"> year of the </w:t>
      </w:r>
      <w:r w:rsidR="007C1107" w:rsidRPr="008807D4">
        <w:rPr>
          <w:sz w:val="24"/>
          <w:szCs w:val="24"/>
        </w:rPr>
        <w:t xml:space="preserve">last </w:t>
      </w:r>
      <w:r w:rsidRPr="008807D4">
        <w:rPr>
          <w:sz w:val="24"/>
          <w:szCs w:val="24"/>
        </w:rPr>
        <w:t>Compliance Period:</w:t>
      </w:r>
      <w:r w:rsidRPr="008F6330">
        <w:rPr>
          <w:sz w:val="24"/>
          <w:szCs w:val="24"/>
        </w:rPr>
        <w:t xml:space="preserve"> </w:t>
      </w:r>
    </w:p>
    <w:p w14:paraId="2BB24EA5" w14:textId="77777777" w:rsidR="004A291F" w:rsidRPr="008F6330" w:rsidRDefault="004A291F" w:rsidP="004A291F">
      <w:pPr>
        <w:jc w:val="both"/>
        <w:rPr>
          <w:sz w:val="24"/>
          <w:szCs w:val="24"/>
        </w:rPr>
      </w:pPr>
    </w:p>
    <w:p w14:paraId="727FD2B3" w14:textId="77777777" w:rsidR="005475F1" w:rsidRPr="008F6330" w:rsidRDefault="004A291F" w:rsidP="004A291F">
      <w:pPr>
        <w:ind w:left="576"/>
        <w:jc w:val="both"/>
        <w:rPr>
          <w:sz w:val="24"/>
          <w:szCs w:val="24"/>
        </w:rPr>
      </w:pPr>
      <w:r w:rsidRPr="008F6330">
        <w:rPr>
          <w:sz w:val="24"/>
          <w:szCs w:val="24"/>
        </w:rPr>
        <w:t xml:space="preserve">(1) </w:t>
      </w:r>
      <w:r w:rsidR="005475F1" w:rsidRPr="008F6330">
        <w:rPr>
          <w:sz w:val="24"/>
          <w:szCs w:val="24"/>
        </w:rPr>
        <w:t xml:space="preserve">for the last Building </w:t>
      </w:r>
      <w:r w:rsidR="00540E4C">
        <w:rPr>
          <w:sz w:val="24"/>
          <w:szCs w:val="24"/>
        </w:rPr>
        <w:t>P</w:t>
      </w:r>
      <w:r w:rsidR="005475F1" w:rsidRPr="008F6330">
        <w:rPr>
          <w:sz w:val="24"/>
          <w:szCs w:val="24"/>
        </w:rPr>
        <w:t>laced</w:t>
      </w:r>
      <w:r w:rsidR="00540E4C">
        <w:rPr>
          <w:sz w:val="24"/>
          <w:szCs w:val="24"/>
        </w:rPr>
        <w:t>-I</w:t>
      </w:r>
      <w:r w:rsidR="005475F1" w:rsidRPr="008F6330">
        <w:rPr>
          <w:sz w:val="24"/>
          <w:szCs w:val="24"/>
        </w:rPr>
        <w:t>n</w:t>
      </w:r>
      <w:r w:rsidR="00540E4C">
        <w:rPr>
          <w:sz w:val="24"/>
          <w:szCs w:val="24"/>
        </w:rPr>
        <w:t>-S</w:t>
      </w:r>
      <w:r w:rsidR="005475F1" w:rsidRPr="008F6330">
        <w:rPr>
          <w:sz w:val="24"/>
          <w:szCs w:val="24"/>
        </w:rPr>
        <w:t xml:space="preserve">ervice (Developments with </w:t>
      </w:r>
      <w:r w:rsidR="00540E4C">
        <w:rPr>
          <w:sz w:val="24"/>
          <w:szCs w:val="24"/>
        </w:rPr>
        <w:t>B</w:t>
      </w:r>
      <w:r w:rsidR="005475F1" w:rsidRPr="008F6330">
        <w:rPr>
          <w:sz w:val="24"/>
          <w:szCs w:val="24"/>
        </w:rPr>
        <w:t xml:space="preserve">uildings that were </w:t>
      </w:r>
      <w:r w:rsidR="00540E4C">
        <w:rPr>
          <w:sz w:val="24"/>
          <w:szCs w:val="24"/>
        </w:rPr>
        <w:t>P</w:t>
      </w:r>
      <w:r w:rsidR="005475F1" w:rsidRPr="008F6330">
        <w:rPr>
          <w:sz w:val="24"/>
          <w:szCs w:val="24"/>
        </w:rPr>
        <w:t>laced</w:t>
      </w:r>
      <w:r w:rsidR="00540E4C">
        <w:rPr>
          <w:sz w:val="24"/>
          <w:szCs w:val="24"/>
        </w:rPr>
        <w:t>-I</w:t>
      </w:r>
      <w:r w:rsidR="005475F1" w:rsidRPr="008F6330">
        <w:rPr>
          <w:sz w:val="24"/>
          <w:szCs w:val="24"/>
        </w:rPr>
        <w:t>n</w:t>
      </w:r>
      <w:r w:rsidR="00540E4C">
        <w:rPr>
          <w:sz w:val="24"/>
          <w:szCs w:val="24"/>
        </w:rPr>
        <w:t>-S</w:t>
      </w:r>
      <w:r w:rsidR="005475F1" w:rsidRPr="008F6330">
        <w:rPr>
          <w:sz w:val="24"/>
          <w:szCs w:val="24"/>
        </w:rPr>
        <w:t>ervice in different years), or</w:t>
      </w:r>
    </w:p>
    <w:p w14:paraId="2CC31729" w14:textId="77777777" w:rsidR="005475F1" w:rsidRPr="008F6330" w:rsidRDefault="005475F1" w:rsidP="005475F1">
      <w:pPr>
        <w:ind w:left="576"/>
        <w:jc w:val="both"/>
        <w:rPr>
          <w:sz w:val="24"/>
          <w:szCs w:val="24"/>
        </w:rPr>
      </w:pPr>
      <w:r w:rsidRPr="008F6330">
        <w:rPr>
          <w:sz w:val="24"/>
          <w:szCs w:val="24"/>
        </w:rPr>
        <w:lastRenderedPageBreak/>
        <w:t>(2) for the last Allocation to the Development or any Building therein (Developments with multiple Allocations).</w:t>
      </w:r>
      <w:r w:rsidRPr="008F6330">
        <w:rPr>
          <w:strike/>
          <w:sz w:val="24"/>
          <w:szCs w:val="24"/>
        </w:rPr>
        <w:t xml:space="preserve"> </w:t>
      </w:r>
    </w:p>
    <w:p w14:paraId="535C5CBB" w14:textId="77777777" w:rsidR="001733FE" w:rsidRPr="008F6330" w:rsidRDefault="001733FE">
      <w:pPr>
        <w:tabs>
          <w:tab w:val="left" w:pos="-1440"/>
        </w:tabs>
        <w:jc w:val="both"/>
        <w:rPr>
          <w:sz w:val="24"/>
          <w:szCs w:val="24"/>
        </w:rPr>
      </w:pPr>
    </w:p>
    <w:p w14:paraId="195E4DCC" w14:textId="77777777" w:rsidR="004305A7" w:rsidRPr="008807D4" w:rsidRDefault="004305A7" w:rsidP="00A13A25">
      <w:pPr>
        <w:autoSpaceDE w:val="0"/>
        <w:autoSpaceDN w:val="0"/>
        <w:adjustRightInd w:val="0"/>
        <w:jc w:val="both"/>
        <w:rPr>
          <w:b/>
          <w:bCs/>
          <w:sz w:val="24"/>
          <w:szCs w:val="24"/>
        </w:rPr>
      </w:pPr>
      <w:r>
        <w:rPr>
          <w:b/>
          <w:bCs/>
          <w:sz w:val="24"/>
          <w:szCs w:val="24"/>
        </w:rPr>
        <w:tab/>
      </w:r>
      <w:bookmarkStart w:id="13" w:name="_Toc165177685"/>
      <w:bookmarkStart w:id="14" w:name="_Toc487697884"/>
      <w:r w:rsidR="001733FE" w:rsidRPr="00CE1C3C">
        <w:rPr>
          <w:rStyle w:val="Heading2Char1"/>
        </w:rPr>
        <w:t>4.2</w:t>
      </w:r>
      <w:r w:rsidR="001733FE" w:rsidRPr="00CE1C3C">
        <w:rPr>
          <w:rStyle w:val="Heading2Char1"/>
        </w:rPr>
        <w:tab/>
        <w:t>OHFA Duties.</w:t>
      </w:r>
      <w:bookmarkEnd w:id="13"/>
      <w:bookmarkEnd w:id="14"/>
      <w:r w:rsidR="001733FE">
        <w:rPr>
          <w:sz w:val="24"/>
          <w:szCs w:val="24"/>
        </w:rPr>
        <w:t xml:space="preserve">  </w:t>
      </w:r>
      <w:r w:rsidR="003E1486" w:rsidRPr="003E1486">
        <w:rPr>
          <w:sz w:val="24"/>
          <w:szCs w:val="24"/>
        </w:rPr>
        <w:t>Once an application for a Qualified Contract has</w:t>
      </w:r>
      <w:r w:rsidR="003E1486">
        <w:rPr>
          <w:sz w:val="24"/>
          <w:szCs w:val="24"/>
        </w:rPr>
        <w:t xml:space="preserve"> been submitted to OHFA it will </w:t>
      </w:r>
      <w:r w:rsidR="003E1486" w:rsidRPr="003E1486">
        <w:rPr>
          <w:sz w:val="24"/>
          <w:szCs w:val="24"/>
        </w:rPr>
        <w:t>be reviewed by staff.  The one year period (1YP)</w:t>
      </w:r>
      <w:r w:rsidR="003E1486" w:rsidRPr="008807D4">
        <w:rPr>
          <w:sz w:val="24"/>
          <w:szCs w:val="24"/>
        </w:rPr>
        <w:t xml:space="preserve"> </w:t>
      </w:r>
      <w:r w:rsidR="00A13A25" w:rsidRPr="008807D4">
        <w:rPr>
          <w:sz w:val="24"/>
          <w:szCs w:val="24"/>
        </w:rPr>
        <w:t xml:space="preserve">will not commence until OHFA determines that the Owner has met all of the submission requirements and OHFA and the </w:t>
      </w:r>
      <w:r w:rsidR="00540E4C">
        <w:rPr>
          <w:sz w:val="24"/>
          <w:szCs w:val="24"/>
        </w:rPr>
        <w:t>O</w:t>
      </w:r>
      <w:r w:rsidR="00A13A25" w:rsidRPr="008807D4">
        <w:rPr>
          <w:sz w:val="24"/>
          <w:szCs w:val="24"/>
        </w:rPr>
        <w:t xml:space="preserve">wner have agreed upon the Qualified Contract Price. In the event additional documentation is requested by OHFA at </w:t>
      </w:r>
      <w:r w:rsidR="003E1486" w:rsidRPr="008807D4">
        <w:rPr>
          <w:sz w:val="24"/>
          <w:szCs w:val="24"/>
        </w:rPr>
        <w:t>any time</w:t>
      </w:r>
      <w:r w:rsidR="00A13A25" w:rsidRPr="008807D4">
        <w:rPr>
          <w:sz w:val="24"/>
          <w:szCs w:val="24"/>
        </w:rPr>
        <w:t xml:space="preserve">, the 1YP shall be tolled until the requested documentation is received and reviewed by OHFA.  Upon </w:t>
      </w:r>
      <w:r w:rsidR="00B4128F" w:rsidRPr="008807D4">
        <w:rPr>
          <w:sz w:val="24"/>
          <w:szCs w:val="24"/>
        </w:rPr>
        <w:t xml:space="preserve">presenting a Qualified Contract OHFA has no further duties hereunder.  </w:t>
      </w:r>
      <w:r w:rsidR="00E44371" w:rsidRPr="008807D4">
        <w:rPr>
          <w:b/>
          <w:bCs/>
          <w:sz w:val="24"/>
          <w:szCs w:val="24"/>
        </w:rPr>
        <w:t>The execution of a purchase contract by the Owner and the prospective purchaser is solely the responsibility of the Owner and said prospective purchaser</w:t>
      </w:r>
      <w:r w:rsidR="00D4165D" w:rsidRPr="008807D4">
        <w:rPr>
          <w:b/>
          <w:bCs/>
          <w:sz w:val="24"/>
          <w:szCs w:val="24"/>
        </w:rPr>
        <w:t xml:space="preserve">.  The execution of a purchase contract and the </w:t>
      </w:r>
      <w:r w:rsidR="00540E4C">
        <w:rPr>
          <w:b/>
          <w:bCs/>
          <w:sz w:val="24"/>
          <w:szCs w:val="24"/>
        </w:rPr>
        <w:t>T</w:t>
      </w:r>
      <w:r w:rsidR="00D4165D" w:rsidRPr="008807D4">
        <w:rPr>
          <w:b/>
          <w:bCs/>
          <w:sz w:val="24"/>
          <w:szCs w:val="24"/>
        </w:rPr>
        <w:t>ransfer of the Development is NOT the responsibility of OHFA.</w:t>
      </w:r>
      <w:r w:rsidRPr="008807D4">
        <w:rPr>
          <w:b/>
          <w:bCs/>
          <w:sz w:val="24"/>
          <w:szCs w:val="24"/>
        </w:rPr>
        <w:t xml:space="preserve"> </w:t>
      </w:r>
    </w:p>
    <w:p w14:paraId="51DB591C" w14:textId="77777777" w:rsidR="001733FE" w:rsidRPr="008807D4" w:rsidRDefault="001733FE">
      <w:pPr>
        <w:tabs>
          <w:tab w:val="left" w:pos="-1440"/>
        </w:tabs>
        <w:jc w:val="both"/>
        <w:rPr>
          <w:sz w:val="24"/>
          <w:szCs w:val="24"/>
        </w:rPr>
      </w:pPr>
    </w:p>
    <w:p w14:paraId="66F66461" w14:textId="77777777" w:rsidR="001733FE" w:rsidRPr="008F6330" w:rsidRDefault="001733FE">
      <w:pPr>
        <w:tabs>
          <w:tab w:val="left" w:pos="-1440"/>
        </w:tabs>
        <w:ind w:firstLine="720"/>
        <w:jc w:val="both"/>
        <w:rPr>
          <w:b/>
          <w:bCs/>
          <w:strike/>
          <w:sz w:val="24"/>
          <w:szCs w:val="24"/>
        </w:rPr>
      </w:pPr>
      <w:bookmarkStart w:id="15" w:name="_Toc165177686"/>
      <w:bookmarkStart w:id="16" w:name="_Toc487697885"/>
      <w:r w:rsidRPr="008807D4">
        <w:rPr>
          <w:rStyle w:val="Heading2Char1"/>
        </w:rPr>
        <w:t>4.3</w:t>
      </w:r>
      <w:r w:rsidRPr="008807D4">
        <w:rPr>
          <w:rStyle w:val="Heading2Char1"/>
        </w:rPr>
        <w:tab/>
        <w:t>Qualified Contract Presented.</w:t>
      </w:r>
      <w:bookmarkEnd w:id="15"/>
      <w:bookmarkEnd w:id="16"/>
      <w:r w:rsidRPr="008807D4">
        <w:rPr>
          <w:sz w:val="24"/>
          <w:szCs w:val="24"/>
        </w:rPr>
        <w:t xml:space="preserve">  </w:t>
      </w:r>
      <w:r w:rsidR="004305A7" w:rsidRPr="008807D4">
        <w:rPr>
          <w:sz w:val="24"/>
          <w:szCs w:val="24"/>
        </w:rPr>
        <w:t>In the event OHFA presents a Qualified Contract in a timely manner and the Qualified Contract is not accepted by the Owner, Owner waives any and all rights to submit a future request for a Qualified Contract and this Agreement shall remain in full force and effect until the end of the Extended Use Period</w:t>
      </w:r>
      <w:r w:rsidR="00445534" w:rsidRPr="008807D4">
        <w:rPr>
          <w:sz w:val="24"/>
          <w:szCs w:val="24"/>
        </w:rPr>
        <w:t xml:space="preserve"> unle</w:t>
      </w:r>
      <w:r w:rsidR="00E06696" w:rsidRPr="008807D4">
        <w:rPr>
          <w:sz w:val="24"/>
          <w:szCs w:val="24"/>
        </w:rPr>
        <w:t>ss terminated under Article Five</w:t>
      </w:r>
      <w:r w:rsidR="00445534" w:rsidRPr="008807D4">
        <w:rPr>
          <w:sz w:val="24"/>
          <w:szCs w:val="24"/>
        </w:rPr>
        <w:t xml:space="preserve"> of this Agreement</w:t>
      </w:r>
      <w:r w:rsidR="004305A7" w:rsidRPr="008807D4">
        <w:rPr>
          <w:sz w:val="24"/>
          <w:szCs w:val="24"/>
        </w:rPr>
        <w:t xml:space="preserve">. </w:t>
      </w:r>
      <w:r w:rsidRPr="008807D4">
        <w:rPr>
          <w:sz w:val="24"/>
          <w:szCs w:val="24"/>
        </w:rPr>
        <w:t xml:space="preserve">If, during the one year period before OHFA presents a Qualified Contract, Owner withdraws the request made pursuant to </w:t>
      </w:r>
      <w:r w:rsidR="00FC03DC" w:rsidRPr="008807D4">
        <w:rPr>
          <w:sz w:val="24"/>
          <w:szCs w:val="24"/>
        </w:rPr>
        <w:t>Section</w:t>
      </w:r>
      <w:r w:rsidRPr="008807D4">
        <w:rPr>
          <w:sz w:val="24"/>
          <w:szCs w:val="24"/>
        </w:rPr>
        <w:t xml:space="preserve"> 4.2: (</w:t>
      </w:r>
      <w:proofErr w:type="spellStart"/>
      <w:r w:rsidRPr="008807D4">
        <w:rPr>
          <w:sz w:val="24"/>
          <w:szCs w:val="24"/>
        </w:rPr>
        <w:t>i</w:t>
      </w:r>
      <w:proofErr w:type="spellEnd"/>
      <w:r w:rsidRPr="008807D4">
        <w:rPr>
          <w:sz w:val="24"/>
          <w:szCs w:val="24"/>
        </w:rPr>
        <w:t>) Owner shall pay OHFA for its</w:t>
      </w:r>
      <w:r w:rsidRPr="008F6330">
        <w:rPr>
          <w:sz w:val="24"/>
          <w:szCs w:val="24"/>
        </w:rPr>
        <w:t xml:space="preserve"> costs incurred in attempting to locate a purchaser, including but not limited to OHFA's advertising costs, broker fees and attorneys' fees; and (ii) the terms, conditions, obligations, restrictions, covenants, representations and warranties contained in this Agreement shall not terminate with respect to such Building.  </w:t>
      </w:r>
    </w:p>
    <w:p w14:paraId="1575DBF2" w14:textId="77777777" w:rsidR="001733FE" w:rsidRPr="008F6330" w:rsidRDefault="001733FE">
      <w:pPr>
        <w:tabs>
          <w:tab w:val="left" w:pos="-1440"/>
        </w:tabs>
        <w:jc w:val="both"/>
        <w:rPr>
          <w:sz w:val="24"/>
          <w:szCs w:val="24"/>
        </w:rPr>
      </w:pPr>
    </w:p>
    <w:p w14:paraId="65838C4F" w14:textId="77777777" w:rsidR="001733FE" w:rsidRDefault="001733FE" w:rsidP="003E1486">
      <w:pPr>
        <w:tabs>
          <w:tab w:val="left" w:pos="-1440"/>
        </w:tabs>
        <w:ind w:firstLine="720"/>
        <w:jc w:val="both"/>
      </w:pPr>
      <w:bookmarkStart w:id="17" w:name="_Toc165177687"/>
      <w:bookmarkStart w:id="18" w:name="_Toc487697886"/>
      <w:r w:rsidRPr="00CE1C3C">
        <w:rPr>
          <w:rStyle w:val="Heading2Char1"/>
        </w:rPr>
        <w:t>4.4</w:t>
      </w:r>
      <w:r w:rsidRPr="00CE1C3C">
        <w:rPr>
          <w:rStyle w:val="Heading2Char1"/>
        </w:rPr>
        <w:tab/>
      </w:r>
      <w:r w:rsidR="00A15BF5" w:rsidRPr="00CE1C3C">
        <w:rPr>
          <w:rStyle w:val="Heading2Char1"/>
        </w:rPr>
        <w:t xml:space="preserve">Failure to Present </w:t>
      </w:r>
      <w:r w:rsidRPr="00CE1C3C">
        <w:rPr>
          <w:rStyle w:val="Heading2Char1"/>
        </w:rPr>
        <w:t>Qualified Contract.</w:t>
      </w:r>
      <w:bookmarkEnd w:id="17"/>
      <w:bookmarkEnd w:id="18"/>
      <w:r w:rsidRPr="008F6330">
        <w:rPr>
          <w:sz w:val="24"/>
          <w:szCs w:val="24"/>
        </w:rPr>
        <w:t xml:space="preserve">  </w:t>
      </w:r>
      <w:r w:rsidR="003E1486" w:rsidRPr="008F6330">
        <w:rPr>
          <w:sz w:val="24"/>
          <w:szCs w:val="24"/>
        </w:rPr>
        <w:t xml:space="preserve">If OHFA does not present a Qualified Contract for a Development by the close of the One Year </w:t>
      </w:r>
      <w:r w:rsidR="003E1486" w:rsidRPr="001F025F">
        <w:rPr>
          <w:sz w:val="24"/>
          <w:szCs w:val="24"/>
        </w:rPr>
        <w:t xml:space="preserve">Period </w:t>
      </w:r>
      <w:r w:rsidR="003E1486" w:rsidRPr="003E1486">
        <w:rPr>
          <w:sz w:val="24"/>
          <w:szCs w:val="24"/>
        </w:rPr>
        <w:t>OHFA</w:t>
      </w:r>
      <w:r w:rsidR="003E1486" w:rsidRPr="003E1486">
        <w:rPr>
          <w:b/>
          <w:sz w:val="24"/>
          <w:szCs w:val="24"/>
        </w:rPr>
        <w:t xml:space="preserve"> </w:t>
      </w:r>
      <w:r w:rsidR="003E1486" w:rsidRPr="003E1486">
        <w:rPr>
          <w:sz w:val="24"/>
          <w:szCs w:val="24"/>
        </w:rPr>
        <w:t>staff will at the next scheduled board meeting submit a resolution requesting the Board of Trustees release the Regulatory Agreement for the Development.  When the Regulatory Agreement is officially released the Three Year Period will begin for the Development</w:t>
      </w:r>
      <w:r w:rsidR="003E1486" w:rsidRPr="003E1486">
        <w:t xml:space="preserve">.  </w:t>
      </w:r>
    </w:p>
    <w:p w14:paraId="02AA91CA" w14:textId="77777777" w:rsidR="003E1486" w:rsidRPr="008807D4" w:rsidRDefault="003E1486" w:rsidP="003E1486">
      <w:pPr>
        <w:tabs>
          <w:tab w:val="left" w:pos="-1440"/>
        </w:tabs>
        <w:ind w:firstLine="720"/>
        <w:jc w:val="both"/>
        <w:rPr>
          <w:sz w:val="24"/>
          <w:szCs w:val="24"/>
        </w:rPr>
      </w:pPr>
    </w:p>
    <w:p w14:paraId="64A792C0" w14:textId="77777777" w:rsidR="007E18A5" w:rsidRPr="001B4EBE" w:rsidRDefault="007E18A5" w:rsidP="007E18A5">
      <w:pPr>
        <w:jc w:val="both"/>
        <w:rPr>
          <w:sz w:val="24"/>
          <w:szCs w:val="24"/>
        </w:rPr>
      </w:pPr>
      <w:r w:rsidRPr="008807D4">
        <w:rPr>
          <w:b/>
          <w:bCs/>
          <w:sz w:val="24"/>
          <w:szCs w:val="24"/>
        </w:rPr>
        <w:tab/>
      </w:r>
      <w:bookmarkStart w:id="19" w:name="_Toc165177688"/>
      <w:bookmarkStart w:id="20" w:name="_Toc487697887"/>
      <w:r w:rsidR="001733FE" w:rsidRPr="008807D4">
        <w:rPr>
          <w:rStyle w:val="Heading2Char1"/>
        </w:rPr>
        <w:t>4.5</w:t>
      </w:r>
      <w:r w:rsidR="001733FE" w:rsidRPr="008807D4">
        <w:rPr>
          <w:rStyle w:val="Heading2Char1"/>
        </w:rPr>
        <w:tab/>
        <w:t>No Obligation.</w:t>
      </w:r>
      <w:bookmarkEnd w:id="19"/>
      <w:bookmarkEnd w:id="20"/>
      <w:r w:rsidR="001733FE" w:rsidRPr="008807D4">
        <w:rPr>
          <w:sz w:val="24"/>
          <w:szCs w:val="24"/>
        </w:rPr>
        <w:t xml:space="preserve">  Nothing in this Article Four shall be construed as imposing an obligation on OHFA to present a Qualified Contract for the acquisition of the Develop</w:t>
      </w:r>
      <w:r w:rsidR="00C9709C" w:rsidRPr="008807D4">
        <w:rPr>
          <w:sz w:val="24"/>
          <w:szCs w:val="24"/>
        </w:rPr>
        <w:t xml:space="preserve">ment during the One Year Period </w:t>
      </w:r>
      <w:r w:rsidR="00540E4C">
        <w:rPr>
          <w:sz w:val="24"/>
          <w:szCs w:val="24"/>
        </w:rPr>
        <w:t>or</w:t>
      </w:r>
      <w:r w:rsidR="00C9709C" w:rsidRPr="008807D4">
        <w:rPr>
          <w:sz w:val="24"/>
          <w:szCs w:val="24"/>
        </w:rPr>
        <w:t xml:space="preserve"> otherwise</w:t>
      </w:r>
      <w:r w:rsidR="001733FE" w:rsidRPr="008807D4">
        <w:rPr>
          <w:sz w:val="24"/>
          <w:szCs w:val="24"/>
        </w:rPr>
        <w:t>.</w:t>
      </w:r>
      <w:r w:rsidRPr="001B4EBE">
        <w:rPr>
          <w:sz w:val="24"/>
          <w:szCs w:val="24"/>
        </w:rPr>
        <w:t xml:space="preserve">  </w:t>
      </w:r>
    </w:p>
    <w:p w14:paraId="0BB5BB94" w14:textId="77777777" w:rsidR="001733FE" w:rsidRPr="008F6330" w:rsidRDefault="001733FE">
      <w:pPr>
        <w:tabs>
          <w:tab w:val="left" w:pos="-1440"/>
        </w:tabs>
        <w:jc w:val="both"/>
        <w:rPr>
          <w:rFonts w:ascii="Times New Roman Bold" w:hAnsi="Times New Roman Bold" w:cs="Times New Roman Bold"/>
          <w:strike/>
          <w:sz w:val="24"/>
          <w:szCs w:val="24"/>
        </w:rPr>
      </w:pPr>
    </w:p>
    <w:p w14:paraId="55E9CF7E" w14:textId="77777777" w:rsidR="001733FE" w:rsidRPr="00FD1A41" w:rsidRDefault="001733FE">
      <w:pPr>
        <w:tabs>
          <w:tab w:val="left" w:pos="-1440"/>
        </w:tabs>
        <w:ind w:firstLine="720"/>
        <w:jc w:val="both"/>
        <w:rPr>
          <w:b/>
          <w:color w:val="0000FF"/>
          <w:sz w:val="24"/>
          <w:szCs w:val="24"/>
        </w:rPr>
      </w:pPr>
      <w:bookmarkStart w:id="21" w:name="_Toc165177689"/>
      <w:bookmarkStart w:id="22" w:name="_Toc487697888"/>
      <w:r w:rsidRPr="00F006FA">
        <w:rPr>
          <w:rStyle w:val="Heading2Char1"/>
        </w:rPr>
        <w:t>4.</w:t>
      </w:r>
      <w:r w:rsidR="00A15BF5" w:rsidRPr="00F006FA">
        <w:rPr>
          <w:rStyle w:val="Heading2Char1"/>
        </w:rPr>
        <w:t>6</w:t>
      </w:r>
      <w:r w:rsidRPr="00CE1C3C">
        <w:rPr>
          <w:rStyle w:val="Heading2Char1"/>
        </w:rPr>
        <w:tab/>
        <w:t>Waiver of Article Four by Owner.</w:t>
      </w:r>
      <w:bookmarkEnd w:id="21"/>
      <w:bookmarkEnd w:id="22"/>
      <w:r w:rsidRPr="008F6330">
        <w:rPr>
          <w:b/>
          <w:bCs/>
          <w:sz w:val="24"/>
          <w:szCs w:val="24"/>
        </w:rPr>
        <w:t xml:space="preserve">  Any Owner who has, as an inducement to the ranking of the Application and the Allocation, represented that the Development's Extended Use Period will be greater than thirty (30) years hereby waives the right to terminate this Regulatory Agreement pursuant to the terms of this Article Four</w:t>
      </w:r>
      <w:r w:rsidR="008F6330">
        <w:rPr>
          <w:b/>
          <w:bCs/>
          <w:sz w:val="24"/>
          <w:szCs w:val="24"/>
        </w:rPr>
        <w:t xml:space="preserve">; </w:t>
      </w:r>
      <w:r w:rsidR="008F6330" w:rsidRPr="00E63CD8">
        <w:rPr>
          <w:bCs/>
          <w:sz w:val="24"/>
          <w:szCs w:val="24"/>
        </w:rPr>
        <w:t>provided, however, the foregoing waiver of this right to terminate this Regulatory Agreement pursuant to the terms of this Article Four is subject and subordinate to the rights and remedies of the mortgagee set forth in Article Five of this Regulatory Agreement</w:t>
      </w:r>
      <w:r w:rsidRPr="00E63CD8">
        <w:rPr>
          <w:bCs/>
          <w:sz w:val="24"/>
          <w:szCs w:val="24"/>
        </w:rPr>
        <w:t>.</w:t>
      </w:r>
      <w:r w:rsidR="00955FD4">
        <w:rPr>
          <w:bCs/>
          <w:sz w:val="24"/>
          <w:szCs w:val="24"/>
        </w:rPr>
        <w:t xml:space="preserve">  </w:t>
      </w:r>
    </w:p>
    <w:p w14:paraId="05C9ED7E" w14:textId="77777777" w:rsidR="001733FE" w:rsidRDefault="001733FE">
      <w:pPr>
        <w:tabs>
          <w:tab w:val="left" w:pos="-1440"/>
        </w:tabs>
        <w:jc w:val="both"/>
      </w:pPr>
    </w:p>
    <w:p w14:paraId="2EA8B0A6" w14:textId="77777777" w:rsidR="00AF5583" w:rsidRDefault="00AF5583">
      <w:pPr>
        <w:tabs>
          <w:tab w:val="left" w:pos="-1440"/>
        </w:tabs>
        <w:jc w:val="both"/>
        <w:rPr>
          <w:sz w:val="24"/>
          <w:szCs w:val="24"/>
        </w:rPr>
      </w:pPr>
    </w:p>
    <w:p w14:paraId="188D9AC9" w14:textId="77777777" w:rsidR="005C6582" w:rsidRDefault="005C6582">
      <w:pPr>
        <w:tabs>
          <w:tab w:val="left" w:pos="-1440"/>
        </w:tabs>
        <w:jc w:val="both"/>
        <w:rPr>
          <w:sz w:val="24"/>
          <w:szCs w:val="24"/>
        </w:rPr>
      </w:pPr>
    </w:p>
    <w:p w14:paraId="0B77D9A1" w14:textId="77777777" w:rsidR="00F332E7" w:rsidRPr="00100F8B" w:rsidRDefault="00540E4C" w:rsidP="00100F8B">
      <w:pPr>
        <w:pStyle w:val="Heading3"/>
      </w:pPr>
      <w:bookmarkStart w:id="23" w:name="_Toc487697889"/>
      <w:r>
        <w:lastRenderedPageBreak/>
        <w:t>ARTICLE FIVE – T</w:t>
      </w:r>
      <w:r w:rsidR="00F332E7" w:rsidRPr="00100F8B">
        <w:t>ERMINATION OF AGREEMENT – FORECLOSURE; CONDEMNATION</w:t>
      </w:r>
      <w:bookmarkEnd w:id="23"/>
      <w:r w:rsidR="00814C32" w:rsidRPr="00100F8B">
        <w:t xml:space="preserve"> </w:t>
      </w:r>
    </w:p>
    <w:p w14:paraId="0FE4A958" w14:textId="77777777" w:rsidR="001733FE" w:rsidRPr="00CA6405" w:rsidRDefault="001733FE">
      <w:pPr>
        <w:tabs>
          <w:tab w:val="left" w:pos="-1440"/>
        </w:tabs>
        <w:jc w:val="both"/>
        <w:rPr>
          <w:sz w:val="24"/>
          <w:szCs w:val="24"/>
        </w:rPr>
      </w:pPr>
    </w:p>
    <w:p w14:paraId="52413CC1" w14:textId="77777777" w:rsidR="00A461E8" w:rsidRDefault="001733FE">
      <w:pPr>
        <w:tabs>
          <w:tab w:val="left" w:pos="-1440"/>
        </w:tabs>
        <w:ind w:firstLine="720"/>
        <w:jc w:val="both"/>
        <w:rPr>
          <w:sz w:val="24"/>
          <w:szCs w:val="24"/>
        </w:rPr>
      </w:pPr>
      <w:bookmarkStart w:id="24" w:name="_Toc165177690"/>
      <w:bookmarkStart w:id="25" w:name="_Toc487697890"/>
      <w:r w:rsidRPr="00CE1C3C">
        <w:rPr>
          <w:rStyle w:val="Heading2Char1"/>
        </w:rPr>
        <w:t>5.1</w:t>
      </w:r>
      <w:r w:rsidRPr="00CE1C3C">
        <w:rPr>
          <w:rStyle w:val="Heading2Char1"/>
        </w:rPr>
        <w:tab/>
        <w:t>Foreclosure.</w:t>
      </w:r>
      <w:bookmarkEnd w:id="24"/>
      <w:bookmarkEnd w:id="25"/>
      <w:r w:rsidRPr="00144B7E">
        <w:rPr>
          <w:sz w:val="24"/>
          <w:szCs w:val="24"/>
        </w:rPr>
        <w:t xml:space="preserve">  </w:t>
      </w:r>
      <w:r w:rsidR="00A461E8">
        <w:rPr>
          <w:sz w:val="24"/>
          <w:szCs w:val="24"/>
        </w:rPr>
        <w:t>Except as set forth below, in</w:t>
      </w:r>
      <w:r w:rsidRPr="00144B7E">
        <w:rPr>
          <w:sz w:val="24"/>
          <w:szCs w:val="24"/>
        </w:rPr>
        <w:t xml:space="preserve"> the event </w:t>
      </w:r>
      <w:r w:rsidR="00CA6405" w:rsidRPr="0075500B">
        <w:rPr>
          <w:sz w:val="24"/>
          <w:szCs w:val="24"/>
        </w:rPr>
        <w:t>a Development</w:t>
      </w:r>
      <w:r w:rsidR="00CA6405" w:rsidRPr="00144B7E">
        <w:rPr>
          <w:color w:val="FF0000"/>
          <w:sz w:val="24"/>
          <w:szCs w:val="24"/>
        </w:rPr>
        <w:t xml:space="preserve"> </w:t>
      </w:r>
      <w:r w:rsidRPr="00144B7E">
        <w:rPr>
          <w:sz w:val="24"/>
          <w:szCs w:val="24"/>
        </w:rPr>
        <w:t xml:space="preserve">is </w:t>
      </w:r>
      <w:r w:rsidR="00CA6405" w:rsidRPr="00144B7E">
        <w:rPr>
          <w:sz w:val="24"/>
          <w:szCs w:val="24"/>
        </w:rPr>
        <w:t>t</w:t>
      </w:r>
      <w:r w:rsidR="0067511E" w:rsidRPr="00144B7E">
        <w:rPr>
          <w:sz w:val="24"/>
          <w:szCs w:val="24"/>
        </w:rPr>
        <w:t xml:space="preserve">ransferred </w:t>
      </w:r>
      <w:r w:rsidRPr="00144B7E">
        <w:rPr>
          <w:sz w:val="24"/>
          <w:szCs w:val="24"/>
        </w:rPr>
        <w:t xml:space="preserve">during the term of this Agreement by </w:t>
      </w:r>
      <w:r w:rsidR="0067511E" w:rsidRPr="00144B7E">
        <w:rPr>
          <w:sz w:val="24"/>
          <w:szCs w:val="24"/>
        </w:rPr>
        <w:t>reason of a</w:t>
      </w:r>
      <w:r w:rsidR="00CA6405" w:rsidRPr="00144B7E">
        <w:rPr>
          <w:sz w:val="24"/>
          <w:szCs w:val="24"/>
        </w:rPr>
        <w:t xml:space="preserve"> </w:t>
      </w:r>
      <w:r w:rsidRPr="00144B7E">
        <w:rPr>
          <w:sz w:val="24"/>
          <w:szCs w:val="24"/>
        </w:rPr>
        <w:t>bona fide foreclosure or forfeiture under a deed of trust, mortgage or by deed in lieu of bona fide foreclosure or forfeiture, this Agreement, excluding Article Twelve, shall automatically terminate with respect to such Building and any portion of Land so acquired with such Building located thereon</w:t>
      </w:r>
      <w:r w:rsidR="00A461E8">
        <w:rPr>
          <w:sz w:val="24"/>
          <w:szCs w:val="24"/>
        </w:rPr>
        <w:t>.  Notwithstanding the foregoing before the close of the Three-Year Period following the date of the acquisition of the Development by foreclosure or forfeiture, the Owner of the Development shall not permit (</w:t>
      </w:r>
      <w:proofErr w:type="spellStart"/>
      <w:r w:rsidR="00A461E8">
        <w:rPr>
          <w:sz w:val="24"/>
          <w:szCs w:val="24"/>
        </w:rPr>
        <w:t>i</w:t>
      </w:r>
      <w:proofErr w:type="spellEnd"/>
      <w:r w:rsidR="00A461E8">
        <w:rPr>
          <w:sz w:val="24"/>
          <w:szCs w:val="24"/>
        </w:rPr>
        <w:t>) the eviction or the termination of tenancy (other than for good cause) of an existing tenant of any low-income unit, or (ii) any increase in the gross rent with respect to such unit not otherwise permitted under Section 42 of the Internal revenue Code of 1986, as amended (the “Code”) and regulations promulgated thereunder.  The purpose of this Section shall be to comply with Section 42(h)(6)(E) of the code, and the foregoing restrictive covenants shall survive a foreclosure or forfeiture under a deed of trust, mortgage or by deed in lieu of a bona fide foreclosure or forfeiture.</w:t>
      </w:r>
    </w:p>
    <w:p w14:paraId="2BC4A343" w14:textId="77777777" w:rsidR="00A461E8" w:rsidRDefault="00A461E8">
      <w:pPr>
        <w:tabs>
          <w:tab w:val="left" w:pos="-1440"/>
        </w:tabs>
        <w:ind w:firstLine="720"/>
        <w:jc w:val="both"/>
        <w:rPr>
          <w:sz w:val="24"/>
          <w:szCs w:val="24"/>
        </w:rPr>
      </w:pPr>
    </w:p>
    <w:p w14:paraId="31B81170" w14:textId="77777777" w:rsidR="001733FE" w:rsidRPr="00E63CD8" w:rsidRDefault="00A461E8">
      <w:pPr>
        <w:tabs>
          <w:tab w:val="left" w:pos="-1440"/>
        </w:tabs>
        <w:ind w:firstLine="720"/>
        <w:jc w:val="both"/>
        <w:rPr>
          <w:b/>
          <w:bCs/>
          <w:i/>
          <w:iCs/>
          <w:sz w:val="24"/>
          <w:szCs w:val="24"/>
        </w:rPr>
      </w:pPr>
      <w:r>
        <w:rPr>
          <w:sz w:val="24"/>
          <w:szCs w:val="24"/>
        </w:rPr>
        <w:tab/>
      </w:r>
      <w:r w:rsidR="00991C21">
        <w:rPr>
          <w:sz w:val="24"/>
          <w:szCs w:val="24"/>
        </w:rPr>
        <w:t xml:space="preserve">For purposes of this Section 5.1, the Three-Year Period shall begin on the date of the sheriff’s sale or </w:t>
      </w:r>
      <w:r w:rsidR="00540E4C">
        <w:rPr>
          <w:sz w:val="24"/>
          <w:szCs w:val="24"/>
        </w:rPr>
        <w:t>T</w:t>
      </w:r>
      <w:r w:rsidR="00991C21">
        <w:rPr>
          <w:sz w:val="24"/>
          <w:szCs w:val="24"/>
        </w:rPr>
        <w:t xml:space="preserve">ransfer of title to the property pursuant to a bona fide foreclosure or forfeiture.  </w:t>
      </w:r>
      <w:r w:rsidR="0067511E" w:rsidRPr="00144B7E">
        <w:rPr>
          <w:sz w:val="24"/>
          <w:szCs w:val="24"/>
        </w:rPr>
        <w:t>In the event a successor in title by reason of the foreclosure, forfeiture or deed in lieu of foreclosure desires to qualify for Credit for such Building</w:t>
      </w:r>
      <w:r w:rsidR="00F332E7" w:rsidRPr="00144B7E">
        <w:rPr>
          <w:sz w:val="24"/>
          <w:szCs w:val="24"/>
        </w:rPr>
        <w:t xml:space="preserve">, if any, such successor in interest </w:t>
      </w:r>
      <w:r w:rsidR="00F332E7" w:rsidRPr="00BA4D49">
        <w:rPr>
          <w:sz w:val="24"/>
          <w:szCs w:val="24"/>
        </w:rPr>
        <w:t xml:space="preserve">shall </w:t>
      </w:r>
      <w:r w:rsidR="002079D0" w:rsidRPr="00BA4D49">
        <w:rPr>
          <w:sz w:val="24"/>
          <w:szCs w:val="24"/>
        </w:rPr>
        <w:t>(</w:t>
      </w:r>
      <w:proofErr w:type="spellStart"/>
      <w:r w:rsidR="002079D0" w:rsidRPr="00BA4D49">
        <w:rPr>
          <w:sz w:val="24"/>
          <w:szCs w:val="24"/>
        </w:rPr>
        <w:t>i</w:t>
      </w:r>
      <w:proofErr w:type="spellEnd"/>
      <w:r w:rsidR="002079D0" w:rsidRPr="00BA4D49">
        <w:rPr>
          <w:sz w:val="24"/>
          <w:szCs w:val="24"/>
        </w:rPr>
        <w:t xml:space="preserve">) </w:t>
      </w:r>
      <w:r w:rsidR="00F332E7" w:rsidRPr="00BA4D49">
        <w:rPr>
          <w:sz w:val="24"/>
          <w:szCs w:val="24"/>
        </w:rPr>
        <w:t xml:space="preserve">execute a revised </w:t>
      </w:r>
      <w:r w:rsidR="00540E4C">
        <w:rPr>
          <w:sz w:val="24"/>
          <w:szCs w:val="24"/>
        </w:rPr>
        <w:t>R</w:t>
      </w:r>
      <w:r w:rsidR="00F332E7" w:rsidRPr="00BA4D49">
        <w:rPr>
          <w:sz w:val="24"/>
          <w:szCs w:val="24"/>
        </w:rPr>
        <w:t xml:space="preserve">egulatory </w:t>
      </w:r>
      <w:r w:rsidR="00540E4C">
        <w:rPr>
          <w:sz w:val="24"/>
          <w:szCs w:val="24"/>
        </w:rPr>
        <w:t>A</w:t>
      </w:r>
      <w:r w:rsidR="00F332E7" w:rsidRPr="00BA4D49">
        <w:rPr>
          <w:sz w:val="24"/>
          <w:szCs w:val="24"/>
        </w:rPr>
        <w:t xml:space="preserve">greement (extended use agreement) </w:t>
      </w:r>
      <w:r w:rsidR="002079D0" w:rsidRPr="00BA4D49">
        <w:rPr>
          <w:sz w:val="24"/>
          <w:szCs w:val="24"/>
        </w:rPr>
        <w:t xml:space="preserve">and/or Assumption Agreement </w:t>
      </w:r>
      <w:r w:rsidR="00F332E7" w:rsidRPr="00BA4D49">
        <w:rPr>
          <w:sz w:val="24"/>
          <w:szCs w:val="24"/>
        </w:rPr>
        <w:t>with OHFA</w:t>
      </w:r>
      <w:r w:rsidR="002079D0" w:rsidRPr="00BA4D49">
        <w:rPr>
          <w:sz w:val="24"/>
          <w:szCs w:val="24"/>
        </w:rPr>
        <w:t xml:space="preserve">, as OHFA may require, </w:t>
      </w:r>
      <w:r w:rsidR="00F332E7" w:rsidRPr="00BA4D49">
        <w:rPr>
          <w:sz w:val="24"/>
          <w:szCs w:val="24"/>
        </w:rPr>
        <w:t xml:space="preserve"> </w:t>
      </w:r>
      <w:r w:rsidR="002079D0" w:rsidRPr="00BA4D49">
        <w:rPr>
          <w:sz w:val="24"/>
          <w:szCs w:val="24"/>
        </w:rPr>
        <w:t xml:space="preserve">(ii) </w:t>
      </w:r>
      <w:r w:rsidR="00F332E7" w:rsidRPr="00BA4D49">
        <w:rPr>
          <w:sz w:val="24"/>
          <w:szCs w:val="24"/>
        </w:rPr>
        <w:t xml:space="preserve"> shall perform such acts and execute such other and further contracts or agreements required by OHFA</w:t>
      </w:r>
      <w:r w:rsidR="002079D0" w:rsidRPr="00BA4D49">
        <w:rPr>
          <w:sz w:val="24"/>
          <w:szCs w:val="24"/>
        </w:rPr>
        <w:t xml:space="preserve"> </w:t>
      </w:r>
      <w:r w:rsidR="00CA6405" w:rsidRPr="00BA4D49">
        <w:rPr>
          <w:sz w:val="24"/>
          <w:szCs w:val="24"/>
        </w:rPr>
        <w:t xml:space="preserve">and </w:t>
      </w:r>
      <w:r w:rsidR="002079D0" w:rsidRPr="00BA4D49">
        <w:rPr>
          <w:sz w:val="24"/>
          <w:szCs w:val="24"/>
        </w:rPr>
        <w:t xml:space="preserve">(iii) </w:t>
      </w:r>
      <w:r w:rsidR="00CA6405" w:rsidRPr="00BA4D49">
        <w:rPr>
          <w:sz w:val="24"/>
          <w:szCs w:val="24"/>
        </w:rPr>
        <w:t>pay the fees which would apply to a Transfer of the Development</w:t>
      </w:r>
      <w:r w:rsidR="00EB38EB" w:rsidRPr="00BA4D49">
        <w:rPr>
          <w:sz w:val="24"/>
          <w:szCs w:val="24"/>
        </w:rPr>
        <w:t>.</w:t>
      </w:r>
      <w:r w:rsidR="00955FD4" w:rsidRPr="00E63CD8">
        <w:rPr>
          <w:sz w:val="24"/>
          <w:szCs w:val="24"/>
        </w:rPr>
        <w:t xml:space="preserve"> </w:t>
      </w:r>
      <w:r w:rsidR="00955FD4" w:rsidRPr="00E63CD8">
        <w:rPr>
          <w:b/>
          <w:sz w:val="24"/>
          <w:szCs w:val="24"/>
        </w:rPr>
        <w:t xml:space="preserve">     </w:t>
      </w:r>
    </w:p>
    <w:p w14:paraId="7D81D631" w14:textId="77777777" w:rsidR="001733FE" w:rsidRPr="00E63CD8" w:rsidRDefault="001733FE">
      <w:pPr>
        <w:tabs>
          <w:tab w:val="left" w:pos="-1440"/>
        </w:tabs>
        <w:jc w:val="both"/>
        <w:rPr>
          <w:sz w:val="24"/>
          <w:szCs w:val="24"/>
        </w:rPr>
      </w:pPr>
    </w:p>
    <w:p w14:paraId="79031434" w14:textId="77777777" w:rsidR="001733FE" w:rsidRDefault="001733FE">
      <w:pPr>
        <w:tabs>
          <w:tab w:val="left" w:pos="-1440"/>
        </w:tabs>
        <w:ind w:firstLine="720"/>
        <w:jc w:val="both"/>
        <w:rPr>
          <w:sz w:val="24"/>
          <w:szCs w:val="24"/>
        </w:rPr>
      </w:pPr>
      <w:bookmarkStart w:id="26" w:name="_Toc165177691"/>
      <w:bookmarkStart w:id="27" w:name="_Toc487697891"/>
      <w:r w:rsidRPr="008807D4">
        <w:rPr>
          <w:rStyle w:val="Heading2Char1"/>
        </w:rPr>
        <w:t>5.2</w:t>
      </w:r>
      <w:r w:rsidRPr="008807D4">
        <w:rPr>
          <w:rStyle w:val="Heading2Char1"/>
        </w:rPr>
        <w:tab/>
        <w:t>Related Party Transactions.</w:t>
      </w:r>
      <w:bookmarkEnd w:id="26"/>
      <w:bookmarkEnd w:id="27"/>
      <w:r w:rsidRPr="008807D4">
        <w:rPr>
          <w:sz w:val="24"/>
          <w:szCs w:val="24"/>
        </w:rPr>
        <w:t xml:space="preserve">  Notwiths</w:t>
      </w:r>
      <w:r w:rsidR="00953BBC" w:rsidRPr="008807D4">
        <w:rPr>
          <w:sz w:val="24"/>
          <w:szCs w:val="24"/>
        </w:rPr>
        <w:t>tanding the foregoing, Section</w:t>
      </w:r>
      <w:r w:rsidRPr="008807D4">
        <w:rPr>
          <w:sz w:val="24"/>
          <w:szCs w:val="24"/>
        </w:rPr>
        <w:t xml:space="preserve"> 5.1 shall not apply, and all provisions of this Agreement shall remain in full force and effect, with respect to a Building and portion of the Land described in such </w:t>
      </w:r>
      <w:r w:rsidR="00FC03DC" w:rsidRPr="008807D4">
        <w:rPr>
          <w:sz w:val="24"/>
          <w:szCs w:val="24"/>
        </w:rPr>
        <w:t>Section</w:t>
      </w:r>
      <w:r w:rsidRPr="008807D4">
        <w:rPr>
          <w:sz w:val="24"/>
          <w:szCs w:val="24"/>
        </w:rPr>
        <w:t xml:space="preserve"> if after an acquisition, Owner or</w:t>
      </w:r>
      <w:r>
        <w:rPr>
          <w:sz w:val="24"/>
          <w:szCs w:val="24"/>
        </w:rPr>
        <w:t xml:space="preserve"> a Related Party [as defined in Code Sections 42(d)(2)(D)(iii), 267, 707(b) or 1563(a)] acquires an ownership interest (for federal income tax purposes) in such Building or such portion of the Land or if the Secretary of the Treasury determines that such acquisition is part of an arrangement with Owner, a purpose of which is to terminate this Agreement in whole or in part.</w:t>
      </w:r>
    </w:p>
    <w:p w14:paraId="062AF938" w14:textId="77777777" w:rsidR="001733FE" w:rsidRDefault="001733FE">
      <w:pPr>
        <w:tabs>
          <w:tab w:val="left" w:pos="-1440"/>
        </w:tabs>
        <w:jc w:val="both"/>
        <w:rPr>
          <w:sz w:val="24"/>
          <w:szCs w:val="24"/>
        </w:rPr>
      </w:pPr>
    </w:p>
    <w:p w14:paraId="39A7833B" w14:textId="77777777" w:rsidR="001733FE" w:rsidRDefault="001733FE">
      <w:pPr>
        <w:tabs>
          <w:tab w:val="left" w:pos="-1440"/>
        </w:tabs>
        <w:ind w:firstLine="720"/>
        <w:jc w:val="both"/>
        <w:rPr>
          <w:sz w:val="24"/>
          <w:szCs w:val="24"/>
        </w:rPr>
      </w:pPr>
      <w:bookmarkStart w:id="28" w:name="_Toc165177692"/>
      <w:bookmarkStart w:id="29" w:name="_Toc487697892"/>
      <w:r w:rsidRPr="00CE1C3C">
        <w:rPr>
          <w:rStyle w:val="Heading2Char1"/>
        </w:rPr>
        <w:t>5.3</w:t>
      </w:r>
      <w:r w:rsidRPr="00CE1C3C">
        <w:rPr>
          <w:rStyle w:val="Heading2Char1"/>
        </w:rPr>
        <w:tab/>
      </w:r>
      <w:r w:rsidR="00F332E7" w:rsidRPr="00CE1C3C">
        <w:rPr>
          <w:rStyle w:val="Heading2Char1"/>
        </w:rPr>
        <w:t>Condemnation.</w:t>
      </w:r>
      <w:bookmarkEnd w:id="28"/>
      <w:bookmarkEnd w:id="29"/>
      <w:r w:rsidR="00F332E7" w:rsidRPr="00955FD4">
        <w:rPr>
          <w:sz w:val="24"/>
          <w:szCs w:val="24"/>
        </w:rPr>
        <w:t xml:space="preserve">  </w:t>
      </w:r>
      <w:r w:rsidRPr="00955FD4">
        <w:rPr>
          <w:sz w:val="24"/>
          <w:szCs w:val="24"/>
        </w:rPr>
        <w:t xml:space="preserve">In the event of involuntary </w:t>
      </w:r>
      <w:r w:rsidR="00441969">
        <w:rPr>
          <w:sz w:val="24"/>
          <w:szCs w:val="24"/>
        </w:rPr>
        <w:t>T</w:t>
      </w:r>
      <w:r w:rsidR="00F332E7" w:rsidRPr="00955FD4">
        <w:rPr>
          <w:sz w:val="24"/>
          <w:szCs w:val="24"/>
        </w:rPr>
        <w:t xml:space="preserve">ransfer </w:t>
      </w:r>
      <w:r w:rsidRPr="00955FD4">
        <w:rPr>
          <w:sz w:val="24"/>
          <w:szCs w:val="24"/>
        </w:rPr>
        <w:t>with respect to a Building a</w:t>
      </w:r>
      <w:r>
        <w:rPr>
          <w:sz w:val="24"/>
          <w:szCs w:val="24"/>
        </w:rPr>
        <w:t>rising as a consequence of seizure, requisition or condemnation by a governmental authority, this Agreement, excluding Article Twelve, shall automatically terminate with respect to such Building and any portion of Land seized, requisitioned or condemned by such governmental authority; and this Agreement shall thereafter be applied by excluding such Building and portion of Land from the Development.</w:t>
      </w:r>
    </w:p>
    <w:p w14:paraId="6A623683" w14:textId="77777777" w:rsidR="001733FE" w:rsidRDefault="001733FE">
      <w:pPr>
        <w:tabs>
          <w:tab w:val="left" w:pos="-1440"/>
        </w:tabs>
        <w:jc w:val="both"/>
        <w:rPr>
          <w:sz w:val="24"/>
          <w:szCs w:val="24"/>
        </w:rPr>
      </w:pPr>
    </w:p>
    <w:p w14:paraId="54D235C0" w14:textId="77777777" w:rsidR="001733FE" w:rsidRDefault="001733FE">
      <w:pPr>
        <w:tabs>
          <w:tab w:val="left" w:pos="-1440"/>
        </w:tabs>
        <w:ind w:firstLine="720"/>
        <w:jc w:val="both"/>
        <w:rPr>
          <w:sz w:val="24"/>
          <w:szCs w:val="24"/>
        </w:rPr>
      </w:pPr>
      <w:bookmarkStart w:id="30" w:name="_Toc165177693"/>
      <w:bookmarkStart w:id="31" w:name="_Toc487697893"/>
      <w:r w:rsidRPr="00CE1C3C">
        <w:rPr>
          <w:rStyle w:val="Heading2Char1"/>
        </w:rPr>
        <w:t>5.4</w:t>
      </w:r>
      <w:r w:rsidRPr="00CE1C3C">
        <w:rPr>
          <w:rStyle w:val="Heading2Char1"/>
        </w:rPr>
        <w:tab/>
        <w:t>Continuance of Agreement.</w:t>
      </w:r>
      <w:bookmarkEnd w:id="30"/>
      <w:bookmarkEnd w:id="31"/>
      <w:r>
        <w:rPr>
          <w:sz w:val="24"/>
          <w:szCs w:val="24"/>
        </w:rPr>
        <w:t xml:space="preserve">  This Agreement shall continue to apply in full to each Building and the Land which are not subject to the foreclosure, forfeiture, deed in lieu of foreclosure or involuntary noncompliance arising from seizure, requisition or condemnation by a governmental authority until otherwise terminated with respect to such Building and Land.  </w:t>
      </w:r>
      <w:r>
        <w:rPr>
          <w:sz w:val="24"/>
          <w:szCs w:val="24"/>
        </w:rPr>
        <w:lastRenderedPageBreak/>
        <w:t xml:space="preserve">Further, this Agreement shall resume full force and effect in the event of foreclosure, </w:t>
      </w:r>
      <w:r w:rsidR="00441969">
        <w:rPr>
          <w:sz w:val="24"/>
          <w:szCs w:val="24"/>
        </w:rPr>
        <w:t>T</w:t>
      </w:r>
      <w:r>
        <w:rPr>
          <w:sz w:val="24"/>
          <w:szCs w:val="24"/>
        </w:rPr>
        <w:t xml:space="preserve">ransfer of title by deed-in-lieu of foreclosure or similar event if, at any time subsequent to such event and during the period set forth in Article Three, Owner or a Related Person (as defined in the Code) obtains an ownership interest in the Development. </w:t>
      </w:r>
    </w:p>
    <w:p w14:paraId="1F64F1C0" w14:textId="77777777" w:rsidR="001202DA" w:rsidRDefault="001202DA">
      <w:pPr>
        <w:tabs>
          <w:tab w:val="left" w:pos="-1440"/>
        </w:tabs>
        <w:ind w:firstLine="720"/>
        <w:jc w:val="both"/>
        <w:rPr>
          <w:sz w:val="24"/>
          <w:szCs w:val="24"/>
          <w:u w:val="single"/>
        </w:rPr>
      </w:pPr>
    </w:p>
    <w:p w14:paraId="7E9B14E8" w14:textId="77777777" w:rsidR="001202DA" w:rsidRPr="008807D4" w:rsidRDefault="001202DA">
      <w:pPr>
        <w:tabs>
          <w:tab w:val="left" w:pos="-1440"/>
        </w:tabs>
        <w:ind w:firstLine="720"/>
        <w:jc w:val="both"/>
        <w:rPr>
          <w:sz w:val="24"/>
          <w:szCs w:val="24"/>
        </w:rPr>
      </w:pPr>
      <w:bookmarkStart w:id="32" w:name="_Toc165177694"/>
      <w:bookmarkStart w:id="33" w:name="_Toc487697894"/>
      <w:r w:rsidRPr="00CE1C3C">
        <w:rPr>
          <w:rStyle w:val="Heading2Char1"/>
        </w:rPr>
        <w:t>5.5</w:t>
      </w:r>
      <w:r w:rsidRPr="00CE1C3C">
        <w:rPr>
          <w:rStyle w:val="Heading2Char1"/>
        </w:rPr>
        <w:tab/>
        <w:t>Notification of Foreclosure or Condemnation Proceedings.</w:t>
      </w:r>
      <w:bookmarkEnd w:id="32"/>
      <w:bookmarkEnd w:id="33"/>
      <w:r w:rsidRPr="00CA6405">
        <w:rPr>
          <w:b/>
          <w:bCs/>
          <w:sz w:val="24"/>
          <w:szCs w:val="24"/>
        </w:rPr>
        <w:t xml:space="preserve"> </w:t>
      </w:r>
      <w:r w:rsidRPr="00CA6405">
        <w:rPr>
          <w:sz w:val="24"/>
          <w:szCs w:val="24"/>
        </w:rPr>
        <w:t>The Owner shall notify OHFA in the event that foreclosure, forfeiture or condemnation proceedings are initiated against the Development or if any lender has requested a deed in lieu of foreclosure or forfeiture.  For purposes of t</w:t>
      </w:r>
      <w:r w:rsidR="00953BBC">
        <w:rPr>
          <w:sz w:val="24"/>
          <w:szCs w:val="24"/>
        </w:rPr>
        <w:t xml:space="preserve">he </w:t>
      </w:r>
      <w:r w:rsidR="00E06696" w:rsidRPr="008807D4">
        <w:rPr>
          <w:sz w:val="24"/>
          <w:szCs w:val="24"/>
        </w:rPr>
        <w:t>Article Five</w:t>
      </w:r>
      <w:r w:rsidR="000A020E" w:rsidRPr="008807D4">
        <w:rPr>
          <w:sz w:val="24"/>
          <w:szCs w:val="24"/>
        </w:rPr>
        <w:t xml:space="preserve"> such notice must</w:t>
      </w:r>
      <w:r w:rsidRPr="008807D4">
        <w:rPr>
          <w:sz w:val="24"/>
          <w:szCs w:val="24"/>
        </w:rPr>
        <w:t xml:space="preserve"> be delivered to OHFA within five (5) business days of the Owner receiving notice of same. </w:t>
      </w:r>
      <w:r w:rsidR="000A020E" w:rsidRPr="008807D4">
        <w:rPr>
          <w:sz w:val="24"/>
          <w:szCs w:val="24"/>
        </w:rPr>
        <w:t xml:space="preserve"> OHFA may intervene in such foreclosure proceedings and/or take such other actions(s) as OHFA deems appropriate.</w:t>
      </w:r>
    </w:p>
    <w:p w14:paraId="1E7E1766" w14:textId="77777777" w:rsidR="001733FE" w:rsidRPr="008807D4" w:rsidRDefault="001733FE">
      <w:pPr>
        <w:tabs>
          <w:tab w:val="left" w:pos="-1440"/>
        </w:tabs>
        <w:jc w:val="both"/>
        <w:rPr>
          <w:sz w:val="24"/>
          <w:szCs w:val="24"/>
        </w:rPr>
      </w:pPr>
    </w:p>
    <w:p w14:paraId="66545521" w14:textId="77777777" w:rsidR="00814C32" w:rsidRPr="008807D4" w:rsidRDefault="00814C32" w:rsidP="00814C32">
      <w:pPr>
        <w:tabs>
          <w:tab w:val="left" w:pos="-1440"/>
        </w:tabs>
        <w:ind w:left="720"/>
        <w:jc w:val="both"/>
        <w:rPr>
          <w:b/>
          <w:color w:val="0000FF"/>
          <w:sz w:val="24"/>
          <w:szCs w:val="24"/>
        </w:rPr>
      </w:pPr>
    </w:p>
    <w:p w14:paraId="4C52D237" w14:textId="77777777" w:rsidR="001733FE" w:rsidRPr="008807D4" w:rsidRDefault="00441969" w:rsidP="00100F8B">
      <w:pPr>
        <w:pStyle w:val="Heading3"/>
      </w:pPr>
      <w:bookmarkStart w:id="34" w:name="_Toc487697895"/>
      <w:r>
        <w:t>ARTICLE SIX – C</w:t>
      </w:r>
      <w:r w:rsidR="001733FE" w:rsidRPr="008807D4">
        <w:t>OVENANTS, REPRESENTATIONS AND WARRANTIES OF OWNER</w:t>
      </w:r>
      <w:bookmarkEnd w:id="34"/>
    </w:p>
    <w:p w14:paraId="20577228" w14:textId="77777777" w:rsidR="001733FE" w:rsidRPr="008807D4" w:rsidRDefault="001733FE">
      <w:pPr>
        <w:tabs>
          <w:tab w:val="left" w:pos="-1440"/>
        </w:tabs>
        <w:jc w:val="both"/>
        <w:rPr>
          <w:sz w:val="24"/>
          <w:szCs w:val="24"/>
        </w:rPr>
      </w:pPr>
    </w:p>
    <w:p w14:paraId="55C32AC4" w14:textId="77777777" w:rsidR="001733FE" w:rsidRDefault="001733FE">
      <w:pPr>
        <w:tabs>
          <w:tab w:val="left" w:pos="-1440"/>
        </w:tabs>
        <w:ind w:firstLine="720"/>
        <w:jc w:val="both"/>
        <w:rPr>
          <w:sz w:val="24"/>
          <w:szCs w:val="24"/>
        </w:rPr>
      </w:pPr>
      <w:r w:rsidRPr="008807D4">
        <w:rPr>
          <w:sz w:val="24"/>
          <w:szCs w:val="24"/>
        </w:rPr>
        <w:t xml:space="preserve">In consideration of the Allocation of Credit to the Development and as a precondition to a Building being able to qualify for a portion of such Credit, Owner hereby agrees that each Building in the Development shall be owned, managed and operated as residential rental property in a manner consistent with the Code, the </w:t>
      </w:r>
      <w:r w:rsidR="003815A1" w:rsidRPr="008807D4">
        <w:rPr>
          <w:sz w:val="24"/>
          <w:szCs w:val="24"/>
        </w:rPr>
        <w:t>QAP</w:t>
      </w:r>
      <w:r w:rsidRPr="008807D4">
        <w:rPr>
          <w:sz w:val="24"/>
          <w:szCs w:val="24"/>
        </w:rPr>
        <w:t xml:space="preserve"> and any other federal, state and local laws at all times beginning on the date such Building is Placed-In-Service and thereafter throughout the </w:t>
      </w:r>
      <w:r w:rsidR="00E347E2" w:rsidRPr="008807D4">
        <w:rPr>
          <w:sz w:val="24"/>
          <w:szCs w:val="24"/>
        </w:rPr>
        <w:t>Extended Use</w:t>
      </w:r>
      <w:r w:rsidRPr="008807D4">
        <w:rPr>
          <w:sz w:val="24"/>
          <w:szCs w:val="24"/>
        </w:rPr>
        <w:t xml:space="preserve"> Period until termination of each Three-Year Period which is in effect with respect to any Building in the Development.  Owner acknowledges that this Agreement is subject to the terms and conditions of the Code, policies and procedures of OHFA as reflected in the </w:t>
      </w:r>
      <w:r w:rsidR="003815A1" w:rsidRPr="008807D4">
        <w:rPr>
          <w:sz w:val="24"/>
          <w:szCs w:val="24"/>
        </w:rPr>
        <w:t>QAP</w:t>
      </w:r>
      <w:r w:rsidRPr="008807D4">
        <w:rPr>
          <w:sz w:val="24"/>
          <w:szCs w:val="24"/>
        </w:rPr>
        <w:t xml:space="preserve"> and the Resolutions of the Trustees</w:t>
      </w:r>
      <w:r>
        <w:rPr>
          <w:sz w:val="24"/>
          <w:szCs w:val="24"/>
        </w:rPr>
        <w:t xml:space="preserve"> respecting Owner or the Development, and hereby, on behalf of Owner and all Transferees, represents, covenants, acknowledges, warrants and agrees as follows:</w:t>
      </w:r>
    </w:p>
    <w:p w14:paraId="3B4C90EC" w14:textId="77777777" w:rsidR="001733FE" w:rsidRDefault="001733FE">
      <w:pPr>
        <w:tabs>
          <w:tab w:val="left" w:pos="-1440"/>
        </w:tabs>
        <w:ind w:firstLine="720"/>
        <w:jc w:val="both"/>
        <w:rPr>
          <w:sz w:val="24"/>
          <w:szCs w:val="24"/>
        </w:rPr>
      </w:pPr>
    </w:p>
    <w:p w14:paraId="036080E9" w14:textId="77777777" w:rsidR="001733FE" w:rsidRPr="000648BC" w:rsidRDefault="001733FE">
      <w:pPr>
        <w:tabs>
          <w:tab w:val="left" w:pos="-1440"/>
        </w:tabs>
        <w:ind w:firstLine="720"/>
        <w:jc w:val="both"/>
        <w:rPr>
          <w:strike/>
          <w:sz w:val="24"/>
          <w:szCs w:val="24"/>
        </w:rPr>
      </w:pPr>
      <w:bookmarkStart w:id="35" w:name="_Toc165177695"/>
      <w:bookmarkStart w:id="36" w:name="_Toc487697896"/>
      <w:r w:rsidRPr="00CE1C3C">
        <w:rPr>
          <w:rStyle w:val="Heading2Char1"/>
        </w:rPr>
        <w:t>6.1</w:t>
      </w:r>
      <w:r w:rsidRPr="00CE1C3C">
        <w:rPr>
          <w:rStyle w:val="Heading2Char1"/>
        </w:rPr>
        <w:tab/>
        <w:t>Ownership.</w:t>
      </w:r>
      <w:bookmarkEnd w:id="35"/>
      <w:bookmarkEnd w:id="36"/>
      <w:r>
        <w:rPr>
          <w:sz w:val="24"/>
          <w:szCs w:val="24"/>
        </w:rPr>
        <w:t xml:space="preserve">  Owner is in possession of, and is the </w:t>
      </w:r>
      <w:r w:rsidR="00441969">
        <w:rPr>
          <w:sz w:val="24"/>
          <w:szCs w:val="24"/>
        </w:rPr>
        <w:t>O</w:t>
      </w:r>
      <w:r>
        <w:rPr>
          <w:sz w:val="24"/>
          <w:szCs w:val="24"/>
        </w:rPr>
        <w:t xml:space="preserve">wner of the </w:t>
      </w:r>
      <w:r w:rsidR="000648BC" w:rsidRPr="00E63CD8">
        <w:rPr>
          <w:sz w:val="24"/>
          <w:szCs w:val="24"/>
        </w:rPr>
        <w:t xml:space="preserve">Land and </w:t>
      </w:r>
      <w:r w:rsidRPr="00E63CD8">
        <w:rPr>
          <w:sz w:val="24"/>
          <w:szCs w:val="24"/>
        </w:rPr>
        <w:t>Buildings</w:t>
      </w:r>
      <w:r>
        <w:rPr>
          <w:sz w:val="24"/>
          <w:szCs w:val="24"/>
        </w:rPr>
        <w:t xml:space="preserve">, structures and </w:t>
      </w:r>
      <w:r w:rsidR="00441969">
        <w:rPr>
          <w:sz w:val="24"/>
          <w:szCs w:val="24"/>
        </w:rPr>
        <w:t>i</w:t>
      </w:r>
      <w:r>
        <w:rPr>
          <w:sz w:val="24"/>
          <w:szCs w:val="24"/>
        </w:rPr>
        <w:t xml:space="preserve">mprovements that are part of the Development.  </w:t>
      </w:r>
    </w:p>
    <w:p w14:paraId="283E0F96" w14:textId="77777777" w:rsidR="000648BC" w:rsidRDefault="000648BC">
      <w:pPr>
        <w:tabs>
          <w:tab w:val="left" w:pos="-1440"/>
        </w:tabs>
        <w:jc w:val="both"/>
        <w:rPr>
          <w:sz w:val="24"/>
          <w:szCs w:val="24"/>
        </w:rPr>
      </w:pPr>
    </w:p>
    <w:p w14:paraId="6FE8B605" w14:textId="4EA15EE0" w:rsidR="001733FE" w:rsidRDefault="001733FE">
      <w:pPr>
        <w:tabs>
          <w:tab w:val="left" w:pos="-1440"/>
        </w:tabs>
        <w:ind w:firstLine="720"/>
        <w:jc w:val="both"/>
        <w:rPr>
          <w:sz w:val="24"/>
          <w:szCs w:val="24"/>
        </w:rPr>
      </w:pPr>
      <w:bookmarkStart w:id="37" w:name="_Toc165177696"/>
      <w:bookmarkStart w:id="38" w:name="_Toc487697897"/>
      <w:r w:rsidRPr="00CE1C3C">
        <w:rPr>
          <w:rStyle w:val="Heading2Char1"/>
        </w:rPr>
        <w:t>6.2</w:t>
      </w:r>
      <w:r w:rsidRPr="00CE1C3C">
        <w:rPr>
          <w:rStyle w:val="Heading2Char1"/>
        </w:rPr>
        <w:tab/>
        <w:t>Reliance.</w:t>
      </w:r>
      <w:bookmarkEnd w:id="37"/>
      <w:bookmarkEnd w:id="38"/>
      <w:r>
        <w:rPr>
          <w:b/>
          <w:bCs/>
          <w:sz w:val="24"/>
          <w:szCs w:val="24"/>
        </w:rPr>
        <w:t xml:space="preserve">  </w:t>
      </w:r>
      <w:r>
        <w:rPr>
          <w:sz w:val="24"/>
          <w:szCs w:val="24"/>
        </w:rPr>
        <w:t xml:space="preserve">The representations and covenants set forth in the Application and this </w:t>
      </w:r>
      <w:r w:rsidR="003C6E64">
        <w:rPr>
          <w:sz w:val="24"/>
          <w:szCs w:val="24"/>
        </w:rPr>
        <w:t xml:space="preserve">Agreement may be relied </w:t>
      </w:r>
      <w:r w:rsidR="003C6E64" w:rsidRPr="00BA4D49">
        <w:rPr>
          <w:sz w:val="24"/>
          <w:szCs w:val="24"/>
        </w:rPr>
        <w:t>upon by</w:t>
      </w:r>
      <w:r w:rsidRPr="00BA4D49">
        <w:rPr>
          <w:sz w:val="24"/>
          <w:szCs w:val="24"/>
        </w:rPr>
        <w:t xml:space="preserve"> OHFA</w:t>
      </w:r>
      <w:r>
        <w:rPr>
          <w:sz w:val="24"/>
          <w:szCs w:val="24"/>
        </w:rPr>
        <w:t xml:space="preserve">, Qualified Residents and all other persons interested in Development compliance under the provisions of the Code.  In performing its duties and obligations hereunder, OHFA has and may rely upon statements and Certifications of Owner, including but not limited to those set forth in the Application as a basis for receiving </w:t>
      </w:r>
      <w:r w:rsidR="00441969" w:rsidRPr="00375AB5">
        <w:rPr>
          <w:sz w:val="24"/>
          <w:szCs w:val="24"/>
        </w:rPr>
        <w:t>S</w:t>
      </w:r>
      <w:r w:rsidRPr="00375AB5">
        <w:rPr>
          <w:sz w:val="24"/>
          <w:szCs w:val="24"/>
        </w:rPr>
        <w:t xml:space="preserve">election </w:t>
      </w:r>
      <w:r w:rsidR="00441969" w:rsidRPr="00375AB5">
        <w:rPr>
          <w:sz w:val="24"/>
          <w:szCs w:val="24"/>
        </w:rPr>
        <w:t>C</w:t>
      </w:r>
      <w:r w:rsidRPr="00375AB5">
        <w:rPr>
          <w:sz w:val="24"/>
          <w:szCs w:val="24"/>
        </w:rPr>
        <w:t>riteria</w:t>
      </w:r>
      <w:r w:rsidR="00375AB5" w:rsidRPr="00375AB5">
        <w:rPr>
          <w:sz w:val="24"/>
          <w:szCs w:val="24"/>
        </w:rPr>
        <w:t xml:space="preserve"> points for purposes of </w:t>
      </w:r>
      <w:r w:rsidR="00761EF0" w:rsidRPr="00761EF0">
        <w:rPr>
          <w:sz w:val="24"/>
          <w:szCs w:val="24"/>
        </w:rPr>
        <w:t xml:space="preserve">ranking and which are summarized on the Final Selection Criteria incorporated herein by reference, and upon </w:t>
      </w:r>
      <w:r>
        <w:rPr>
          <w:sz w:val="24"/>
          <w:szCs w:val="24"/>
        </w:rPr>
        <w:t xml:space="preserve">OHFA's on-site inspections of the Developments and reviews of the books and records of the Development and Owner pertaining to the Development.  </w:t>
      </w:r>
    </w:p>
    <w:p w14:paraId="4D9BD76D" w14:textId="77777777" w:rsidR="001733FE" w:rsidRDefault="001733FE">
      <w:pPr>
        <w:tabs>
          <w:tab w:val="left" w:pos="-1440"/>
        </w:tabs>
        <w:jc w:val="both"/>
        <w:rPr>
          <w:sz w:val="24"/>
          <w:szCs w:val="24"/>
        </w:rPr>
      </w:pPr>
    </w:p>
    <w:p w14:paraId="6EA442F1" w14:textId="77777777" w:rsidR="001733FE" w:rsidRDefault="001733FE">
      <w:pPr>
        <w:tabs>
          <w:tab w:val="left" w:pos="-1440"/>
        </w:tabs>
        <w:ind w:firstLine="720"/>
        <w:jc w:val="both"/>
        <w:rPr>
          <w:sz w:val="24"/>
          <w:szCs w:val="24"/>
        </w:rPr>
      </w:pPr>
      <w:bookmarkStart w:id="39" w:name="_Toc165177697"/>
      <w:bookmarkStart w:id="40" w:name="_Toc487697898"/>
      <w:r w:rsidRPr="00CE1C3C">
        <w:rPr>
          <w:rStyle w:val="Heading2Char1"/>
        </w:rPr>
        <w:t>6.3</w:t>
      </w:r>
      <w:r w:rsidRPr="00CE1C3C">
        <w:rPr>
          <w:rStyle w:val="Heading2Char1"/>
        </w:rPr>
        <w:tab/>
        <w:t>Authority.</w:t>
      </w:r>
      <w:bookmarkEnd w:id="39"/>
      <w:bookmarkEnd w:id="40"/>
      <w:r>
        <w:rPr>
          <w:b/>
          <w:bCs/>
          <w:sz w:val="24"/>
          <w:szCs w:val="24"/>
        </w:rPr>
        <w:t xml:space="preserve">  </w:t>
      </w:r>
      <w:r>
        <w:rPr>
          <w:sz w:val="24"/>
          <w:szCs w:val="24"/>
        </w:rPr>
        <w:t>Owner (</w:t>
      </w:r>
      <w:proofErr w:type="spellStart"/>
      <w:r>
        <w:rPr>
          <w:sz w:val="24"/>
          <w:szCs w:val="24"/>
        </w:rPr>
        <w:t>i</w:t>
      </w:r>
      <w:proofErr w:type="spellEnd"/>
      <w:r>
        <w:rPr>
          <w:sz w:val="24"/>
          <w:szCs w:val="24"/>
        </w:rPr>
        <w:t>) is a limited partnership</w:t>
      </w:r>
      <w:r w:rsidR="00C70039">
        <w:rPr>
          <w:sz w:val="24"/>
          <w:szCs w:val="24"/>
        </w:rPr>
        <w:t>, corporation, limited liability company or other legally recognized entity</w:t>
      </w:r>
      <w:r>
        <w:rPr>
          <w:sz w:val="24"/>
          <w:szCs w:val="24"/>
        </w:rPr>
        <w:t xml:space="preserve"> duly organized under </w:t>
      </w:r>
      <w:r w:rsidR="00C70039">
        <w:rPr>
          <w:sz w:val="24"/>
          <w:szCs w:val="24"/>
        </w:rPr>
        <w:t xml:space="preserve">applicable state law </w:t>
      </w:r>
      <w:r>
        <w:rPr>
          <w:sz w:val="24"/>
          <w:szCs w:val="24"/>
        </w:rPr>
        <w:t>and is qualified to transact business under the laws of the State, (ii)  has the power and authority to own its properties and assets and to carry on its business as now being conducted and as contemplated by this Agreement, (iii) has the full legal right, power and authority to execute and deliver this Agreement and to perform all the undertakings of Owner hereunder.</w:t>
      </w:r>
    </w:p>
    <w:p w14:paraId="2EA9094B" w14:textId="77777777" w:rsidR="001733FE" w:rsidRDefault="001733FE">
      <w:pPr>
        <w:tabs>
          <w:tab w:val="left" w:pos="-1440"/>
        </w:tabs>
        <w:jc w:val="both"/>
        <w:rPr>
          <w:sz w:val="24"/>
          <w:szCs w:val="24"/>
        </w:rPr>
      </w:pPr>
    </w:p>
    <w:p w14:paraId="25D651E6" w14:textId="77777777" w:rsidR="001733FE" w:rsidRDefault="001733FE">
      <w:pPr>
        <w:tabs>
          <w:tab w:val="left" w:pos="-1440"/>
        </w:tabs>
        <w:ind w:firstLine="720"/>
        <w:jc w:val="both"/>
        <w:rPr>
          <w:sz w:val="24"/>
          <w:szCs w:val="24"/>
        </w:rPr>
      </w:pPr>
      <w:bookmarkStart w:id="41" w:name="_Toc165177698"/>
      <w:bookmarkStart w:id="42" w:name="_Toc487697899"/>
      <w:r w:rsidRPr="00CE1C3C">
        <w:rPr>
          <w:rStyle w:val="Heading2Char1"/>
        </w:rPr>
        <w:t>6.4</w:t>
      </w:r>
      <w:r w:rsidRPr="00CE1C3C">
        <w:rPr>
          <w:rStyle w:val="Heading2Char1"/>
        </w:rPr>
        <w:tab/>
        <w:t>Minimum Low-Income Housing Set-Aside.</w:t>
      </w:r>
      <w:bookmarkEnd w:id="41"/>
      <w:bookmarkEnd w:id="42"/>
      <w:r>
        <w:rPr>
          <w:sz w:val="24"/>
          <w:szCs w:val="24"/>
        </w:rPr>
        <w:t xml:space="preserve"> Applicant made an irrevocable Commitment for the Minimum Low-Income Housing Set-Aside set forth in the attached Exhibit “A”, </w:t>
      </w:r>
      <w:r>
        <w:rPr>
          <w:i/>
          <w:iCs/>
          <w:sz w:val="24"/>
          <w:szCs w:val="24"/>
        </w:rPr>
        <w:t>Additional Certifications of Owner</w:t>
      </w:r>
      <w:r>
        <w:rPr>
          <w:sz w:val="24"/>
          <w:szCs w:val="24"/>
        </w:rPr>
        <w:t>, incorporated herein by reference.  The irrevocable Minimum Low-Income Housing Set-Aside shall apply to all Housing Units, to the extent necessary to maintain the Applicable Fraction of Housing Units devoted to low-income housing).</w:t>
      </w:r>
    </w:p>
    <w:p w14:paraId="2A109B41" w14:textId="77777777" w:rsidR="001733FE" w:rsidRDefault="001733FE" w:rsidP="00375AB5">
      <w:pPr>
        <w:tabs>
          <w:tab w:val="left" w:pos="-1440"/>
        </w:tabs>
        <w:jc w:val="both"/>
        <w:rPr>
          <w:b/>
          <w:bCs/>
          <w:sz w:val="24"/>
          <w:szCs w:val="24"/>
        </w:rPr>
      </w:pPr>
    </w:p>
    <w:p w14:paraId="5A20D704" w14:textId="77777777" w:rsidR="001733FE" w:rsidRDefault="001733FE">
      <w:pPr>
        <w:tabs>
          <w:tab w:val="left" w:pos="-1440"/>
        </w:tabs>
        <w:ind w:firstLine="720"/>
        <w:jc w:val="both"/>
        <w:rPr>
          <w:sz w:val="24"/>
          <w:szCs w:val="24"/>
        </w:rPr>
      </w:pPr>
      <w:bookmarkStart w:id="43" w:name="_Toc165177699"/>
      <w:bookmarkStart w:id="44" w:name="_Toc487697900"/>
      <w:r w:rsidRPr="00CE1C3C">
        <w:rPr>
          <w:rStyle w:val="Heading2Char1"/>
        </w:rPr>
        <w:t>6.5</w:t>
      </w:r>
      <w:r w:rsidRPr="00CE1C3C">
        <w:rPr>
          <w:rStyle w:val="Heading2Char1"/>
        </w:rPr>
        <w:tab/>
        <w:t>Additional Low-Income Unit Set-Aside.</w:t>
      </w:r>
      <w:bookmarkEnd w:id="43"/>
      <w:bookmarkEnd w:id="44"/>
      <w:r>
        <w:rPr>
          <w:sz w:val="24"/>
          <w:szCs w:val="24"/>
        </w:rPr>
        <w:t xml:space="preserve">  In addition to the foregoing, if Applicant made a Commitment in the Application or otherwise that the Development will be subject to an </w:t>
      </w:r>
      <w:r w:rsidR="00441969">
        <w:rPr>
          <w:sz w:val="24"/>
          <w:szCs w:val="24"/>
        </w:rPr>
        <w:t>a</w:t>
      </w:r>
      <w:r>
        <w:rPr>
          <w:sz w:val="24"/>
          <w:szCs w:val="24"/>
        </w:rPr>
        <w:t xml:space="preserve">dditional Low-Income Unit </w:t>
      </w:r>
      <w:r w:rsidR="00441969">
        <w:rPr>
          <w:sz w:val="24"/>
          <w:szCs w:val="24"/>
        </w:rPr>
        <w:t>s</w:t>
      </w:r>
      <w:r>
        <w:rPr>
          <w:sz w:val="24"/>
          <w:szCs w:val="24"/>
        </w:rPr>
        <w:t>et-</w:t>
      </w:r>
      <w:r w:rsidR="00441969">
        <w:rPr>
          <w:sz w:val="24"/>
          <w:szCs w:val="24"/>
        </w:rPr>
        <w:t>a</w:t>
      </w:r>
      <w:r>
        <w:rPr>
          <w:sz w:val="24"/>
          <w:szCs w:val="24"/>
        </w:rPr>
        <w:t xml:space="preserve">side as set forth in Exhibit “A”, Owner shall operate the Development in compliance with the </w:t>
      </w:r>
      <w:r w:rsidR="00441969">
        <w:rPr>
          <w:sz w:val="24"/>
          <w:szCs w:val="24"/>
        </w:rPr>
        <w:t>a</w:t>
      </w:r>
      <w:r>
        <w:rPr>
          <w:sz w:val="24"/>
          <w:szCs w:val="24"/>
        </w:rPr>
        <w:t xml:space="preserve">dditional Low-Income </w:t>
      </w:r>
      <w:r w:rsidR="00441969">
        <w:rPr>
          <w:sz w:val="24"/>
          <w:szCs w:val="24"/>
        </w:rPr>
        <w:t>U</w:t>
      </w:r>
      <w:r>
        <w:rPr>
          <w:sz w:val="24"/>
          <w:szCs w:val="24"/>
        </w:rPr>
        <w:t xml:space="preserve">nit </w:t>
      </w:r>
      <w:r w:rsidR="00441969">
        <w:rPr>
          <w:sz w:val="24"/>
          <w:szCs w:val="24"/>
        </w:rPr>
        <w:t>s</w:t>
      </w:r>
      <w:r>
        <w:rPr>
          <w:sz w:val="24"/>
          <w:szCs w:val="24"/>
        </w:rPr>
        <w:t>et-</w:t>
      </w:r>
      <w:r w:rsidR="00441969">
        <w:rPr>
          <w:sz w:val="24"/>
          <w:szCs w:val="24"/>
        </w:rPr>
        <w:t>a</w:t>
      </w:r>
      <w:r>
        <w:rPr>
          <w:sz w:val="24"/>
          <w:szCs w:val="24"/>
        </w:rPr>
        <w:t xml:space="preserve">side. </w:t>
      </w:r>
    </w:p>
    <w:p w14:paraId="38E59C74" w14:textId="77777777" w:rsidR="001733FE" w:rsidRDefault="001733FE">
      <w:pPr>
        <w:tabs>
          <w:tab w:val="left" w:pos="-1440"/>
        </w:tabs>
        <w:jc w:val="both"/>
        <w:rPr>
          <w:sz w:val="24"/>
          <w:szCs w:val="24"/>
        </w:rPr>
      </w:pPr>
    </w:p>
    <w:p w14:paraId="5BAFEC79" w14:textId="77777777" w:rsidR="001733FE" w:rsidRPr="00BA4D49" w:rsidRDefault="001733FE">
      <w:pPr>
        <w:tabs>
          <w:tab w:val="left" w:pos="-1440"/>
        </w:tabs>
        <w:ind w:firstLine="720"/>
        <w:jc w:val="both"/>
        <w:rPr>
          <w:sz w:val="24"/>
          <w:szCs w:val="24"/>
        </w:rPr>
      </w:pPr>
      <w:bookmarkStart w:id="45" w:name="_Toc165177700"/>
      <w:bookmarkStart w:id="46" w:name="_Toc487697901"/>
      <w:r w:rsidRPr="00DD2C61">
        <w:rPr>
          <w:rStyle w:val="Heading2Char1"/>
        </w:rPr>
        <w:t>6.6</w:t>
      </w:r>
      <w:r w:rsidRPr="00DD2C61">
        <w:rPr>
          <w:rStyle w:val="Heading2Char1"/>
        </w:rPr>
        <w:tab/>
        <w:t>Applicable Fraction.</w:t>
      </w:r>
      <w:bookmarkEnd w:id="45"/>
      <w:bookmarkEnd w:id="46"/>
      <w:r w:rsidRPr="00DD2C61">
        <w:rPr>
          <w:sz w:val="24"/>
          <w:szCs w:val="24"/>
        </w:rPr>
        <w:t xml:space="preserve">  For each year, or portion thereof, in th</w:t>
      </w:r>
      <w:r w:rsidR="00E347E2" w:rsidRPr="00DD2C61">
        <w:rPr>
          <w:sz w:val="24"/>
          <w:szCs w:val="24"/>
        </w:rPr>
        <w:t>e Extended Use</w:t>
      </w:r>
      <w:r w:rsidRPr="00DD2C61">
        <w:rPr>
          <w:sz w:val="24"/>
          <w:szCs w:val="24"/>
        </w:rPr>
        <w:t xml:space="preserve"> Period, the Applicable Fraction will not be less than the Applicable Fraction specified in Exhibit “A”</w:t>
      </w:r>
      <w:r w:rsidR="00375AB5">
        <w:rPr>
          <w:sz w:val="24"/>
          <w:szCs w:val="24"/>
        </w:rPr>
        <w:t>.</w:t>
      </w:r>
      <w:r w:rsidRPr="00BA4D49">
        <w:rPr>
          <w:sz w:val="24"/>
          <w:szCs w:val="24"/>
        </w:rPr>
        <w:t xml:space="preserve"> </w:t>
      </w:r>
    </w:p>
    <w:p w14:paraId="070FD21A" w14:textId="77777777" w:rsidR="001733FE" w:rsidRPr="00BA4D49" w:rsidRDefault="001733FE">
      <w:pPr>
        <w:tabs>
          <w:tab w:val="left" w:pos="-1440"/>
        </w:tabs>
        <w:jc w:val="both"/>
        <w:rPr>
          <w:sz w:val="24"/>
          <w:szCs w:val="24"/>
        </w:rPr>
      </w:pPr>
    </w:p>
    <w:p w14:paraId="04FBD164" w14:textId="77777777" w:rsidR="001733FE" w:rsidRDefault="001733FE">
      <w:pPr>
        <w:tabs>
          <w:tab w:val="left" w:pos="-1440"/>
        </w:tabs>
        <w:ind w:firstLine="720"/>
        <w:jc w:val="both"/>
        <w:rPr>
          <w:sz w:val="24"/>
          <w:szCs w:val="24"/>
        </w:rPr>
      </w:pPr>
      <w:bookmarkStart w:id="47" w:name="_Toc165177701"/>
      <w:bookmarkStart w:id="48" w:name="_Toc487697902"/>
      <w:r w:rsidRPr="00BA4D49">
        <w:rPr>
          <w:rStyle w:val="Heading2Char1"/>
        </w:rPr>
        <w:t>6.7</w:t>
      </w:r>
      <w:r w:rsidRPr="00BA4D49">
        <w:rPr>
          <w:rStyle w:val="Heading2Char1"/>
        </w:rPr>
        <w:tab/>
      </w:r>
      <w:r w:rsidRPr="00D52985">
        <w:rPr>
          <w:rStyle w:val="Heading2Char1"/>
        </w:rPr>
        <w:t>Special Set-Aside</w:t>
      </w:r>
      <w:r w:rsidR="00375AB5">
        <w:rPr>
          <w:rStyle w:val="Heading2Char1"/>
        </w:rPr>
        <w:t>s or Commitments</w:t>
      </w:r>
      <w:r w:rsidRPr="00D52985">
        <w:rPr>
          <w:rStyle w:val="Heading2Char1"/>
        </w:rPr>
        <w:t>.</w:t>
      </w:r>
      <w:bookmarkEnd w:id="47"/>
      <w:bookmarkEnd w:id="48"/>
      <w:r w:rsidRPr="00D52985">
        <w:rPr>
          <w:sz w:val="24"/>
          <w:szCs w:val="24"/>
        </w:rPr>
        <w:t xml:space="preserve">  In the event Applicant made a Commitment in the Application or otherwise that the Developme</w:t>
      </w:r>
      <w:r w:rsidR="00755015">
        <w:rPr>
          <w:sz w:val="24"/>
          <w:szCs w:val="24"/>
        </w:rPr>
        <w:t>nt will be subject to a s</w:t>
      </w:r>
      <w:r w:rsidR="00441969" w:rsidRPr="00D52985">
        <w:rPr>
          <w:sz w:val="24"/>
          <w:szCs w:val="24"/>
        </w:rPr>
        <w:t>pecial s</w:t>
      </w:r>
      <w:r w:rsidRPr="00D52985">
        <w:rPr>
          <w:sz w:val="24"/>
          <w:szCs w:val="24"/>
        </w:rPr>
        <w:t>et-</w:t>
      </w:r>
      <w:r w:rsidR="00441969" w:rsidRPr="00D52985">
        <w:rPr>
          <w:sz w:val="24"/>
          <w:szCs w:val="24"/>
        </w:rPr>
        <w:t>a</w:t>
      </w:r>
      <w:r w:rsidRPr="00D52985">
        <w:rPr>
          <w:sz w:val="24"/>
          <w:szCs w:val="24"/>
        </w:rPr>
        <w:t>side(s)</w:t>
      </w:r>
      <w:r w:rsidR="00755015">
        <w:rPr>
          <w:sz w:val="24"/>
          <w:szCs w:val="24"/>
        </w:rPr>
        <w:t xml:space="preserve"> or</w:t>
      </w:r>
      <w:r w:rsidR="00375AB5">
        <w:rPr>
          <w:sz w:val="24"/>
          <w:szCs w:val="24"/>
        </w:rPr>
        <w:t xml:space="preserve"> </w:t>
      </w:r>
      <w:r w:rsidR="00755015">
        <w:rPr>
          <w:sz w:val="24"/>
          <w:szCs w:val="24"/>
        </w:rPr>
        <w:t>commitment</w:t>
      </w:r>
      <w:r w:rsidRPr="00D52985">
        <w:rPr>
          <w:sz w:val="24"/>
          <w:szCs w:val="24"/>
        </w:rPr>
        <w:t xml:space="preserve">, Owner shall, for each year in the </w:t>
      </w:r>
      <w:r w:rsidR="00E347E2" w:rsidRPr="00D52985">
        <w:rPr>
          <w:sz w:val="24"/>
          <w:szCs w:val="24"/>
        </w:rPr>
        <w:t>Extended Use</w:t>
      </w:r>
      <w:r w:rsidRPr="00D52985">
        <w:rPr>
          <w:sz w:val="24"/>
          <w:szCs w:val="24"/>
        </w:rPr>
        <w:t xml:space="preserve"> Period, operate the Development by renting the appropriate percentage of Housing Units to Residents who meet the eligibility requirem</w:t>
      </w:r>
      <w:r w:rsidR="00755015">
        <w:rPr>
          <w:sz w:val="24"/>
          <w:szCs w:val="24"/>
        </w:rPr>
        <w:t>ents for the specific selected s</w:t>
      </w:r>
      <w:r w:rsidRPr="00D52985">
        <w:rPr>
          <w:sz w:val="24"/>
          <w:szCs w:val="24"/>
        </w:rPr>
        <w:t>pecial</w:t>
      </w:r>
      <w:r w:rsidR="00441969" w:rsidRPr="00D52985">
        <w:rPr>
          <w:sz w:val="24"/>
          <w:szCs w:val="24"/>
        </w:rPr>
        <w:t xml:space="preserve"> s</w:t>
      </w:r>
      <w:r w:rsidRPr="00D52985">
        <w:rPr>
          <w:sz w:val="24"/>
          <w:szCs w:val="24"/>
        </w:rPr>
        <w:t>et-</w:t>
      </w:r>
      <w:r w:rsidR="00441969" w:rsidRPr="00D52985">
        <w:rPr>
          <w:sz w:val="24"/>
          <w:szCs w:val="24"/>
        </w:rPr>
        <w:t>a</w:t>
      </w:r>
      <w:r w:rsidRPr="00D52985">
        <w:rPr>
          <w:sz w:val="24"/>
          <w:szCs w:val="24"/>
        </w:rPr>
        <w:t>side(s)</w:t>
      </w:r>
      <w:r w:rsidR="00755015">
        <w:rPr>
          <w:sz w:val="24"/>
          <w:szCs w:val="24"/>
        </w:rPr>
        <w:t xml:space="preserve"> or commitment</w:t>
      </w:r>
      <w:r w:rsidRPr="00D52985">
        <w:rPr>
          <w:sz w:val="24"/>
          <w:szCs w:val="24"/>
        </w:rPr>
        <w:t>, as set forth in Exhibit “A”.</w:t>
      </w:r>
      <w:r>
        <w:rPr>
          <w:sz w:val="24"/>
          <w:szCs w:val="24"/>
        </w:rPr>
        <w:t xml:space="preserve"> </w:t>
      </w:r>
    </w:p>
    <w:p w14:paraId="4B9CA7AB" w14:textId="77777777" w:rsidR="001733FE" w:rsidRDefault="001733FE">
      <w:pPr>
        <w:tabs>
          <w:tab w:val="left" w:pos="-1440"/>
        </w:tabs>
        <w:ind w:firstLine="720"/>
        <w:jc w:val="both"/>
        <w:rPr>
          <w:b/>
          <w:bCs/>
          <w:sz w:val="24"/>
          <w:szCs w:val="24"/>
        </w:rPr>
      </w:pPr>
    </w:p>
    <w:p w14:paraId="53D929C1" w14:textId="77777777" w:rsidR="00755015" w:rsidRDefault="001733FE">
      <w:pPr>
        <w:tabs>
          <w:tab w:val="left" w:pos="-1440"/>
        </w:tabs>
        <w:ind w:firstLine="720"/>
        <w:jc w:val="both"/>
        <w:rPr>
          <w:sz w:val="24"/>
          <w:szCs w:val="24"/>
        </w:rPr>
      </w:pPr>
      <w:bookmarkStart w:id="49" w:name="_Toc165177702"/>
      <w:bookmarkStart w:id="50" w:name="_Toc487697903"/>
      <w:r w:rsidRPr="00CE1C3C">
        <w:rPr>
          <w:rStyle w:val="Heading2Char1"/>
        </w:rPr>
        <w:t>6.8</w:t>
      </w:r>
      <w:r w:rsidRPr="00CE1C3C">
        <w:rPr>
          <w:rStyle w:val="Heading2Char1"/>
        </w:rPr>
        <w:tab/>
        <w:t>Recording of Agreement.</w:t>
      </w:r>
      <w:bookmarkEnd w:id="49"/>
      <w:bookmarkEnd w:id="50"/>
      <w:r>
        <w:rPr>
          <w:sz w:val="24"/>
          <w:szCs w:val="24"/>
        </w:rPr>
        <w:tab/>
      </w:r>
      <w:r w:rsidR="00755015" w:rsidRPr="002A2DA2">
        <w:rPr>
          <w:sz w:val="24"/>
          <w:szCs w:val="24"/>
        </w:rPr>
        <w:t>This Agreement will be recorded in the County (</w:t>
      </w:r>
      <w:proofErr w:type="spellStart"/>
      <w:r w:rsidR="00755015" w:rsidRPr="002A2DA2">
        <w:rPr>
          <w:sz w:val="24"/>
          <w:szCs w:val="24"/>
        </w:rPr>
        <w:t>ies</w:t>
      </w:r>
      <w:proofErr w:type="spellEnd"/>
      <w:r w:rsidR="00755015" w:rsidRPr="002A2DA2">
        <w:rPr>
          <w:sz w:val="24"/>
          <w:szCs w:val="24"/>
        </w:rPr>
        <w:t>) in which the Development is located.  Notwithstanding order of recording or any other documents signed and or recorded, Owner, all assigns, lenders, and other parties understand that the Section 42 LIHTC requirements must be met throughout the Extended Use Period.  The only exceptions are Article Four and Five of this Agreement.</w:t>
      </w:r>
    </w:p>
    <w:p w14:paraId="4D23BAC3" w14:textId="77777777" w:rsidR="001733FE" w:rsidRDefault="001733FE">
      <w:pPr>
        <w:tabs>
          <w:tab w:val="left" w:pos="-1440"/>
        </w:tabs>
        <w:jc w:val="both"/>
        <w:rPr>
          <w:sz w:val="24"/>
          <w:szCs w:val="24"/>
        </w:rPr>
      </w:pPr>
    </w:p>
    <w:p w14:paraId="6EC0A906" w14:textId="77777777" w:rsidR="001733FE" w:rsidRDefault="001733FE">
      <w:pPr>
        <w:tabs>
          <w:tab w:val="left" w:pos="-1440"/>
        </w:tabs>
        <w:ind w:firstLine="720"/>
        <w:jc w:val="both"/>
        <w:rPr>
          <w:sz w:val="24"/>
          <w:szCs w:val="24"/>
        </w:rPr>
      </w:pPr>
      <w:bookmarkStart w:id="51" w:name="_Toc165177703"/>
      <w:bookmarkStart w:id="52" w:name="_Toc487697904"/>
      <w:r w:rsidRPr="00CE1C3C">
        <w:rPr>
          <w:rStyle w:val="Heading2Char1"/>
        </w:rPr>
        <w:t>6.9</w:t>
      </w:r>
      <w:r w:rsidRPr="00CE1C3C">
        <w:rPr>
          <w:rStyle w:val="Heading2Char1"/>
        </w:rPr>
        <w:tab/>
        <w:t xml:space="preserve">Compliance </w:t>
      </w:r>
      <w:r w:rsidR="002C6704" w:rsidRPr="00CE1C3C">
        <w:rPr>
          <w:rStyle w:val="Heading2Char1"/>
        </w:rPr>
        <w:t>with</w:t>
      </w:r>
      <w:r w:rsidRPr="00CE1C3C">
        <w:rPr>
          <w:rStyle w:val="Heading2Char1"/>
        </w:rPr>
        <w:t xml:space="preserve"> Laws.</w:t>
      </w:r>
      <w:bookmarkEnd w:id="51"/>
      <w:bookmarkEnd w:id="52"/>
      <w:r>
        <w:rPr>
          <w:sz w:val="24"/>
          <w:szCs w:val="24"/>
        </w:rPr>
        <w:t xml:space="preserve">  The execution and performance of this Agreement by Owner (</w:t>
      </w:r>
      <w:proofErr w:type="spellStart"/>
      <w:r>
        <w:rPr>
          <w:sz w:val="24"/>
          <w:szCs w:val="24"/>
        </w:rPr>
        <w:t>i</w:t>
      </w:r>
      <w:proofErr w:type="spellEnd"/>
      <w:r>
        <w:rPr>
          <w:sz w:val="24"/>
          <w:szCs w:val="24"/>
        </w:rPr>
        <w:t>) will not violate or, as applicable, has not violated, any provision of law, rule or regulation, or any order of any court or other agency or governmental body, and (ii)  will not violate or, as applicable, has not violated any provision of any indenture, agreement, mortgage, mortgage note, or other instrument to which Owner is a party or by which it or its property is bound, and (iii) will not result in the creation or imposition of any prohibited lien, charge or encumbrance of any nature.</w:t>
      </w:r>
    </w:p>
    <w:p w14:paraId="70213161" w14:textId="77777777" w:rsidR="001733FE" w:rsidRDefault="001733FE">
      <w:pPr>
        <w:tabs>
          <w:tab w:val="left" w:pos="-1440"/>
        </w:tabs>
        <w:jc w:val="both"/>
        <w:rPr>
          <w:b/>
          <w:bCs/>
          <w:sz w:val="24"/>
          <w:szCs w:val="24"/>
        </w:rPr>
      </w:pPr>
    </w:p>
    <w:p w14:paraId="44704D26" w14:textId="77777777" w:rsidR="001733FE" w:rsidRDefault="001733FE">
      <w:pPr>
        <w:tabs>
          <w:tab w:val="left" w:pos="-1440"/>
        </w:tabs>
        <w:ind w:firstLine="720"/>
        <w:jc w:val="both"/>
        <w:rPr>
          <w:sz w:val="24"/>
          <w:szCs w:val="24"/>
        </w:rPr>
      </w:pPr>
      <w:bookmarkStart w:id="53" w:name="_Toc165177704"/>
      <w:bookmarkStart w:id="54" w:name="_Toc487697905"/>
      <w:r w:rsidRPr="00CE1C3C">
        <w:rPr>
          <w:rStyle w:val="Heading2Char1"/>
        </w:rPr>
        <w:t>6.10</w:t>
      </w:r>
      <w:r w:rsidRPr="00CE1C3C">
        <w:rPr>
          <w:rStyle w:val="Heading2Char1"/>
        </w:rPr>
        <w:tab/>
        <w:t>Litigation.</w:t>
      </w:r>
      <w:bookmarkEnd w:id="53"/>
      <w:bookmarkEnd w:id="54"/>
      <w:r>
        <w:rPr>
          <w:b/>
          <w:bCs/>
          <w:sz w:val="24"/>
          <w:szCs w:val="24"/>
        </w:rPr>
        <w:t xml:space="preserve">  </w:t>
      </w:r>
      <w:r>
        <w:rPr>
          <w:sz w:val="24"/>
          <w:szCs w:val="24"/>
        </w:rPr>
        <w:t>There is no action, suit or proceeding at law or in equity or by or before any governmental instrumentality or other agency now pending, or, to the knowledge of Owner, threatened against or affecting it, or any of its properties or rights, which, if adversely determined, would materially impair its right to carry on business substantially as now conducted (and as now contemplated by this Agreement) or would materially adversely affect its financial condition or would have an adverse effect on title to or the use and enjoyment or value of the Development, or any portion thereof, or which could in any way interfere with performance of this Agreement by Owner and/or its Transferee(s) and/or successors in interest in the Land and/or the Development.</w:t>
      </w:r>
    </w:p>
    <w:p w14:paraId="234C8ED6" w14:textId="77777777" w:rsidR="001733FE" w:rsidRDefault="001733FE">
      <w:pPr>
        <w:tabs>
          <w:tab w:val="left" w:pos="-1440"/>
        </w:tabs>
        <w:ind w:firstLine="720"/>
        <w:jc w:val="both"/>
        <w:rPr>
          <w:sz w:val="24"/>
          <w:szCs w:val="24"/>
        </w:rPr>
      </w:pPr>
      <w:bookmarkStart w:id="55" w:name="_Toc165177705"/>
      <w:bookmarkStart w:id="56" w:name="_Toc487697906"/>
      <w:r w:rsidRPr="00CE1C3C">
        <w:rPr>
          <w:rStyle w:val="Heading2Char1"/>
        </w:rPr>
        <w:lastRenderedPageBreak/>
        <w:t>6.11</w:t>
      </w:r>
      <w:r w:rsidRPr="00CE1C3C">
        <w:rPr>
          <w:rStyle w:val="Heading2Char1"/>
        </w:rPr>
        <w:tab/>
        <w:t>No Bankruptcy.</w:t>
      </w:r>
      <w:bookmarkEnd w:id="55"/>
      <w:bookmarkEnd w:id="56"/>
      <w:r>
        <w:rPr>
          <w:sz w:val="24"/>
          <w:szCs w:val="24"/>
        </w:rPr>
        <w:t xml:space="preserve">  There is not pending or, to Owner's best knowledge, threatened against Owner any case or proceeding or other action in bankruptcy, whether voluntary or otherwise, any assignment for the benefit of creditors, or any petition seeking reorganization, arrangement, composition, readjustment, liquidation, dissolution or similar relief for Owner under any federal, state or other statute, law, or regulation relating to bankruptcy, insolvency or relief for debtors.</w:t>
      </w:r>
    </w:p>
    <w:p w14:paraId="4B106E06" w14:textId="77777777" w:rsidR="001733FE" w:rsidRDefault="001733FE">
      <w:pPr>
        <w:tabs>
          <w:tab w:val="left" w:pos="-1440"/>
        </w:tabs>
        <w:jc w:val="both"/>
        <w:rPr>
          <w:sz w:val="24"/>
          <w:szCs w:val="24"/>
        </w:rPr>
      </w:pPr>
    </w:p>
    <w:p w14:paraId="5059C48E" w14:textId="77777777" w:rsidR="001733FE" w:rsidRDefault="001733FE">
      <w:pPr>
        <w:tabs>
          <w:tab w:val="left" w:pos="-1440"/>
        </w:tabs>
        <w:ind w:firstLine="720"/>
        <w:jc w:val="both"/>
        <w:rPr>
          <w:sz w:val="24"/>
          <w:szCs w:val="24"/>
        </w:rPr>
      </w:pPr>
      <w:bookmarkStart w:id="57" w:name="_Toc165177706"/>
      <w:bookmarkStart w:id="58" w:name="_Toc487697907"/>
      <w:r w:rsidRPr="00CE1C3C">
        <w:rPr>
          <w:rStyle w:val="Heading2Char1"/>
        </w:rPr>
        <w:t>6.12</w:t>
      </w:r>
      <w:r w:rsidRPr="00CE1C3C">
        <w:rPr>
          <w:rStyle w:val="Heading2Char1"/>
        </w:rPr>
        <w:tab/>
        <w:t>Prohibited Agreements.</w:t>
      </w:r>
      <w:bookmarkEnd w:id="57"/>
      <w:bookmarkEnd w:id="58"/>
      <w:r>
        <w:rPr>
          <w:b/>
          <w:bCs/>
          <w:sz w:val="24"/>
          <w:szCs w:val="24"/>
        </w:rPr>
        <w:t xml:space="preserve">  </w:t>
      </w:r>
      <w:r>
        <w:rPr>
          <w:sz w:val="24"/>
          <w:szCs w:val="24"/>
        </w:rPr>
        <w:t>Owner has not and will not execute any other agreement with provisions contradictory to, in conflict herewith, or in opposition to, the provisions hereof.  In any event, the requirements of this Agreement are paramount and controlling as to the rights and obligations herein set forth and supersede any other requirements in conflict herewith.</w:t>
      </w:r>
    </w:p>
    <w:p w14:paraId="1ED65667" w14:textId="77777777" w:rsidR="001733FE" w:rsidRDefault="001733FE">
      <w:pPr>
        <w:tabs>
          <w:tab w:val="left" w:pos="-1440"/>
        </w:tabs>
        <w:jc w:val="both"/>
        <w:rPr>
          <w:sz w:val="24"/>
          <w:szCs w:val="24"/>
        </w:rPr>
      </w:pPr>
    </w:p>
    <w:p w14:paraId="1FBD6697" w14:textId="77777777" w:rsidR="001733FE" w:rsidRDefault="001733FE">
      <w:pPr>
        <w:tabs>
          <w:tab w:val="left" w:pos="-1440"/>
        </w:tabs>
        <w:ind w:firstLine="720"/>
        <w:jc w:val="both"/>
        <w:rPr>
          <w:sz w:val="24"/>
          <w:szCs w:val="24"/>
        </w:rPr>
      </w:pPr>
      <w:bookmarkStart w:id="59" w:name="_Toc165177707"/>
      <w:bookmarkStart w:id="60" w:name="_Toc487697908"/>
      <w:r w:rsidRPr="00CE1C3C">
        <w:rPr>
          <w:rStyle w:val="Heading2Char1"/>
        </w:rPr>
        <w:t>6.13</w:t>
      </w:r>
      <w:r w:rsidRPr="00CE1C3C">
        <w:rPr>
          <w:rStyle w:val="Heading2Char1"/>
        </w:rPr>
        <w:tab/>
        <w:t>Technical Expertise Required.</w:t>
      </w:r>
      <w:bookmarkEnd w:id="59"/>
      <w:bookmarkEnd w:id="60"/>
      <w:r>
        <w:rPr>
          <w:b/>
          <w:bCs/>
          <w:sz w:val="24"/>
          <w:szCs w:val="24"/>
        </w:rPr>
        <w:t xml:space="preserve">  </w:t>
      </w:r>
      <w:r>
        <w:rPr>
          <w:sz w:val="24"/>
          <w:szCs w:val="24"/>
        </w:rPr>
        <w:t xml:space="preserve">Owner understands that there are numerous technical rules governing a </w:t>
      </w:r>
      <w:r w:rsidR="00441969">
        <w:rPr>
          <w:sz w:val="24"/>
          <w:szCs w:val="24"/>
        </w:rPr>
        <w:t>B</w:t>
      </w:r>
      <w:r>
        <w:rPr>
          <w:sz w:val="24"/>
          <w:szCs w:val="24"/>
        </w:rPr>
        <w:t xml:space="preserve">uilding's qualification for the Credit as established under the Code and OHFA's Credit Program, the amount of such Credit, and an Owner's or investor's ability to utilize such Credit to offset federal income taxes.  Owner further understands that Owner is solely responsible for qualifying each </w:t>
      </w:r>
      <w:r w:rsidR="00441969">
        <w:rPr>
          <w:sz w:val="24"/>
          <w:szCs w:val="24"/>
        </w:rPr>
        <w:t>B</w:t>
      </w:r>
      <w:r>
        <w:rPr>
          <w:sz w:val="24"/>
          <w:szCs w:val="24"/>
        </w:rPr>
        <w:t xml:space="preserve">uilding in the Development for Credit, for determining the amount of the Credit and Owner's ability to utilize the Credit, for maintaining each </w:t>
      </w:r>
      <w:r w:rsidR="00441969">
        <w:rPr>
          <w:sz w:val="24"/>
          <w:szCs w:val="24"/>
        </w:rPr>
        <w:t>B</w:t>
      </w:r>
      <w:r>
        <w:rPr>
          <w:sz w:val="24"/>
          <w:szCs w:val="24"/>
        </w:rPr>
        <w:t xml:space="preserve">uilding in compliance, and for notifying OHFA of any changes to a </w:t>
      </w:r>
      <w:r w:rsidR="00441969">
        <w:rPr>
          <w:sz w:val="24"/>
          <w:szCs w:val="24"/>
        </w:rPr>
        <w:t>B</w:t>
      </w:r>
      <w:r>
        <w:rPr>
          <w:sz w:val="24"/>
          <w:szCs w:val="24"/>
        </w:rPr>
        <w:t xml:space="preserve">uilding or the Development with respect to the information submitted in the Application.  Owner has sought, had access to, and has relied solely upon Owner's advisors, </w:t>
      </w:r>
      <w:r w:rsidR="00441969">
        <w:rPr>
          <w:sz w:val="24"/>
          <w:szCs w:val="24"/>
        </w:rPr>
        <w:t>C</w:t>
      </w:r>
      <w:r>
        <w:rPr>
          <w:sz w:val="24"/>
          <w:szCs w:val="24"/>
        </w:rPr>
        <w:t>onsultants and counsel, and has not relied upon any advice or consultations with any Trustee, officer, employee, advisor, consultant or counsel to OHFA.</w:t>
      </w:r>
    </w:p>
    <w:p w14:paraId="40157909" w14:textId="77777777" w:rsidR="001733FE" w:rsidRDefault="001733FE">
      <w:pPr>
        <w:tabs>
          <w:tab w:val="left" w:pos="-1440"/>
        </w:tabs>
        <w:jc w:val="both"/>
        <w:rPr>
          <w:sz w:val="24"/>
          <w:szCs w:val="24"/>
        </w:rPr>
      </w:pPr>
    </w:p>
    <w:p w14:paraId="12D1215E" w14:textId="77777777" w:rsidR="001733FE" w:rsidRDefault="001733FE">
      <w:pPr>
        <w:tabs>
          <w:tab w:val="left" w:pos="-1440"/>
        </w:tabs>
        <w:ind w:firstLine="720"/>
        <w:jc w:val="both"/>
        <w:rPr>
          <w:sz w:val="24"/>
          <w:szCs w:val="24"/>
        </w:rPr>
      </w:pPr>
      <w:bookmarkStart w:id="61" w:name="_Toc165177708"/>
      <w:bookmarkStart w:id="62" w:name="_Toc487697909"/>
      <w:r w:rsidRPr="00CE1C3C">
        <w:rPr>
          <w:rStyle w:val="Heading2Char1"/>
        </w:rPr>
        <w:t>6.14</w:t>
      </w:r>
      <w:r w:rsidRPr="00CE1C3C">
        <w:rPr>
          <w:rStyle w:val="Heading2Char1"/>
        </w:rPr>
        <w:tab/>
        <w:t>Indemnification.</w:t>
      </w:r>
      <w:bookmarkEnd w:id="61"/>
      <w:bookmarkEnd w:id="62"/>
      <w:r>
        <w:rPr>
          <w:sz w:val="24"/>
          <w:szCs w:val="24"/>
        </w:rPr>
        <w:t xml:space="preserve">  Owner indemnifies and holds harmless OHFA and the Trustees from and against all liabilities, losses, claims, damages, judgments, costs and expenses (including, without limitation, reasonable attorneys' fees) incurred by OHFA or the Trustees as a result of any material inaccuracy in any of the representations, warranties, covenants, agreements and certifications contained in this Agreement.</w:t>
      </w:r>
    </w:p>
    <w:p w14:paraId="7BF9D77B" w14:textId="77777777" w:rsidR="001733FE" w:rsidRDefault="001733FE">
      <w:pPr>
        <w:tabs>
          <w:tab w:val="left" w:pos="-1440"/>
        </w:tabs>
        <w:jc w:val="both"/>
        <w:rPr>
          <w:sz w:val="24"/>
          <w:szCs w:val="24"/>
        </w:rPr>
      </w:pPr>
    </w:p>
    <w:p w14:paraId="3ACC7CB3" w14:textId="77777777" w:rsidR="001733FE" w:rsidRDefault="00BA4D49">
      <w:pPr>
        <w:tabs>
          <w:tab w:val="left" w:pos="-1440"/>
        </w:tabs>
        <w:ind w:firstLine="720"/>
        <w:jc w:val="both"/>
        <w:rPr>
          <w:sz w:val="24"/>
          <w:szCs w:val="24"/>
        </w:rPr>
      </w:pPr>
      <w:bookmarkStart w:id="63" w:name="_Toc165177709"/>
      <w:bookmarkStart w:id="64" w:name="_Toc487697910"/>
      <w:r>
        <w:rPr>
          <w:rStyle w:val="Heading2Char1"/>
        </w:rPr>
        <w:t>6.15</w:t>
      </w:r>
      <w:r>
        <w:rPr>
          <w:rStyle w:val="Heading2Char1"/>
        </w:rPr>
        <w:tab/>
        <w:t>No Guarantee of Credit</w:t>
      </w:r>
      <w:r w:rsidR="001733FE" w:rsidRPr="00CE1C3C">
        <w:rPr>
          <w:rStyle w:val="Heading2Char1"/>
        </w:rPr>
        <w:t xml:space="preserve"> by OHFA.</w:t>
      </w:r>
      <w:bookmarkEnd w:id="63"/>
      <w:bookmarkEnd w:id="64"/>
      <w:r w:rsidR="001733FE">
        <w:rPr>
          <w:sz w:val="24"/>
          <w:szCs w:val="24"/>
        </w:rPr>
        <w:t xml:space="preserve">  OHFA has adopted procedures pursuant to Code Section 42(m)(1)(B)(iii) that it or its designee intends to follow in monitoring for noncompliance with provisions of the Code and the Credit Program and in notifying the IRS of such noncompliance.  Such procedures and any regulations promulgated by th</w:t>
      </w:r>
      <w:r w:rsidR="000A020E">
        <w:rPr>
          <w:sz w:val="24"/>
          <w:szCs w:val="24"/>
        </w:rPr>
        <w:t xml:space="preserve">e IRS now provided or which </w:t>
      </w:r>
      <w:r w:rsidR="0079413E">
        <w:rPr>
          <w:sz w:val="24"/>
          <w:szCs w:val="24"/>
        </w:rPr>
        <w:t>hereafter may</w:t>
      </w:r>
      <w:r w:rsidR="001733FE">
        <w:rPr>
          <w:sz w:val="24"/>
          <w:szCs w:val="24"/>
        </w:rPr>
        <w:t xml:space="preserve"> be provided are expressly incorporated herein and shall be binding upon Owner.</w:t>
      </w:r>
      <w:r w:rsidR="00B807B8">
        <w:rPr>
          <w:sz w:val="24"/>
          <w:szCs w:val="24"/>
        </w:rPr>
        <w:t xml:space="preserve">  OHFA by performing such procedures for noncompliance or through the issuance and allocation of the original tax credits does not guarantee that any </w:t>
      </w:r>
      <w:r w:rsidR="00441969">
        <w:rPr>
          <w:sz w:val="24"/>
          <w:szCs w:val="24"/>
        </w:rPr>
        <w:t>B</w:t>
      </w:r>
      <w:r w:rsidR="00B807B8">
        <w:rPr>
          <w:sz w:val="24"/>
          <w:szCs w:val="24"/>
        </w:rPr>
        <w:t>uilding qualifies for the tax credits as identified in Section 42 of the Code.</w:t>
      </w:r>
    </w:p>
    <w:p w14:paraId="51D8B1F9" w14:textId="77777777" w:rsidR="001733FE" w:rsidRDefault="001733FE">
      <w:pPr>
        <w:tabs>
          <w:tab w:val="left" w:pos="-1440"/>
        </w:tabs>
        <w:jc w:val="both"/>
        <w:rPr>
          <w:sz w:val="24"/>
          <w:szCs w:val="24"/>
        </w:rPr>
      </w:pPr>
    </w:p>
    <w:p w14:paraId="01307A39" w14:textId="77777777" w:rsidR="001733FE" w:rsidRDefault="001733FE">
      <w:pPr>
        <w:tabs>
          <w:tab w:val="left" w:pos="-1440"/>
        </w:tabs>
        <w:ind w:firstLine="720"/>
        <w:jc w:val="both"/>
        <w:rPr>
          <w:sz w:val="24"/>
          <w:szCs w:val="24"/>
        </w:rPr>
      </w:pPr>
      <w:bookmarkStart w:id="65" w:name="_Toc165177710"/>
      <w:bookmarkStart w:id="66" w:name="_Toc487697911"/>
      <w:r w:rsidRPr="00CE1C3C">
        <w:rPr>
          <w:rStyle w:val="Heading2Char1"/>
        </w:rPr>
        <w:t>6.16</w:t>
      </w:r>
      <w:r w:rsidRPr="00CE1C3C">
        <w:rPr>
          <w:rStyle w:val="Heading2Char1"/>
        </w:rPr>
        <w:tab/>
        <w:t>No Representations by OHFA.</w:t>
      </w:r>
      <w:bookmarkEnd w:id="65"/>
      <w:bookmarkEnd w:id="66"/>
      <w:r>
        <w:rPr>
          <w:sz w:val="24"/>
          <w:szCs w:val="24"/>
        </w:rPr>
        <w:t xml:space="preserve">  OHFA does not and will not make any representation concerning the applicability of the Credit to a </w:t>
      </w:r>
      <w:r w:rsidR="00441969">
        <w:rPr>
          <w:sz w:val="24"/>
          <w:szCs w:val="24"/>
        </w:rPr>
        <w:t>B</w:t>
      </w:r>
      <w:r>
        <w:rPr>
          <w:sz w:val="24"/>
          <w:szCs w:val="24"/>
        </w:rPr>
        <w:t xml:space="preserve">uilding, the Development or a particular taxpayer.  Owner acknowledges that Owner has been advised by OHFA to consult with Owner's own counsel and tax advisors in connection with this Agreement, Owner's federal income tax situation, Owner's participation in the Credit Program, whether the Development or any building therein qualifies for Credit, whether Credit may be utilized by Owner or any </w:t>
      </w:r>
      <w:r>
        <w:rPr>
          <w:sz w:val="24"/>
          <w:szCs w:val="24"/>
        </w:rPr>
        <w:lastRenderedPageBreak/>
        <w:t>investor, and with regard to the commercial feasibility and viability of an</w:t>
      </w:r>
      <w:r w:rsidR="00441969">
        <w:rPr>
          <w:sz w:val="24"/>
          <w:szCs w:val="24"/>
        </w:rPr>
        <w:t xml:space="preserve">y Building in the Development. </w:t>
      </w:r>
      <w:r>
        <w:rPr>
          <w:sz w:val="24"/>
          <w:szCs w:val="24"/>
        </w:rPr>
        <w:t>Owner fully understands the r</w:t>
      </w:r>
      <w:r w:rsidR="00441969">
        <w:rPr>
          <w:sz w:val="24"/>
          <w:szCs w:val="24"/>
        </w:rPr>
        <w:t>isks and issues of developing a D</w:t>
      </w:r>
      <w:r>
        <w:rPr>
          <w:sz w:val="24"/>
          <w:szCs w:val="24"/>
        </w:rPr>
        <w:t xml:space="preserve">evelopment, which will most likely constitute a tax shelter and the terms, conditions and obligations of participating in the Credit Program arising under the code, the </w:t>
      </w:r>
      <w:r w:rsidR="003815A1" w:rsidRPr="008807D4">
        <w:rPr>
          <w:sz w:val="24"/>
          <w:szCs w:val="24"/>
        </w:rPr>
        <w:t>QAP</w:t>
      </w:r>
      <w:r w:rsidRPr="008807D4">
        <w:rPr>
          <w:sz w:val="24"/>
          <w:szCs w:val="24"/>
        </w:rPr>
        <w:t xml:space="preserve"> and</w:t>
      </w:r>
      <w:r>
        <w:rPr>
          <w:sz w:val="24"/>
          <w:szCs w:val="24"/>
        </w:rPr>
        <w:t xml:space="preserve"> other state and federal laws.</w:t>
      </w:r>
    </w:p>
    <w:p w14:paraId="3BCD8B3D" w14:textId="77777777" w:rsidR="001733FE" w:rsidRDefault="001733FE">
      <w:pPr>
        <w:tabs>
          <w:tab w:val="left" w:pos="-1440"/>
        </w:tabs>
        <w:ind w:firstLine="720"/>
        <w:jc w:val="both"/>
        <w:rPr>
          <w:b/>
          <w:bCs/>
          <w:sz w:val="24"/>
          <w:szCs w:val="24"/>
        </w:rPr>
      </w:pPr>
    </w:p>
    <w:p w14:paraId="57637548" w14:textId="77777777" w:rsidR="001733FE" w:rsidRDefault="001733FE">
      <w:pPr>
        <w:tabs>
          <w:tab w:val="left" w:pos="-1440"/>
        </w:tabs>
        <w:ind w:firstLine="720"/>
        <w:jc w:val="both"/>
        <w:rPr>
          <w:sz w:val="24"/>
          <w:szCs w:val="24"/>
        </w:rPr>
      </w:pPr>
      <w:bookmarkStart w:id="67" w:name="_Toc165177711"/>
      <w:bookmarkStart w:id="68" w:name="_Toc487697912"/>
      <w:r w:rsidRPr="00CE1C3C">
        <w:rPr>
          <w:rStyle w:val="Heading2Char1"/>
        </w:rPr>
        <w:t>6.17</w:t>
      </w:r>
      <w:r w:rsidRPr="00CE1C3C">
        <w:rPr>
          <w:rStyle w:val="Heading2Char1"/>
        </w:rPr>
        <w:tab/>
        <w:t>No Warranties by OHFA.</w:t>
      </w:r>
      <w:bookmarkEnd w:id="67"/>
      <w:bookmarkEnd w:id="68"/>
      <w:r>
        <w:rPr>
          <w:sz w:val="24"/>
          <w:szCs w:val="24"/>
        </w:rPr>
        <w:t xml:space="preserve">  Any determination by OHFA as to an Allocation of Credit to the Development, the apportionment of such Credit to any building within the Development or as to any other matter related to the Credit Program with respect to the Development does not constitute, and cannot be relied upon by Owner or any other person or entity, as a representation or warranty as to the qualification of any building within the Development for the Credit, the financial feasibility of the Development or viability as a low-income housing project or the ability of any investor to use the Credit.</w:t>
      </w:r>
    </w:p>
    <w:p w14:paraId="1D973375" w14:textId="77777777" w:rsidR="001733FE" w:rsidRDefault="001733FE">
      <w:pPr>
        <w:tabs>
          <w:tab w:val="left" w:pos="-1440"/>
        </w:tabs>
        <w:jc w:val="both"/>
        <w:rPr>
          <w:sz w:val="24"/>
          <w:szCs w:val="24"/>
        </w:rPr>
      </w:pPr>
    </w:p>
    <w:p w14:paraId="4C9DE359" w14:textId="77777777" w:rsidR="001733FE" w:rsidRDefault="001733FE">
      <w:pPr>
        <w:tabs>
          <w:tab w:val="left" w:pos="-1440"/>
        </w:tabs>
        <w:ind w:firstLine="720"/>
        <w:jc w:val="both"/>
        <w:rPr>
          <w:sz w:val="24"/>
          <w:szCs w:val="24"/>
        </w:rPr>
      </w:pPr>
      <w:bookmarkStart w:id="69" w:name="_Toc165177712"/>
      <w:bookmarkStart w:id="70" w:name="_Toc487697913"/>
      <w:r w:rsidRPr="00CE1C3C">
        <w:rPr>
          <w:rStyle w:val="Heading2Char1"/>
        </w:rPr>
        <w:t>6.18</w:t>
      </w:r>
      <w:r w:rsidRPr="00CE1C3C">
        <w:rPr>
          <w:rStyle w:val="Heading2Char1"/>
        </w:rPr>
        <w:tab/>
        <w:t>Amount of Credit.</w:t>
      </w:r>
      <w:bookmarkEnd w:id="69"/>
      <w:bookmarkEnd w:id="70"/>
      <w:r>
        <w:rPr>
          <w:sz w:val="24"/>
          <w:szCs w:val="24"/>
        </w:rPr>
        <w:t xml:space="preserve">  The full amount of the Credit Reservation is believed to be necessary for the financial feasibility and viability of the Development throughout the Credit Period as a qualified low-income housing project within the meaning of Code Section 42.  Owner hereby acknowledges that the terms, conditions, obligations, restrictions, covenants, representations and warranties contained in this Agreement are necessary to ensure that the Development will be operated in accordance with the Code, the Credit Program, and </w:t>
      </w:r>
      <w:r w:rsidRPr="008807D4">
        <w:rPr>
          <w:sz w:val="24"/>
          <w:szCs w:val="24"/>
        </w:rPr>
        <w:t xml:space="preserve">the </w:t>
      </w:r>
      <w:r w:rsidR="003815A1" w:rsidRPr="008807D4">
        <w:rPr>
          <w:sz w:val="24"/>
          <w:szCs w:val="24"/>
        </w:rPr>
        <w:t>QAP</w:t>
      </w:r>
      <w:r w:rsidRPr="008807D4">
        <w:rPr>
          <w:sz w:val="24"/>
          <w:szCs w:val="24"/>
        </w:rPr>
        <w:t>,</w:t>
      </w:r>
      <w:r>
        <w:rPr>
          <w:sz w:val="24"/>
          <w:szCs w:val="24"/>
        </w:rPr>
        <w:t xml:space="preserve"> and that OHFA has relied on Owner's agreement to execute this Agreement as a recorded restrictive covenant that runs with the Land and that touches and concerns the Development and any portion thereof, in determining whether to issue a final Allocation to the Development, and whether each </w:t>
      </w:r>
      <w:r w:rsidR="00441969">
        <w:rPr>
          <w:sz w:val="24"/>
          <w:szCs w:val="24"/>
        </w:rPr>
        <w:t>B</w:t>
      </w:r>
      <w:r>
        <w:rPr>
          <w:sz w:val="24"/>
          <w:szCs w:val="24"/>
        </w:rPr>
        <w:t>uilding in the Development will qualify for Credit.</w:t>
      </w:r>
    </w:p>
    <w:p w14:paraId="6027B0FC" w14:textId="77777777" w:rsidR="001733FE" w:rsidRDefault="001733FE">
      <w:pPr>
        <w:tabs>
          <w:tab w:val="left" w:pos="-1440"/>
        </w:tabs>
        <w:jc w:val="both"/>
        <w:rPr>
          <w:sz w:val="24"/>
          <w:szCs w:val="24"/>
        </w:rPr>
      </w:pPr>
    </w:p>
    <w:p w14:paraId="6DBDA3B6" w14:textId="77777777" w:rsidR="001733FE" w:rsidRDefault="00441969">
      <w:pPr>
        <w:tabs>
          <w:tab w:val="left" w:pos="-1440"/>
        </w:tabs>
        <w:ind w:firstLine="720"/>
        <w:jc w:val="both"/>
        <w:rPr>
          <w:sz w:val="24"/>
          <w:szCs w:val="24"/>
        </w:rPr>
      </w:pPr>
      <w:bookmarkStart w:id="71" w:name="_Toc165177713"/>
      <w:bookmarkStart w:id="72" w:name="_Toc487697914"/>
      <w:r>
        <w:rPr>
          <w:rStyle w:val="Heading2Char1"/>
        </w:rPr>
        <w:t>6.19</w:t>
      </w:r>
      <w:r>
        <w:rPr>
          <w:rStyle w:val="Heading2Char1"/>
        </w:rPr>
        <w:tab/>
        <w:t>Nond</w:t>
      </w:r>
      <w:r w:rsidR="001733FE" w:rsidRPr="00CE1C3C">
        <w:rPr>
          <w:rStyle w:val="Heading2Char1"/>
        </w:rPr>
        <w:t>iscrimination.</w:t>
      </w:r>
      <w:bookmarkEnd w:id="71"/>
      <w:bookmarkEnd w:id="72"/>
      <w:r w:rsidR="001733FE">
        <w:rPr>
          <w:b/>
          <w:bCs/>
          <w:sz w:val="24"/>
          <w:szCs w:val="24"/>
        </w:rPr>
        <w:t xml:space="preserve">  </w:t>
      </w:r>
      <w:r w:rsidR="001733FE">
        <w:rPr>
          <w:sz w:val="24"/>
          <w:szCs w:val="24"/>
        </w:rPr>
        <w:t xml:space="preserve">Owner shall not discriminate on the basis of race, color, </w:t>
      </w:r>
      <w:r w:rsidR="004E0636">
        <w:rPr>
          <w:sz w:val="24"/>
          <w:szCs w:val="24"/>
        </w:rPr>
        <w:t xml:space="preserve">religion, national origin, </w:t>
      </w:r>
      <w:r w:rsidR="001733FE">
        <w:rPr>
          <w:sz w:val="24"/>
          <w:szCs w:val="24"/>
        </w:rPr>
        <w:t xml:space="preserve">sex, </w:t>
      </w:r>
      <w:r w:rsidR="004E0636">
        <w:rPr>
          <w:sz w:val="24"/>
          <w:szCs w:val="24"/>
        </w:rPr>
        <w:t>disability or</w:t>
      </w:r>
      <w:r w:rsidR="001733FE">
        <w:rPr>
          <w:sz w:val="24"/>
          <w:szCs w:val="24"/>
        </w:rPr>
        <w:t xml:space="preserve"> </w:t>
      </w:r>
      <w:r w:rsidR="004E0636">
        <w:rPr>
          <w:sz w:val="24"/>
          <w:szCs w:val="24"/>
        </w:rPr>
        <w:t>familial</w:t>
      </w:r>
      <w:r w:rsidR="001733FE">
        <w:rPr>
          <w:sz w:val="24"/>
          <w:szCs w:val="24"/>
        </w:rPr>
        <w:t xml:space="preserve"> status in the lease, use</w:t>
      </w:r>
      <w:r>
        <w:rPr>
          <w:sz w:val="24"/>
          <w:szCs w:val="24"/>
        </w:rPr>
        <w:t>,</w:t>
      </w:r>
      <w:r w:rsidR="001733FE">
        <w:rPr>
          <w:sz w:val="24"/>
          <w:szCs w:val="24"/>
        </w:rPr>
        <w:t xml:space="preserve"> or occupancy of any Housing Unit in the Development or in connection with the employment or application for employment of persons for the operation and management of the Development.  Further Owner will not discriminate against any Resident or potential Resident on the basis of that Resident's or potential Resident's: (</w:t>
      </w:r>
      <w:proofErr w:type="spellStart"/>
      <w:r w:rsidR="001733FE">
        <w:rPr>
          <w:sz w:val="24"/>
          <w:szCs w:val="24"/>
        </w:rPr>
        <w:t>i</w:t>
      </w:r>
      <w:proofErr w:type="spellEnd"/>
      <w:r w:rsidR="001733FE">
        <w:rPr>
          <w:sz w:val="24"/>
          <w:szCs w:val="24"/>
        </w:rPr>
        <w:t>) sources of income, including but not limited to public assistance, provided such sources of income were not in contravention of any federal, state or local law; or (ii) receipt of Section 8 or any comparable rental assistance.</w:t>
      </w:r>
    </w:p>
    <w:p w14:paraId="1F3E7A1A" w14:textId="77777777" w:rsidR="001733FE" w:rsidRDefault="001733FE">
      <w:pPr>
        <w:tabs>
          <w:tab w:val="left" w:pos="-1440"/>
        </w:tabs>
        <w:jc w:val="both"/>
        <w:rPr>
          <w:sz w:val="24"/>
          <w:szCs w:val="24"/>
        </w:rPr>
      </w:pPr>
    </w:p>
    <w:p w14:paraId="3ADEEA06" w14:textId="77777777" w:rsidR="001733FE" w:rsidRDefault="001733FE">
      <w:pPr>
        <w:tabs>
          <w:tab w:val="left" w:pos="-1440"/>
        </w:tabs>
        <w:ind w:firstLine="720"/>
        <w:jc w:val="both"/>
        <w:rPr>
          <w:sz w:val="24"/>
          <w:szCs w:val="24"/>
        </w:rPr>
      </w:pPr>
      <w:bookmarkStart w:id="73" w:name="_Toc165177714"/>
      <w:bookmarkStart w:id="74" w:name="_Toc487697915"/>
      <w:r w:rsidRPr="00CE1C3C">
        <w:rPr>
          <w:rStyle w:val="Heading2Char1"/>
        </w:rPr>
        <w:t>6.20</w:t>
      </w:r>
      <w:r w:rsidRPr="00CE1C3C">
        <w:rPr>
          <w:rStyle w:val="Heading2Char1"/>
        </w:rPr>
        <w:tab/>
        <w:t>Compliance with Laws.</w:t>
      </w:r>
      <w:bookmarkEnd w:id="73"/>
      <w:bookmarkEnd w:id="74"/>
      <w:r>
        <w:rPr>
          <w:sz w:val="24"/>
          <w:szCs w:val="24"/>
        </w:rPr>
        <w:t xml:space="preserve">  Owner shall at all times comply with all applicable federal, state and local laws, rules and regulations now provided or which may be hereafter provided, including but not limited to: (</w:t>
      </w:r>
      <w:proofErr w:type="spellStart"/>
      <w:r>
        <w:rPr>
          <w:sz w:val="24"/>
          <w:szCs w:val="24"/>
        </w:rPr>
        <w:t>i</w:t>
      </w:r>
      <w:proofErr w:type="spellEnd"/>
      <w:r>
        <w:rPr>
          <w:sz w:val="24"/>
          <w:szCs w:val="24"/>
        </w:rPr>
        <w:t xml:space="preserve">) federal housing policy governing nondiscrimination and accessibility, as determined under the Americans with Disabilities Act, the Fair Housing Amendments Act of 1988; Architectural Barriers Act of 1968; Housing and Community Development Act of 1974; Civil Rights Act of 1964; Civil Rights Act of 1968; Age Discrimination Act of 1975; (ii) to the extent applicable, the Housing and Urban Development Act of 1968; the Uniform Relocation and Real Property Acquisition Act of 1970; and the Stewart B. McKinney Homeless Assistance Act; and (iii) the Oklahoma Landlord/Tenant Act.  Owner will obtain all necessary state and local approvals and permits required for the Development and develop and operate such Development in conformance with the laws of the state of Oklahoma including state and local </w:t>
      </w:r>
      <w:r w:rsidRPr="00BA4D49">
        <w:rPr>
          <w:sz w:val="24"/>
          <w:szCs w:val="24"/>
        </w:rPr>
        <w:t xml:space="preserve">laws prohibiting discriminatory housing and employment practices.  At all times throughout the </w:t>
      </w:r>
      <w:r w:rsidR="00E347E2" w:rsidRPr="00BA4D49">
        <w:rPr>
          <w:sz w:val="24"/>
          <w:szCs w:val="24"/>
        </w:rPr>
        <w:t>Extended Use</w:t>
      </w:r>
      <w:r w:rsidRPr="00BA4D49">
        <w:rPr>
          <w:sz w:val="24"/>
          <w:szCs w:val="24"/>
        </w:rPr>
        <w:t xml:space="preserve"> Period until</w:t>
      </w:r>
      <w:r>
        <w:rPr>
          <w:sz w:val="24"/>
          <w:szCs w:val="24"/>
        </w:rPr>
        <w:t xml:space="preserve"> termination of each Three-Year Period which </w:t>
      </w:r>
      <w:r>
        <w:rPr>
          <w:sz w:val="24"/>
          <w:szCs w:val="24"/>
        </w:rPr>
        <w:lastRenderedPageBreak/>
        <w:t xml:space="preserve">is in effect with respect to any Building in the Development, each Building in the Development shall meet state and local building codes and standards and be suitable for occupancy and habitability.  Owner shall comply with the laws of the State, all applicable ordinances, and the </w:t>
      </w:r>
      <w:r w:rsidR="003815A1" w:rsidRPr="008807D4">
        <w:rPr>
          <w:sz w:val="24"/>
          <w:szCs w:val="24"/>
        </w:rPr>
        <w:t>QAP</w:t>
      </w:r>
      <w:r w:rsidRPr="008807D4">
        <w:rPr>
          <w:sz w:val="24"/>
          <w:szCs w:val="24"/>
        </w:rPr>
        <w:t xml:space="preserve"> and</w:t>
      </w:r>
      <w:r>
        <w:rPr>
          <w:sz w:val="24"/>
          <w:szCs w:val="24"/>
        </w:rPr>
        <w:t xml:space="preserve"> shall not knowingly take or permit to be taken any action which would have the effect, directly or indirectly, of causing Owner </w:t>
      </w:r>
      <w:r w:rsidR="00441969">
        <w:rPr>
          <w:sz w:val="24"/>
          <w:szCs w:val="24"/>
        </w:rPr>
        <w:t>of the Development to be in non</w:t>
      </w:r>
      <w:r>
        <w:rPr>
          <w:sz w:val="24"/>
          <w:szCs w:val="24"/>
        </w:rPr>
        <w:t>compliance with the laws of the State, all applicable ordinances, and the published Rules and Regulations of OHFA, as promulgated now or in the future.</w:t>
      </w:r>
    </w:p>
    <w:p w14:paraId="14C4B2F6" w14:textId="77777777" w:rsidR="001733FE" w:rsidRDefault="001733FE">
      <w:pPr>
        <w:tabs>
          <w:tab w:val="left" w:pos="-1440"/>
        </w:tabs>
        <w:jc w:val="both"/>
        <w:rPr>
          <w:sz w:val="24"/>
          <w:szCs w:val="24"/>
        </w:rPr>
      </w:pPr>
    </w:p>
    <w:p w14:paraId="5912457B" w14:textId="77777777" w:rsidR="001733FE" w:rsidRDefault="001733FE">
      <w:pPr>
        <w:tabs>
          <w:tab w:val="left" w:pos="-1440"/>
        </w:tabs>
        <w:ind w:firstLine="720"/>
        <w:jc w:val="both"/>
        <w:rPr>
          <w:sz w:val="24"/>
          <w:szCs w:val="24"/>
        </w:rPr>
      </w:pPr>
      <w:bookmarkStart w:id="75" w:name="_Toc165177715"/>
      <w:bookmarkStart w:id="76" w:name="_Toc487697916"/>
      <w:r w:rsidRPr="00CE1C3C">
        <w:rPr>
          <w:rStyle w:val="Heading2Char1"/>
        </w:rPr>
        <w:t>6.21</w:t>
      </w:r>
      <w:r w:rsidRPr="00CE1C3C">
        <w:rPr>
          <w:rStyle w:val="Heading2Char1"/>
        </w:rPr>
        <w:tab/>
        <w:t>Development Use.</w:t>
      </w:r>
      <w:bookmarkEnd w:id="75"/>
      <w:bookmarkEnd w:id="76"/>
      <w:r>
        <w:rPr>
          <w:sz w:val="24"/>
          <w:szCs w:val="24"/>
        </w:rPr>
        <w:t xml:space="preserve">  The Development and each Building constitute and will continue to constitute residential rental property, as defined in Code Section 42, the Housing Units of which will be rented to or available for rental on a continuous basis to members of the general public.  The Development consists of one or more proximate </w:t>
      </w:r>
      <w:r w:rsidR="00441969">
        <w:rPr>
          <w:sz w:val="24"/>
          <w:szCs w:val="24"/>
        </w:rPr>
        <w:t>B</w:t>
      </w:r>
      <w:r>
        <w:rPr>
          <w:sz w:val="24"/>
          <w:szCs w:val="24"/>
        </w:rPr>
        <w:t xml:space="preserve">uildings or structures, or </w:t>
      </w:r>
      <w:r w:rsidR="00441969">
        <w:rPr>
          <w:sz w:val="24"/>
          <w:szCs w:val="24"/>
        </w:rPr>
        <w:t>B</w:t>
      </w:r>
      <w:r>
        <w:rPr>
          <w:sz w:val="24"/>
          <w:szCs w:val="24"/>
        </w:rPr>
        <w:t xml:space="preserve">uildings under a common financing plan, containing one or more similarly constructed accommodations containing separate and complete facilities for living, sleeping, eating, cooking and sanitation which are to be used on other than a transient basis and facilities which are functionally related and subordinate to such accommodations.  Owner shall use the Development as residential rental property and shall take no actions which will, in any way, affect the use of the Development </w:t>
      </w:r>
      <w:r w:rsidR="009C2DD1">
        <w:rPr>
          <w:sz w:val="24"/>
          <w:szCs w:val="24"/>
        </w:rPr>
        <w:t>therefore</w:t>
      </w:r>
      <w:r>
        <w:rPr>
          <w:sz w:val="24"/>
          <w:szCs w:val="24"/>
        </w:rPr>
        <w:t>.</w:t>
      </w:r>
    </w:p>
    <w:p w14:paraId="2D006FC7" w14:textId="77777777" w:rsidR="001733FE" w:rsidRDefault="001733FE">
      <w:pPr>
        <w:tabs>
          <w:tab w:val="left" w:pos="-1440"/>
        </w:tabs>
        <w:ind w:firstLine="1440"/>
        <w:jc w:val="both"/>
        <w:rPr>
          <w:sz w:val="24"/>
          <w:szCs w:val="24"/>
        </w:rPr>
      </w:pPr>
    </w:p>
    <w:p w14:paraId="04CCF4F2" w14:textId="77777777" w:rsidR="001733FE" w:rsidRDefault="001733FE">
      <w:pPr>
        <w:tabs>
          <w:tab w:val="left" w:pos="-1440"/>
        </w:tabs>
        <w:ind w:firstLine="720"/>
        <w:jc w:val="both"/>
        <w:rPr>
          <w:sz w:val="24"/>
          <w:szCs w:val="24"/>
        </w:rPr>
      </w:pPr>
      <w:bookmarkStart w:id="77" w:name="_Toc165177716"/>
      <w:bookmarkStart w:id="78" w:name="_Toc487697917"/>
      <w:r w:rsidRPr="00CE1C3C">
        <w:rPr>
          <w:rStyle w:val="Heading2Char1"/>
        </w:rPr>
        <w:t>6.22</w:t>
      </w:r>
      <w:r w:rsidRPr="00CE1C3C">
        <w:rPr>
          <w:rStyle w:val="Heading2Char1"/>
        </w:rPr>
        <w:tab/>
        <w:t>Prohibited Uses.</w:t>
      </w:r>
      <w:bookmarkEnd w:id="77"/>
      <w:bookmarkEnd w:id="78"/>
      <w:r>
        <w:rPr>
          <w:b/>
          <w:bCs/>
          <w:sz w:val="24"/>
          <w:szCs w:val="24"/>
        </w:rPr>
        <w:t xml:space="preserve">  </w:t>
      </w:r>
      <w:r>
        <w:rPr>
          <w:sz w:val="24"/>
          <w:szCs w:val="24"/>
        </w:rPr>
        <w:t>Owner shall not:</w:t>
      </w:r>
    </w:p>
    <w:p w14:paraId="45DD9E9D" w14:textId="77777777" w:rsidR="001733FE" w:rsidRDefault="001733FE">
      <w:pPr>
        <w:tabs>
          <w:tab w:val="left" w:pos="-1440"/>
        </w:tabs>
        <w:jc w:val="both"/>
        <w:rPr>
          <w:sz w:val="24"/>
          <w:szCs w:val="24"/>
        </w:rPr>
      </w:pPr>
    </w:p>
    <w:p w14:paraId="621AB770" w14:textId="77777777" w:rsidR="001733FE" w:rsidRDefault="001733FE">
      <w:pPr>
        <w:tabs>
          <w:tab w:val="left" w:pos="-1440"/>
        </w:tabs>
        <w:ind w:firstLine="1440"/>
        <w:jc w:val="both"/>
        <w:rPr>
          <w:sz w:val="24"/>
          <w:szCs w:val="24"/>
        </w:rPr>
      </w:pPr>
      <w:r>
        <w:rPr>
          <w:b/>
          <w:bCs/>
          <w:sz w:val="24"/>
          <w:szCs w:val="24"/>
        </w:rPr>
        <w:t>6.22.1</w:t>
      </w:r>
      <w:r>
        <w:rPr>
          <w:sz w:val="24"/>
          <w:szCs w:val="24"/>
        </w:rPr>
        <w:tab/>
        <w:t xml:space="preserve">except pursuant to the provisions of this Agreement or except upon a sale, </w:t>
      </w:r>
      <w:r w:rsidR="00441969">
        <w:rPr>
          <w:sz w:val="24"/>
          <w:szCs w:val="24"/>
        </w:rPr>
        <w:t>T</w:t>
      </w:r>
      <w:r>
        <w:rPr>
          <w:sz w:val="24"/>
          <w:szCs w:val="24"/>
        </w:rPr>
        <w:t xml:space="preserve">ransfer or conveyance of the Development in accordance with the terms of this Agreement, grant commercial leases relating to the Development (other than commercial leases with respect to an insubstantial portion of the Development) or permit the sale, </w:t>
      </w:r>
      <w:r w:rsidR="00441969">
        <w:rPr>
          <w:sz w:val="24"/>
          <w:szCs w:val="24"/>
        </w:rPr>
        <w:t>T</w:t>
      </w:r>
      <w:r>
        <w:rPr>
          <w:sz w:val="24"/>
          <w:szCs w:val="24"/>
        </w:rPr>
        <w:t xml:space="preserve">ransfer, conveyance or encumbrance of the Development or any part thereof (except for unit leases) during the effective term of this Agreement, provided this covenant shall not apply to any encumbrance, conveyance or </w:t>
      </w:r>
      <w:r w:rsidR="00441969">
        <w:rPr>
          <w:sz w:val="24"/>
          <w:szCs w:val="24"/>
        </w:rPr>
        <w:t>T</w:t>
      </w:r>
      <w:r>
        <w:rPr>
          <w:sz w:val="24"/>
          <w:szCs w:val="24"/>
        </w:rPr>
        <w:t xml:space="preserve">ransfer in connection with a sale, </w:t>
      </w:r>
      <w:r w:rsidR="00F127C5">
        <w:rPr>
          <w:sz w:val="24"/>
          <w:szCs w:val="24"/>
        </w:rPr>
        <w:t>T</w:t>
      </w:r>
      <w:r>
        <w:rPr>
          <w:sz w:val="24"/>
          <w:szCs w:val="24"/>
        </w:rPr>
        <w:t>ransfer or other conveyance of the Development that complies with the requirements of this Agreement;</w:t>
      </w:r>
    </w:p>
    <w:p w14:paraId="35FC2BB0" w14:textId="77777777" w:rsidR="001733FE" w:rsidRDefault="001733FE">
      <w:pPr>
        <w:tabs>
          <w:tab w:val="left" w:pos="-1440"/>
        </w:tabs>
        <w:jc w:val="both"/>
        <w:rPr>
          <w:sz w:val="24"/>
          <w:szCs w:val="24"/>
        </w:rPr>
      </w:pPr>
    </w:p>
    <w:p w14:paraId="2624DD46" w14:textId="77777777" w:rsidR="001733FE" w:rsidRDefault="001733FE">
      <w:pPr>
        <w:tabs>
          <w:tab w:val="left" w:pos="-1440"/>
        </w:tabs>
        <w:ind w:firstLine="1440"/>
        <w:jc w:val="both"/>
        <w:rPr>
          <w:sz w:val="24"/>
          <w:szCs w:val="24"/>
        </w:rPr>
      </w:pPr>
      <w:r>
        <w:rPr>
          <w:b/>
          <w:bCs/>
          <w:sz w:val="24"/>
          <w:szCs w:val="24"/>
        </w:rPr>
        <w:t>6.22.2</w:t>
      </w:r>
      <w:r>
        <w:rPr>
          <w:sz w:val="24"/>
          <w:szCs w:val="24"/>
        </w:rPr>
        <w:tab/>
        <w:t xml:space="preserve">demolish any part of the Development or substantially subtract from any real or personal property of the Development; </w:t>
      </w:r>
    </w:p>
    <w:p w14:paraId="6F499434" w14:textId="77777777" w:rsidR="001733FE" w:rsidRDefault="001733FE">
      <w:pPr>
        <w:tabs>
          <w:tab w:val="left" w:pos="-1440"/>
        </w:tabs>
        <w:ind w:firstLine="1440"/>
        <w:jc w:val="both"/>
        <w:rPr>
          <w:sz w:val="24"/>
          <w:szCs w:val="24"/>
        </w:rPr>
      </w:pPr>
    </w:p>
    <w:p w14:paraId="74C77D8F" w14:textId="77777777" w:rsidR="001733FE" w:rsidRDefault="001733FE">
      <w:pPr>
        <w:tabs>
          <w:tab w:val="left" w:pos="-1440"/>
        </w:tabs>
        <w:ind w:firstLine="1440"/>
        <w:jc w:val="both"/>
        <w:rPr>
          <w:sz w:val="24"/>
          <w:szCs w:val="24"/>
        </w:rPr>
      </w:pPr>
      <w:r>
        <w:rPr>
          <w:b/>
          <w:bCs/>
          <w:sz w:val="24"/>
          <w:szCs w:val="24"/>
        </w:rPr>
        <w:t>6.22.3</w:t>
      </w:r>
      <w:r>
        <w:rPr>
          <w:sz w:val="24"/>
          <w:szCs w:val="24"/>
        </w:rPr>
        <w:tab/>
        <w:t>permit the use of any residential rental unit for any purpose other than residential rental housing during the term of this Agreement; or</w:t>
      </w:r>
    </w:p>
    <w:p w14:paraId="2428BBBB" w14:textId="77777777" w:rsidR="001733FE" w:rsidRDefault="001733FE">
      <w:pPr>
        <w:tabs>
          <w:tab w:val="left" w:pos="-1440"/>
        </w:tabs>
        <w:jc w:val="both"/>
        <w:rPr>
          <w:sz w:val="24"/>
          <w:szCs w:val="24"/>
        </w:rPr>
      </w:pPr>
    </w:p>
    <w:p w14:paraId="49B6B43F" w14:textId="77777777" w:rsidR="001733FE" w:rsidRDefault="001733FE">
      <w:pPr>
        <w:tabs>
          <w:tab w:val="left" w:pos="-1440"/>
        </w:tabs>
        <w:ind w:firstLine="1440"/>
        <w:jc w:val="both"/>
        <w:rPr>
          <w:sz w:val="24"/>
          <w:szCs w:val="24"/>
        </w:rPr>
      </w:pPr>
      <w:r>
        <w:rPr>
          <w:b/>
          <w:bCs/>
          <w:sz w:val="24"/>
          <w:szCs w:val="24"/>
        </w:rPr>
        <w:t>6.22.4</w:t>
      </w:r>
      <w:r>
        <w:rPr>
          <w:sz w:val="24"/>
          <w:szCs w:val="24"/>
        </w:rPr>
        <w:tab/>
        <w:t xml:space="preserve">Transfer, assign or otherwise dispose of any portion of a Building to which this Agreement applies unless all of the Building to which this Agreement applies is </w:t>
      </w:r>
      <w:r w:rsidR="002A2FF9">
        <w:rPr>
          <w:sz w:val="24"/>
          <w:szCs w:val="24"/>
        </w:rPr>
        <w:t>T</w:t>
      </w:r>
      <w:r>
        <w:rPr>
          <w:sz w:val="24"/>
          <w:szCs w:val="24"/>
        </w:rPr>
        <w:t>ransferred, assigned or otherwise disposed of.</w:t>
      </w:r>
    </w:p>
    <w:p w14:paraId="012DC163" w14:textId="77777777" w:rsidR="001733FE" w:rsidRDefault="001733FE">
      <w:pPr>
        <w:tabs>
          <w:tab w:val="left" w:pos="-1440"/>
        </w:tabs>
        <w:jc w:val="both"/>
        <w:rPr>
          <w:sz w:val="24"/>
          <w:szCs w:val="24"/>
        </w:rPr>
      </w:pPr>
    </w:p>
    <w:p w14:paraId="5360A70A" w14:textId="77777777" w:rsidR="001733FE" w:rsidRDefault="001733FE">
      <w:pPr>
        <w:tabs>
          <w:tab w:val="left" w:pos="-1440"/>
        </w:tabs>
        <w:ind w:firstLine="720"/>
        <w:jc w:val="both"/>
        <w:rPr>
          <w:sz w:val="24"/>
          <w:szCs w:val="24"/>
        </w:rPr>
      </w:pPr>
      <w:bookmarkStart w:id="79" w:name="_Toc165177717"/>
      <w:bookmarkStart w:id="80" w:name="_Toc487697918"/>
      <w:r w:rsidRPr="00CE1C3C">
        <w:rPr>
          <w:rStyle w:val="Heading2Char1"/>
        </w:rPr>
        <w:t>6.23</w:t>
      </w:r>
      <w:r w:rsidRPr="00CE1C3C">
        <w:rPr>
          <w:rStyle w:val="Heading2Char1"/>
        </w:rPr>
        <w:tab/>
        <w:t>Housing Unit Quality Control.</w:t>
      </w:r>
      <w:bookmarkEnd w:id="79"/>
      <w:bookmarkEnd w:id="80"/>
      <w:r>
        <w:rPr>
          <w:b/>
          <w:bCs/>
          <w:sz w:val="24"/>
          <w:szCs w:val="24"/>
        </w:rPr>
        <w:t xml:space="preserve">  </w:t>
      </w:r>
      <w:r>
        <w:rPr>
          <w:sz w:val="24"/>
          <w:szCs w:val="24"/>
        </w:rPr>
        <w:t xml:space="preserve">Housing Units occupied by </w:t>
      </w:r>
      <w:r w:rsidR="00E56A3F">
        <w:rPr>
          <w:sz w:val="24"/>
          <w:szCs w:val="24"/>
        </w:rPr>
        <w:t>Q</w:t>
      </w:r>
      <w:r>
        <w:rPr>
          <w:sz w:val="24"/>
          <w:szCs w:val="24"/>
        </w:rPr>
        <w:t>ualified Residents shall be of comparable quality to other units in the Development.  Owner shall maintain each Building in the Development such that all Housing Units are suitable for occupancy, taking into account federal, state</w:t>
      </w:r>
      <w:r w:rsidR="0003495A">
        <w:rPr>
          <w:sz w:val="24"/>
          <w:szCs w:val="24"/>
        </w:rPr>
        <w:t>,</w:t>
      </w:r>
      <w:r>
        <w:rPr>
          <w:sz w:val="24"/>
          <w:szCs w:val="24"/>
        </w:rPr>
        <w:t xml:space="preserve"> and local health, safety</w:t>
      </w:r>
      <w:r w:rsidR="0003495A">
        <w:rPr>
          <w:sz w:val="24"/>
          <w:szCs w:val="24"/>
        </w:rPr>
        <w:t>,</w:t>
      </w:r>
      <w:r>
        <w:rPr>
          <w:sz w:val="24"/>
          <w:szCs w:val="24"/>
        </w:rPr>
        <w:t xml:space="preserve"> and building codes and otherwise, in a manner satisfactory to OHFA and consistent with the Application and other materials submitted by Developer to OHFA. </w:t>
      </w:r>
    </w:p>
    <w:p w14:paraId="3DF50DB1" w14:textId="77777777" w:rsidR="001733FE" w:rsidRPr="008807D4" w:rsidRDefault="001733FE">
      <w:pPr>
        <w:tabs>
          <w:tab w:val="left" w:pos="-1440"/>
        </w:tabs>
        <w:ind w:firstLine="720"/>
        <w:jc w:val="both"/>
        <w:rPr>
          <w:sz w:val="24"/>
          <w:szCs w:val="24"/>
        </w:rPr>
      </w:pPr>
      <w:bookmarkStart w:id="81" w:name="_Toc165177718"/>
      <w:bookmarkStart w:id="82" w:name="_Toc487697919"/>
      <w:r w:rsidRPr="00CE1C3C">
        <w:rPr>
          <w:rStyle w:val="Heading2Char1"/>
        </w:rPr>
        <w:lastRenderedPageBreak/>
        <w:t>6.24</w:t>
      </w:r>
      <w:r w:rsidRPr="00CE1C3C">
        <w:rPr>
          <w:rStyle w:val="Heading2Char1"/>
        </w:rPr>
        <w:tab/>
        <w:t>Duty to Repair.</w:t>
      </w:r>
      <w:bookmarkEnd w:id="81"/>
      <w:bookmarkEnd w:id="82"/>
      <w:r>
        <w:rPr>
          <w:b/>
          <w:bCs/>
          <w:sz w:val="24"/>
          <w:szCs w:val="24"/>
        </w:rPr>
        <w:t xml:space="preserve">  </w:t>
      </w:r>
      <w:r>
        <w:rPr>
          <w:sz w:val="24"/>
          <w:szCs w:val="24"/>
        </w:rPr>
        <w:t xml:space="preserve">Owner shall at all times keep, maintain and repair the Property and all Housing Units and common areas in the Development in a safe, sanitary and habitable condition, and shall maintain all electrical, water, gas, sewage, heating, air conditioning, fire, safety and other systems in the Development in good working order at all times.  If the Development, or any part thereof, shall be damaged or destroyed or shall be condemned or acquired for public use, Owner will use its best efforts to repair and restore the Development to substantially the same condition as existed prior to the event causing such damage or destruction, or to relieve the condemnation, and thereafter to operate the Development in accordance with the terms of the Code, </w:t>
      </w:r>
      <w:r w:rsidRPr="008807D4">
        <w:rPr>
          <w:sz w:val="24"/>
          <w:szCs w:val="24"/>
        </w:rPr>
        <w:t xml:space="preserve">the </w:t>
      </w:r>
      <w:r w:rsidR="003815A1" w:rsidRPr="008807D4">
        <w:rPr>
          <w:sz w:val="24"/>
          <w:szCs w:val="24"/>
        </w:rPr>
        <w:t>QAP</w:t>
      </w:r>
      <w:r w:rsidRPr="008807D4">
        <w:rPr>
          <w:sz w:val="24"/>
          <w:szCs w:val="24"/>
        </w:rPr>
        <w:t xml:space="preserve"> and this Agreement.</w:t>
      </w:r>
    </w:p>
    <w:p w14:paraId="7D1B032F" w14:textId="77777777" w:rsidR="001733FE" w:rsidRPr="008807D4" w:rsidRDefault="001733FE">
      <w:pPr>
        <w:tabs>
          <w:tab w:val="left" w:pos="-1440"/>
        </w:tabs>
        <w:jc w:val="both"/>
        <w:rPr>
          <w:sz w:val="24"/>
          <w:szCs w:val="24"/>
        </w:rPr>
      </w:pPr>
    </w:p>
    <w:p w14:paraId="105611A5" w14:textId="77777777" w:rsidR="001733FE" w:rsidRDefault="001733FE">
      <w:pPr>
        <w:tabs>
          <w:tab w:val="left" w:pos="-1440"/>
        </w:tabs>
        <w:ind w:firstLine="720"/>
        <w:jc w:val="both"/>
        <w:rPr>
          <w:sz w:val="24"/>
          <w:szCs w:val="24"/>
        </w:rPr>
      </w:pPr>
      <w:bookmarkStart w:id="83" w:name="_Toc165177719"/>
      <w:bookmarkStart w:id="84" w:name="_Toc487697920"/>
      <w:r w:rsidRPr="008807D4">
        <w:rPr>
          <w:rStyle w:val="Heading2Char1"/>
        </w:rPr>
        <w:t>6.25</w:t>
      </w:r>
      <w:r w:rsidRPr="008807D4">
        <w:rPr>
          <w:rStyle w:val="Heading2Char1"/>
        </w:rPr>
        <w:tab/>
        <w:t>Compliance With Code.</w:t>
      </w:r>
      <w:bookmarkEnd w:id="83"/>
      <w:bookmarkEnd w:id="84"/>
      <w:r w:rsidRPr="008807D4">
        <w:rPr>
          <w:b/>
          <w:bCs/>
          <w:sz w:val="24"/>
          <w:szCs w:val="24"/>
        </w:rPr>
        <w:t xml:space="preserve">  </w:t>
      </w:r>
      <w:r w:rsidRPr="008807D4">
        <w:rPr>
          <w:sz w:val="24"/>
          <w:szCs w:val="24"/>
        </w:rPr>
        <w:t xml:space="preserve">Owner shall not knowingly take or permit any action that would result or have the effect of, directly or indirectly, causing Owner or the Development to be in </w:t>
      </w:r>
      <w:r w:rsidR="00441969">
        <w:rPr>
          <w:sz w:val="24"/>
          <w:szCs w:val="24"/>
        </w:rPr>
        <w:t>noncompliance</w:t>
      </w:r>
      <w:r w:rsidRPr="008807D4">
        <w:rPr>
          <w:sz w:val="24"/>
          <w:szCs w:val="24"/>
        </w:rPr>
        <w:t xml:space="preserve"> or violation of the requirements of OHFA's </w:t>
      </w:r>
      <w:r w:rsidR="003815A1" w:rsidRPr="008807D4">
        <w:rPr>
          <w:sz w:val="24"/>
          <w:szCs w:val="24"/>
        </w:rPr>
        <w:t>QAP</w:t>
      </w:r>
      <w:r w:rsidRPr="008807D4">
        <w:rPr>
          <w:sz w:val="24"/>
          <w:szCs w:val="24"/>
        </w:rPr>
        <w:t>, this Agreement or the Code.  Owner shall take all lawful action, including amendment of this</w:t>
      </w:r>
      <w:r>
        <w:rPr>
          <w:sz w:val="24"/>
          <w:szCs w:val="24"/>
        </w:rPr>
        <w:t xml:space="preserve"> Agreement as may be necessary, in the sole opinion of OHFA, to comply fully with all applicable rules, rulings, policies, procedures, regulations or other official statements promulgated or proposed by the Treasury or the IRS from time to time pertaining to Owner's obligations under the Code and affecting the Development.  </w:t>
      </w:r>
    </w:p>
    <w:p w14:paraId="50EFAC40" w14:textId="77777777" w:rsidR="001733FE" w:rsidRDefault="001733FE">
      <w:pPr>
        <w:tabs>
          <w:tab w:val="left" w:pos="-1440"/>
        </w:tabs>
        <w:jc w:val="both"/>
        <w:rPr>
          <w:sz w:val="24"/>
          <w:szCs w:val="24"/>
        </w:rPr>
      </w:pPr>
    </w:p>
    <w:p w14:paraId="15AFEDC4" w14:textId="77777777" w:rsidR="001733FE" w:rsidRDefault="001733FE">
      <w:pPr>
        <w:tabs>
          <w:tab w:val="left" w:pos="-1440"/>
        </w:tabs>
        <w:ind w:firstLine="720"/>
        <w:jc w:val="both"/>
        <w:rPr>
          <w:sz w:val="24"/>
          <w:szCs w:val="24"/>
        </w:rPr>
      </w:pPr>
      <w:bookmarkStart w:id="85" w:name="_Toc165177720"/>
      <w:bookmarkStart w:id="86" w:name="_Toc487697921"/>
      <w:r w:rsidRPr="00CE1C3C">
        <w:rPr>
          <w:rStyle w:val="Heading2Char1"/>
        </w:rPr>
        <w:t>6.26</w:t>
      </w:r>
      <w:r w:rsidRPr="00CE1C3C">
        <w:rPr>
          <w:rStyle w:val="Heading2Char1"/>
        </w:rPr>
        <w:tab/>
        <w:t>Duty to Notify.</w:t>
      </w:r>
      <w:bookmarkEnd w:id="85"/>
      <w:bookmarkEnd w:id="86"/>
      <w:r>
        <w:rPr>
          <w:b/>
          <w:bCs/>
          <w:sz w:val="24"/>
          <w:szCs w:val="24"/>
        </w:rPr>
        <w:t xml:space="preserve">  </w:t>
      </w:r>
      <w:r>
        <w:rPr>
          <w:sz w:val="24"/>
          <w:szCs w:val="24"/>
        </w:rPr>
        <w:t xml:space="preserve">If Owner becomes aware of any situation, event or condition which would result in </w:t>
      </w:r>
      <w:r w:rsidR="00441969">
        <w:rPr>
          <w:sz w:val="24"/>
          <w:szCs w:val="24"/>
        </w:rPr>
        <w:t>noncompliance</w:t>
      </w:r>
      <w:r>
        <w:rPr>
          <w:sz w:val="24"/>
          <w:szCs w:val="24"/>
        </w:rPr>
        <w:t xml:space="preserve"> of the Development or Owner with Code Section 42 or any other terms, conditions, warranties, representations and covenants of this Agreement, Owner will promptly give written notice thereof to OHFA.  Such notice shall specify the provision or provisions breached or violated and the condition creating the breach or violation, and shall state what corrective action if any, has been undertaken or attempted, and the anticipated time required to correct or cure the breach or violation. </w:t>
      </w:r>
    </w:p>
    <w:p w14:paraId="19413BDE" w14:textId="77777777" w:rsidR="00113377" w:rsidRDefault="00113377">
      <w:pPr>
        <w:tabs>
          <w:tab w:val="left" w:pos="-1440"/>
        </w:tabs>
        <w:ind w:firstLine="720"/>
        <w:jc w:val="both"/>
        <w:rPr>
          <w:sz w:val="24"/>
          <w:szCs w:val="24"/>
        </w:rPr>
      </w:pPr>
    </w:p>
    <w:p w14:paraId="76A267F2" w14:textId="77777777" w:rsidR="00113377" w:rsidRPr="008807D4" w:rsidRDefault="00113377">
      <w:pPr>
        <w:tabs>
          <w:tab w:val="left" w:pos="-1440"/>
        </w:tabs>
        <w:ind w:firstLine="720"/>
        <w:jc w:val="both"/>
        <w:rPr>
          <w:sz w:val="24"/>
          <w:szCs w:val="24"/>
        </w:rPr>
      </w:pPr>
      <w:bookmarkStart w:id="87" w:name="_Toc165177721"/>
      <w:bookmarkStart w:id="88" w:name="_Toc487697922"/>
      <w:r w:rsidRPr="00CE1C3C">
        <w:rPr>
          <w:rStyle w:val="Heading2Char1"/>
        </w:rPr>
        <w:t>6.27</w:t>
      </w:r>
      <w:r w:rsidRPr="00CE1C3C">
        <w:rPr>
          <w:rStyle w:val="Heading2Char1"/>
        </w:rPr>
        <w:tab/>
        <w:t>Form 8609.</w:t>
      </w:r>
      <w:bookmarkEnd w:id="87"/>
      <w:bookmarkEnd w:id="88"/>
      <w:r w:rsidRPr="00C70039">
        <w:rPr>
          <w:sz w:val="24"/>
          <w:szCs w:val="24"/>
        </w:rPr>
        <w:t xml:space="preserve"> </w:t>
      </w:r>
      <w:r w:rsidRPr="00C70039">
        <w:rPr>
          <w:sz w:val="24"/>
          <w:szCs w:val="24"/>
        </w:rPr>
        <w:tab/>
      </w:r>
      <w:r w:rsidR="00305EF0">
        <w:rPr>
          <w:sz w:val="24"/>
          <w:szCs w:val="24"/>
        </w:rPr>
        <w:t>OHFA will not provide an IRS Form 8609 to any person or entity other than the person or entity who owns the Development receiving such Allocation at the time each Building is Placed-In-Service</w:t>
      </w:r>
      <w:r w:rsidR="00305EF0" w:rsidRPr="00E63CD8">
        <w:rPr>
          <w:sz w:val="24"/>
          <w:szCs w:val="24"/>
        </w:rPr>
        <w:t xml:space="preserve">. </w:t>
      </w:r>
      <w:r w:rsidR="00305EF0" w:rsidRPr="00F006FA">
        <w:rPr>
          <w:sz w:val="24"/>
          <w:szCs w:val="24"/>
        </w:rPr>
        <w:t xml:space="preserve">OHFA will not issue </w:t>
      </w:r>
      <w:r w:rsidR="002A2FF9">
        <w:rPr>
          <w:sz w:val="24"/>
          <w:szCs w:val="24"/>
        </w:rPr>
        <w:t xml:space="preserve">an </w:t>
      </w:r>
      <w:r w:rsidR="00305EF0" w:rsidRPr="00F006FA">
        <w:rPr>
          <w:sz w:val="24"/>
          <w:szCs w:val="24"/>
        </w:rPr>
        <w:t xml:space="preserve">IRS Form 8609 </w:t>
      </w:r>
      <w:r w:rsidR="00305EF0" w:rsidRPr="008807D4">
        <w:rPr>
          <w:sz w:val="24"/>
          <w:szCs w:val="24"/>
        </w:rPr>
        <w:t>unless and until OHFA has received the executed and recorded original of this Regulatory Agreement</w:t>
      </w:r>
      <w:r w:rsidR="00953BBC" w:rsidRPr="008807D4">
        <w:rPr>
          <w:sz w:val="24"/>
          <w:szCs w:val="24"/>
        </w:rPr>
        <w:t xml:space="preserve">, received all Final paperwork as outlined in the QAP and all requirements </w:t>
      </w:r>
      <w:r w:rsidR="002A2FF9">
        <w:rPr>
          <w:sz w:val="24"/>
          <w:szCs w:val="24"/>
        </w:rPr>
        <w:t xml:space="preserve">are </w:t>
      </w:r>
      <w:r w:rsidR="00953BBC" w:rsidRPr="008807D4">
        <w:rPr>
          <w:sz w:val="24"/>
          <w:szCs w:val="24"/>
        </w:rPr>
        <w:t>met satisfactorily</w:t>
      </w:r>
      <w:r w:rsidR="00305EF0" w:rsidRPr="008807D4">
        <w:rPr>
          <w:sz w:val="24"/>
          <w:szCs w:val="24"/>
        </w:rPr>
        <w:t xml:space="preserve">.   </w:t>
      </w:r>
    </w:p>
    <w:p w14:paraId="4F7AA6E0" w14:textId="77777777" w:rsidR="001733FE" w:rsidRPr="008807D4" w:rsidRDefault="001733FE">
      <w:pPr>
        <w:tabs>
          <w:tab w:val="left" w:pos="-1440"/>
        </w:tabs>
        <w:jc w:val="center"/>
        <w:rPr>
          <w:b/>
          <w:bCs/>
          <w:sz w:val="24"/>
          <w:szCs w:val="24"/>
        </w:rPr>
      </w:pPr>
    </w:p>
    <w:p w14:paraId="2F60B1DF" w14:textId="77777777" w:rsidR="001733FE" w:rsidRPr="008807D4" w:rsidRDefault="001733FE" w:rsidP="00100F8B">
      <w:pPr>
        <w:pStyle w:val="Heading3"/>
      </w:pPr>
      <w:bookmarkStart w:id="89" w:name="_Toc487697923"/>
      <w:r w:rsidRPr="008807D4">
        <w:t>ARTICLE SEVE</w:t>
      </w:r>
      <w:r w:rsidR="00A029DB">
        <w:t>N – T</w:t>
      </w:r>
      <w:r w:rsidRPr="008807D4">
        <w:t>RANSFER RESTRICTIONS</w:t>
      </w:r>
      <w:bookmarkEnd w:id="89"/>
    </w:p>
    <w:p w14:paraId="2B949154" w14:textId="77777777" w:rsidR="001733FE" w:rsidRPr="008807D4" w:rsidRDefault="001733FE">
      <w:pPr>
        <w:tabs>
          <w:tab w:val="left" w:pos="-1440"/>
        </w:tabs>
        <w:jc w:val="both"/>
        <w:rPr>
          <w:sz w:val="24"/>
          <w:szCs w:val="24"/>
        </w:rPr>
      </w:pPr>
    </w:p>
    <w:p w14:paraId="7D980AC5" w14:textId="77777777" w:rsidR="001733FE" w:rsidRPr="008807D4" w:rsidRDefault="001733FE">
      <w:pPr>
        <w:tabs>
          <w:tab w:val="left" w:pos="-1440"/>
        </w:tabs>
        <w:ind w:firstLine="720"/>
        <w:jc w:val="both"/>
        <w:rPr>
          <w:sz w:val="24"/>
          <w:szCs w:val="24"/>
        </w:rPr>
      </w:pPr>
      <w:bookmarkStart w:id="90" w:name="_Toc165177722"/>
      <w:bookmarkStart w:id="91" w:name="_Toc487697924"/>
      <w:r w:rsidRPr="008807D4">
        <w:rPr>
          <w:rStyle w:val="Heading2Char1"/>
        </w:rPr>
        <w:t>7.1</w:t>
      </w:r>
      <w:r w:rsidRPr="008807D4">
        <w:rPr>
          <w:rStyle w:val="Heading2Char1"/>
        </w:rPr>
        <w:tab/>
        <w:t>Transfers Prohibited.</w:t>
      </w:r>
      <w:bookmarkEnd w:id="90"/>
      <w:bookmarkEnd w:id="91"/>
      <w:r w:rsidRPr="008807D4">
        <w:rPr>
          <w:b/>
          <w:bCs/>
          <w:sz w:val="24"/>
          <w:szCs w:val="24"/>
        </w:rPr>
        <w:t xml:space="preserve">  </w:t>
      </w:r>
      <w:r w:rsidR="00953BBC" w:rsidRPr="008807D4">
        <w:rPr>
          <w:bCs/>
          <w:sz w:val="24"/>
          <w:szCs w:val="24"/>
        </w:rPr>
        <w:t xml:space="preserve">Except as provided in Article </w:t>
      </w:r>
      <w:r w:rsidR="00E06696" w:rsidRPr="008807D4">
        <w:rPr>
          <w:bCs/>
          <w:sz w:val="24"/>
          <w:szCs w:val="24"/>
        </w:rPr>
        <w:t>Five</w:t>
      </w:r>
      <w:r w:rsidR="001202DA" w:rsidRPr="008807D4">
        <w:rPr>
          <w:bCs/>
          <w:sz w:val="24"/>
          <w:szCs w:val="24"/>
        </w:rPr>
        <w:t xml:space="preserve"> of this Agreement,</w:t>
      </w:r>
      <w:r w:rsidR="001202DA" w:rsidRPr="008807D4">
        <w:rPr>
          <w:b/>
          <w:bCs/>
          <w:color w:val="FF0000"/>
          <w:sz w:val="24"/>
          <w:szCs w:val="24"/>
          <w:u w:val="single"/>
        </w:rPr>
        <w:t xml:space="preserve"> </w:t>
      </w:r>
      <w:r w:rsidRPr="008807D4">
        <w:rPr>
          <w:sz w:val="24"/>
          <w:szCs w:val="24"/>
        </w:rPr>
        <w:t>Owner shall not Transfer</w:t>
      </w:r>
      <w:r w:rsidR="00955FD4" w:rsidRPr="008807D4">
        <w:rPr>
          <w:sz w:val="24"/>
          <w:szCs w:val="24"/>
        </w:rPr>
        <w:t xml:space="preserve"> or </w:t>
      </w:r>
      <w:r w:rsidRPr="008807D4">
        <w:rPr>
          <w:sz w:val="24"/>
          <w:szCs w:val="24"/>
        </w:rPr>
        <w:t xml:space="preserve">Assign the Development, in whole or in part, prior to the termination of this Agreement without the prior written consent of the Trustees in the form of a Resolution.  During the </w:t>
      </w:r>
      <w:r w:rsidR="00E347E2" w:rsidRPr="008807D4">
        <w:rPr>
          <w:sz w:val="24"/>
          <w:szCs w:val="24"/>
        </w:rPr>
        <w:t>Extended Use</w:t>
      </w:r>
      <w:r w:rsidRPr="008807D4">
        <w:rPr>
          <w:sz w:val="24"/>
          <w:szCs w:val="24"/>
        </w:rPr>
        <w:t xml:space="preserve"> Period, the disposition of less than the entire Development, which is subject to this Agreement, is prohibited.  Failure by Owner or any subsequent Owner to comply with the requirements of this </w:t>
      </w:r>
      <w:r w:rsidR="00FC03DC" w:rsidRPr="008807D4">
        <w:rPr>
          <w:sz w:val="24"/>
          <w:szCs w:val="24"/>
        </w:rPr>
        <w:t>Section</w:t>
      </w:r>
      <w:r w:rsidRPr="008807D4">
        <w:rPr>
          <w:sz w:val="24"/>
          <w:szCs w:val="24"/>
        </w:rPr>
        <w:t xml:space="preserve"> shall not terminate this Agreement or relieve Owner or any such subsequent Owner of the terms, conditions, burdens and restrictive covenants of this Agreement.</w:t>
      </w:r>
      <w:r w:rsidRPr="008807D4">
        <w:rPr>
          <w:b/>
          <w:bCs/>
          <w:sz w:val="24"/>
          <w:szCs w:val="24"/>
          <w:u w:val="double"/>
        </w:rPr>
        <w:t xml:space="preserve">  The removal, replacement, substitution or addition of a general partner of the Owner by the limited partners pursuant to the terms of the Partnership Agreement shall also require the written consent of the Trustees, which OHFA and the Trustees agree will </w:t>
      </w:r>
      <w:r w:rsidRPr="008807D4">
        <w:rPr>
          <w:b/>
          <w:bCs/>
          <w:sz w:val="24"/>
          <w:szCs w:val="24"/>
          <w:u w:val="double"/>
        </w:rPr>
        <w:lastRenderedPageBreak/>
        <w:t>not be unreasonably withheld or conditioned.</w:t>
      </w:r>
      <w:r w:rsidRPr="008807D4">
        <w:rPr>
          <w:color w:val="0000FF"/>
          <w:sz w:val="24"/>
          <w:szCs w:val="24"/>
        </w:rPr>
        <w:t xml:space="preserve"> </w:t>
      </w:r>
      <w:r w:rsidR="00144B7E" w:rsidRPr="008807D4">
        <w:rPr>
          <w:color w:val="0000FF"/>
          <w:sz w:val="24"/>
          <w:szCs w:val="24"/>
        </w:rPr>
        <w:t xml:space="preserve"> </w:t>
      </w:r>
      <w:r w:rsidR="000256A1" w:rsidRPr="008807D4">
        <w:rPr>
          <w:b/>
          <w:sz w:val="24"/>
          <w:szCs w:val="24"/>
          <w:u w:val="double"/>
        </w:rPr>
        <w:t>Applicable transfer fees must also be paid to OHFA</w:t>
      </w:r>
      <w:r w:rsidR="000256A1" w:rsidRPr="008807D4">
        <w:rPr>
          <w:sz w:val="24"/>
          <w:szCs w:val="24"/>
          <w:u w:val="double"/>
        </w:rPr>
        <w:t>.</w:t>
      </w:r>
    </w:p>
    <w:p w14:paraId="4CE21DCE" w14:textId="77777777" w:rsidR="001733FE" w:rsidRPr="008807D4" w:rsidRDefault="001733FE">
      <w:pPr>
        <w:tabs>
          <w:tab w:val="left" w:pos="-1440"/>
        </w:tabs>
        <w:jc w:val="both"/>
        <w:rPr>
          <w:color w:val="0000FF"/>
          <w:sz w:val="24"/>
          <w:szCs w:val="24"/>
        </w:rPr>
      </w:pPr>
    </w:p>
    <w:p w14:paraId="199E3397" w14:textId="77777777" w:rsidR="001733FE" w:rsidRPr="007F1BE9" w:rsidRDefault="001733FE">
      <w:pPr>
        <w:tabs>
          <w:tab w:val="left" w:pos="-1440"/>
        </w:tabs>
        <w:ind w:firstLine="720"/>
        <w:jc w:val="both"/>
        <w:rPr>
          <w:sz w:val="24"/>
          <w:szCs w:val="24"/>
        </w:rPr>
      </w:pPr>
      <w:bookmarkStart w:id="92" w:name="_Toc165177723"/>
      <w:bookmarkStart w:id="93" w:name="_Toc487697925"/>
      <w:r w:rsidRPr="008807D4">
        <w:rPr>
          <w:rStyle w:val="Heading2Char1"/>
        </w:rPr>
        <w:t>7.2</w:t>
      </w:r>
      <w:r w:rsidRPr="008807D4">
        <w:rPr>
          <w:rStyle w:val="Heading2Char1"/>
        </w:rPr>
        <w:tab/>
        <w:t>Written Consent Not Required.</w:t>
      </w:r>
      <w:bookmarkEnd w:id="92"/>
      <w:bookmarkEnd w:id="93"/>
      <w:r w:rsidRPr="008807D4">
        <w:rPr>
          <w:sz w:val="24"/>
          <w:szCs w:val="24"/>
        </w:rPr>
        <w:t xml:space="preserve">  Notwithstanding the foregoing </w:t>
      </w:r>
      <w:r w:rsidR="00FC03DC" w:rsidRPr="008807D4">
        <w:rPr>
          <w:sz w:val="24"/>
          <w:szCs w:val="24"/>
        </w:rPr>
        <w:t>Section</w:t>
      </w:r>
      <w:r w:rsidRPr="008807D4">
        <w:rPr>
          <w:sz w:val="24"/>
          <w:szCs w:val="24"/>
        </w:rPr>
        <w:t xml:space="preserve"> 7.1</w:t>
      </w:r>
      <w:r w:rsidRPr="007F1BE9">
        <w:rPr>
          <w:sz w:val="24"/>
          <w:szCs w:val="24"/>
        </w:rPr>
        <w:t>, the written consent of the Trustees is not required: (</w:t>
      </w:r>
      <w:proofErr w:type="spellStart"/>
      <w:r w:rsidRPr="007F1BE9">
        <w:rPr>
          <w:sz w:val="24"/>
          <w:szCs w:val="24"/>
        </w:rPr>
        <w:t>i</w:t>
      </w:r>
      <w:proofErr w:type="spellEnd"/>
      <w:r w:rsidRPr="007F1BE9">
        <w:rPr>
          <w:sz w:val="24"/>
          <w:szCs w:val="24"/>
        </w:rPr>
        <w:t xml:space="preserve">) to lease or rent Housing Units to </w:t>
      </w:r>
      <w:r w:rsidR="00DD683D">
        <w:rPr>
          <w:sz w:val="24"/>
          <w:szCs w:val="24"/>
        </w:rPr>
        <w:t>q</w:t>
      </w:r>
      <w:r w:rsidR="00EA4090" w:rsidRPr="000256A1">
        <w:rPr>
          <w:sz w:val="24"/>
          <w:szCs w:val="24"/>
        </w:rPr>
        <w:t xml:space="preserve">ualified </w:t>
      </w:r>
      <w:r w:rsidRPr="007F1BE9">
        <w:rPr>
          <w:sz w:val="24"/>
          <w:szCs w:val="24"/>
        </w:rPr>
        <w:t>Residents for their use as contemplated by the Credit Program; (ii) for any other incidental use, to the extent permissible under all applicable federal, state and local laws and regulations;</w:t>
      </w:r>
      <w:r w:rsidR="000A30DF" w:rsidRPr="007F1BE9">
        <w:rPr>
          <w:sz w:val="24"/>
          <w:szCs w:val="24"/>
        </w:rPr>
        <w:t xml:space="preserve">   </w:t>
      </w:r>
      <w:r w:rsidRPr="007F1BE9">
        <w:rPr>
          <w:sz w:val="24"/>
          <w:szCs w:val="24"/>
        </w:rPr>
        <w:t>(iii) to grant a security interest junior to the interest of OHFA</w:t>
      </w:r>
      <w:r w:rsidR="007F1BE9" w:rsidRPr="007F1BE9">
        <w:rPr>
          <w:sz w:val="24"/>
          <w:szCs w:val="24"/>
        </w:rPr>
        <w:t>,</w:t>
      </w:r>
      <w:r w:rsidRPr="007F1BE9">
        <w:rPr>
          <w:sz w:val="24"/>
          <w:szCs w:val="24"/>
        </w:rPr>
        <w:t xml:space="preserve"> or (iv) for a change in or addition to the limited partners of Owner limited partnership, if Owner is so organized.</w:t>
      </w:r>
      <w:r w:rsidR="00E52C64">
        <w:rPr>
          <w:sz w:val="24"/>
          <w:szCs w:val="24"/>
        </w:rPr>
        <w:t xml:space="preserve">   </w:t>
      </w:r>
    </w:p>
    <w:p w14:paraId="652DF3D5" w14:textId="77777777" w:rsidR="001733FE" w:rsidRPr="007F1BE9" w:rsidRDefault="001733FE">
      <w:pPr>
        <w:tabs>
          <w:tab w:val="left" w:pos="-1440"/>
        </w:tabs>
        <w:jc w:val="both"/>
        <w:rPr>
          <w:sz w:val="24"/>
          <w:szCs w:val="24"/>
        </w:rPr>
      </w:pPr>
    </w:p>
    <w:p w14:paraId="2EF01343" w14:textId="77777777" w:rsidR="001733FE" w:rsidRPr="008807D4" w:rsidRDefault="001733FE">
      <w:pPr>
        <w:tabs>
          <w:tab w:val="left" w:pos="-1440"/>
        </w:tabs>
        <w:ind w:firstLine="720"/>
        <w:jc w:val="both"/>
        <w:rPr>
          <w:sz w:val="24"/>
          <w:szCs w:val="24"/>
        </w:rPr>
      </w:pPr>
      <w:bookmarkStart w:id="94" w:name="_Toc165177724"/>
      <w:bookmarkStart w:id="95" w:name="_Toc487697926"/>
      <w:r w:rsidRPr="00CE1C3C">
        <w:rPr>
          <w:rStyle w:val="Heading2Char1"/>
        </w:rPr>
        <w:t>7.3</w:t>
      </w:r>
      <w:r w:rsidRPr="00CE1C3C">
        <w:rPr>
          <w:rStyle w:val="Heading2Char1"/>
        </w:rPr>
        <w:tab/>
        <w:t>Nonprofit Organizations.</w:t>
      </w:r>
      <w:bookmarkEnd w:id="94"/>
      <w:bookmarkEnd w:id="95"/>
      <w:r w:rsidRPr="00343635">
        <w:rPr>
          <w:sz w:val="24"/>
          <w:szCs w:val="24"/>
        </w:rPr>
        <w:t xml:space="preserve">  </w:t>
      </w:r>
      <w:r w:rsidR="009B501F">
        <w:rPr>
          <w:sz w:val="24"/>
          <w:szCs w:val="24"/>
        </w:rPr>
        <w:t xml:space="preserve">If the Owner filed an Application under the nonprofit Credit set-aside for qualified nonprofit organizations, </w:t>
      </w:r>
      <w:r w:rsidR="00991C21">
        <w:rPr>
          <w:sz w:val="24"/>
          <w:szCs w:val="24"/>
        </w:rPr>
        <w:t xml:space="preserve">as set forth on Exhibit “A”, </w:t>
      </w:r>
      <w:r w:rsidR="009B501F">
        <w:rPr>
          <w:sz w:val="24"/>
          <w:szCs w:val="24"/>
        </w:rPr>
        <w:t xml:space="preserve">the Owner and Development must continue to qualify under the nonprofit set-aside, as defined by Code Section 42 and the </w:t>
      </w:r>
      <w:r w:rsidR="003815A1" w:rsidRPr="008807D4">
        <w:rPr>
          <w:sz w:val="24"/>
          <w:szCs w:val="24"/>
        </w:rPr>
        <w:t>QAP</w:t>
      </w:r>
      <w:r w:rsidR="009B501F" w:rsidRPr="008807D4">
        <w:rPr>
          <w:sz w:val="24"/>
          <w:szCs w:val="24"/>
        </w:rPr>
        <w:t>, following the proposed Transfer.  A thorough explanation of the proposed Transfer and an opinion of legal counsel that the proposed Transfer will not disqualify th</w:t>
      </w:r>
      <w:r w:rsidR="00DD683D">
        <w:rPr>
          <w:sz w:val="24"/>
          <w:szCs w:val="24"/>
        </w:rPr>
        <w:t>e Owner/Development for the non</w:t>
      </w:r>
      <w:r w:rsidR="009B501F" w:rsidRPr="008807D4">
        <w:rPr>
          <w:sz w:val="24"/>
          <w:szCs w:val="24"/>
        </w:rPr>
        <w:t xml:space="preserve">profit Credit set-aside must accompany the </w:t>
      </w:r>
      <w:r w:rsidR="00DD683D">
        <w:rPr>
          <w:sz w:val="24"/>
          <w:szCs w:val="24"/>
        </w:rPr>
        <w:t>n</w:t>
      </w:r>
      <w:r w:rsidR="009B501F" w:rsidRPr="008807D4">
        <w:rPr>
          <w:sz w:val="24"/>
          <w:szCs w:val="24"/>
        </w:rPr>
        <w:t xml:space="preserve">otice of </w:t>
      </w:r>
      <w:r w:rsidR="00DD683D">
        <w:rPr>
          <w:sz w:val="24"/>
          <w:szCs w:val="24"/>
        </w:rPr>
        <w:t>t</w:t>
      </w:r>
      <w:r w:rsidR="009B501F" w:rsidRPr="008807D4">
        <w:rPr>
          <w:sz w:val="24"/>
          <w:szCs w:val="24"/>
        </w:rPr>
        <w:t xml:space="preserve">ransfer or </w:t>
      </w:r>
      <w:r w:rsidR="00DD683D">
        <w:rPr>
          <w:sz w:val="24"/>
          <w:szCs w:val="24"/>
        </w:rPr>
        <w:t>a</w:t>
      </w:r>
      <w:r w:rsidR="009B501F" w:rsidRPr="008807D4">
        <w:rPr>
          <w:sz w:val="24"/>
          <w:szCs w:val="24"/>
        </w:rPr>
        <w:t>ssignment.</w:t>
      </w:r>
    </w:p>
    <w:p w14:paraId="4B1FC5DC" w14:textId="77777777" w:rsidR="001733FE" w:rsidRPr="008807D4" w:rsidRDefault="001733FE">
      <w:pPr>
        <w:tabs>
          <w:tab w:val="left" w:pos="-1440"/>
        </w:tabs>
        <w:jc w:val="both"/>
        <w:rPr>
          <w:sz w:val="24"/>
          <w:szCs w:val="24"/>
        </w:rPr>
      </w:pPr>
    </w:p>
    <w:p w14:paraId="1CF65E91" w14:textId="77777777" w:rsidR="00305EF0" w:rsidRPr="008807D4" w:rsidRDefault="00305EF0" w:rsidP="00305EF0">
      <w:pPr>
        <w:tabs>
          <w:tab w:val="left" w:pos="-1440"/>
        </w:tabs>
        <w:ind w:firstLine="720"/>
        <w:jc w:val="both"/>
        <w:rPr>
          <w:sz w:val="24"/>
          <w:szCs w:val="24"/>
        </w:rPr>
      </w:pPr>
      <w:bookmarkStart w:id="96" w:name="_Toc165177725"/>
      <w:bookmarkStart w:id="97" w:name="_Toc487697927"/>
      <w:r w:rsidRPr="008807D4">
        <w:rPr>
          <w:rStyle w:val="Heading2Char1"/>
        </w:rPr>
        <w:t>7.4</w:t>
      </w:r>
      <w:r w:rsidRPr="008807D4">
        <w:rPr>
          <w:rStyle w:val="Heading2Char1"/>
        </w:rPr>
        <w:tab/>
        <w:t>Requirements for Approval of Transfer.</w:t>
      </w:r>
      <w:bookmarkEnd w:id="96"/>
      <w:bookmarkEnd w:id="97"/>
      <w:r w:rsidRPr="008807D4">
        <w:rPr>
          <w:sz w:val="24"/>
          <w:szCs w:val="24"/>
        </w:rPr>
        <w:t xml:space="preserve">  </w:t>
      </w:r>
    </w:p>
    <w:p w14:paraId="3296ABC1" w14:textId="77777777" w:rsidR="00305EF0" w:rsidRPr="008807D4" w:rsidRDefault="00305EF0" w:rsidP="00305EF0">
      <w:pPr>
        <w:tabs>
          <w:tab w:val="left" w:pos="-1440"/>
        </w:tabs>
        <w:ind w:firstLine="720"/>
        <w:jc w:val="both"/>
        <w:rPr>
          <w:sz w:val="24"/>
          <w:szCs w:val="24"/>
        </w:rPr>
      </w:pPr>
    </w:p>
    <w:p w14:paraId="5947E51A" w14:textId="77777777" w:rsidR="00305EF0" w:rsidRPr="008807D4" w:rsidRDefault="00305EF0" w:rsidP="00305EF0">
      <w:pPr>
        <w:tabs>
          <w:tab w:val="left" w:pos="-1440"/>
        </w:tabs>
        <w:ind w:firstLine="720"/>
        <w:jc w:val="both"/>
        <w:rPr>
          <w:sz w:val="24"/>
          <w:szCs w:val="24"/>
        </w:rPr>
      </w:pPr>
      <w:r w:rsidRPr="008807D4">
        <w:rPr>
          <w:sz w:val="24"/>
          <w:szCs w:val="24"/>
        </w:rPr>
        <w:tab/>
      </w:r>
      <w:r w:rsidRPr="008807D4">
        <w:rPr>
          <w:b/>
          <w:sz w:val="24"/>
          <w:szCs w:val="24"/>
        </w:rPr>
        <w:t xml:space="preserve">7.4.1 </w:t>
      </w:r>
      <w:r w:rsidRPr="008807D4">
        <w:rPr>
          <w:sz w:val="24"/>
          <w:szCs w:val="24"/>
        </w:rPr>
        <w:t xml:space="preserve">  </w:t>
      </w:r>
      <w:r w:rsidRPr="008807D4">
        <w:rPr>
          <w:b/>
          <w:sz w:val="24"/>
          <w:szCs w:val="24"/>
        </w:rPr>
        <w:t xml:space="preserve">Notice and Documentation. </w:t>
      </w:r>
      <w:r w:rsidRPr="008807D4">
        <w:rPr>
          <w:sz w:val="24"/>
          <w:szCs w:val="24"/>
        </w:rPr>
        <w:t xml:space="preserve">At least </w:t>
      </w:r>
      <w:r w:rsidR="00DD683D">
        <w:rPr>
          <w:sz w:val="24"/>
          <w:szCs w:val="24"/>
        </w:rPr>
        <w:t>thirty (30)</w:t>
      </w:r>
      <w:r w:rsidRPr="008807D4">
        <w:rPr>
          <w:sz w:val="24"/>
          <w:szCs w:val="24"/>
        </w:rPr>
        <w:t xml:space="preserve"> days prior to any proposed Transfer or </w:t>
      </w:r>
      <w:r w:rsidR="00DD683D">
        <w:rPr>
          <w:sz w:val="24"/>
          <w:szCs w:val="24"/>
        </w:rPr>
        <w:t>a</w:t>
      </w:r>
      <w:r w:rsidRPr="008807D4">
        <w:rPr>
          <w:sz w:val="24"/>
          <w:szCs w:val="24"/>
        </w:rPr>
        <w:t xml:space="preserve">ssignment of the Development, Building or any portion thereof, Owner must file a written notice of the proposed Transfer or </w:t>
      </w:r>
      <w:r w:rsidR="00DD683D">
        <w:rPr>
          <w:sz w:val="24"/>
          <w:szCs w:val="24"/>
        </w:rPr>
        <w:t>a</w:t>
      </w:r>
      <w:r w:rsidRPr="008807D4">
        <w:rPr>
          <w:sz w:val="24"/>
          <w:szCs w:val="24"/>
        </w:rPr>
        <w:t xml:space="preserve">ssignment with OHFA.  The applicable nonrefundable Transfer </w:t>
      </w:r>
      <w:r w:rsidR="00DD683D">
        <w:rPr>
          <w:sz w:val="24"/>
          <w:szCs w:val="24"/>
        </w:rPr>
        <w:t>f</w:t>
      </w:r>
      <w:r w:rsidRPr="008807D4">
        <w:rPr>
          <w:sz w:val="24"/>
          <w:szCs w:val="24"/>
        </w:rPr>
        <w:t xml:space="preserve">ee must accompany the Owner’s notice of the proposed Transfer or </w:t>
      </w:r>
      <w:r w:rsidR="00DD683D">
        <w:rPr>
          <w:sz w:val="24"/>
          <w:szCs w:val="24"/>
        </w:rPr>
        <w:t>a</w:t>
      </w:r>
      <w:r w:rsidRPr="008807D4">
        <w:rPr>
          <w:sz w:val="24"/>
          <w:szCs w:val="24"/>
        </w:rPr>
        <w:t>ssignment.  OHFA will provide Owner a Transfer Checklist and establish a timeline for compliance with same.  The Owner must provide OHFA with any additional information that OHFA, in its sole discretion may request.  Failure of the Owner and the proposed Transferee</w:t>
      </w:r>
      <w:r w:rsidR="00DD683D">
        <w:rPr>
          <w:sz w:val="24"/>
          <w:szCs w:val="24"/>
        </w:rPr>
        <w:t xml:space="preserve"> to provide </w:t>
      </w:r>
      <w:r w:rsidR="0003495A">
        <w:rPr>
          <w:sz w:val="24"/>
          <w:szCs w:val="24"/>
        </w:rPr>
        <w:t>any</w:t>
      </w:r>
      <w:r w:rsidR="00DD683D">
        <w:rPr>
          <w:sz w:val="24"/>
          <w:szCs w:val="24"/>
        </w:rPr>
        <w:t xml:space="preserve"> requested information or to comply with any of required provisions </w:t>
      </w:r>
      <w:r w:rsidRPr="008807D4">
        <w:rPr>
          <w:sz w:val="24"/>
          <w:szCs w:val="24"/>
        </w:rPr>
        <w:t xml:space="preserve">may result in disapproval of the Transfer or </w:t>
      </w:r>
      <w:r w:rsidR="00DD683D">
        <w:rPr>
          <w:sz w:val="24"/>
          <w:szCs w:val="24"/>
        </w:rPr>
        <w:t>a</w:t>
      </w:r>
      <w:r w:rsidRPr="008807D4">
        <w:rPr>
          <w:sz w:val="24"/>
          <w:szCs w:val="24"/>
        </w:rPr>
        <w:t xml:space="preserve">ssignment request by the Trustees.  </w:t>
      </w:r>
    </w:p>
    <w:p w14:paraId="362CF60E" w14:textId="77777777" w:rsidR="00305EF0" w:rsidRPr="008807D4" w:rsidRDefault="00305EF0" w:rsidP="00305EF0">
      <w:pPr>
        <w:tabs>
          <w:tab w:val="left" w:pos="-1440"/>
        </w:tabs>
        <w:ind w:firstLine="1440"/>
        <w:jc w:val="both"/>
        <w:rPr>
          <w:sz w:val="24"/>
          <w:szCs w:val="24"/>
        </w:rPr>
      </w:pPr>
    </w:p>
    <w:p w14:paraId="75E8483B" w14:textId="77777777" w:rsidR="00305EF0" w:rsidRPr="00974ABE" w:rsidRDefault="00305EF0" w:rsidP="00305EF0">
      <w:pPr>
        <w:ind w:firstLine="1440"/>
        <w:jc w:val="both"/>
        <w:rPr>
          <w:sz w:val="24"/>
          <w:szCs w:val="24"/>
        </w:rPr>
      </w:pPr>
      <w:r w:rsidRPr="008807D4">
        <w:rPr>
          <w:b/>
          <w:bCs/>
          <w:sz w:val="24"/>
          <w:szCs w:val="24"/>
        </w:rPr>
        <w:t xml:space="preserve">7.4.2   OHFA Investigation.  </w:t>
      </w:r>
      <w:r w:rsidRPr="008807D4">
        <w:rPr>
          <w:sz w:val="24"/>
          <w:szCs w:val="24"/>
        </w:rPr>
        <w:t>OHFA</w:t>
      </w:r>
      <w:r w:rsidR="00C17365" w:rsidRPr="008807D4">
        <w:rPr>
          <w:sz w:val="24"/>
          <w:szCs w:val="24"/>
        </w:rPr>
        <w:t xml:space="preserve"> will conduct such due diligence</w:t>
      </w:r>
      <w:r w:rsidRPr="008807D4">
        <w:rPr>
          <w:sz w:val="24"/>
          <w:szCs w:val="24"/>
        </w:rPr>
        <w:t xml:space="preserve"> as it deems</w:t>
      </w:r>
      <w:r w:rsidRPr="00963026">
        <w:rPr>
          <w:sz w:val="24"/>
          <w:szCs w:val="24"/>
        </w:rPr>
        <w:t xml:space="preserve"> necessary or appropriate </w:t>
      </w:r>
      <w:r w:rsidRPr="00CA6662">
        <w:rPr>
          <w:sz w:val="24"/>
          <w:szCs w:val="24"/>
        </w:rPr>
        <w:t>to determine</w:t>
      </w:r>
      <w:r w:rsidRPr="00963026">
        <w:rPr>
          <w:sz w:val="24"/>
          <w:szCs w:val="24"/>
        </w:rPr>
        <w:t xml:space="preserve"> that Owner is in compliance with the terms and conditions of this Agreement</w:t>
      </w:r>
      <w:r>
        <w:rPr>
          <w:sz w:val="24"/>
          <w:szCs w:val="24"/>
        </w:rPr>
        <w:t xml:space="preserve"> and </w:t>
      </w:r>
      <w:r w:rsidRPr="00963026">
        <w:rPr>
          <w:sz w:val="24"/>
          <w:szCs w:val="24"/>
        </w:rPr>
        <w:t>that the proposed Transferee is qualified</w:t>
      </w:r>
      <w:r>
        <w:rPr>
          <w:sz w:val="24"/>
          <w:szCs w:val="24"/>
        </w:rPr>
        <w:t xml:space="preserve"> </w:t>
      </w:r>
      <w:r w:rsidRPr="00963026">
        <w:rPr>
          <w:sz w:val="24"/>
          <w:szCs w:val="24"/>
        </w:rPr>
        <w:t>and can reasonably be expected to perform the terms and conditions of this Agreement.</w:t>
      </w:r>
    </w:p>
    <w:p w14:paraId="6B27F4C5" w14:textId="77777777" w:rsidR="00305EF0" w:rsidRDefault="00305EF0" w:rsidP="00305EF0">
      <w:pPr>
        <w:tabs>
          <w:tab w:val="left" w:pos="-1440"/>
        </w:tabs>
        <w:ind w:firstLine="1440"/>
        <w:jc w:val="both"/>
        <w:rPr>
          <w:b/>
          <w:bCs/>
          <w:sz w:val="24"/>
          <w:szCs w:val="24"/>
        </w:rPr>
      </w:pPr>
    </w:p>
    <w:p w14:paraId="76E614C9" w14:textId="77777777" w:rsidR="00305EF0" w:rsidRPr="00974ABE" w:rsidRDefault="00305EF0" w:rsidP="00305EF0">
      <w:pPr>
        <w:ind w:firstLine="720"/>
        <w:jc w:val="both"/>
        <w:rPr>
          <w:sz w:val="24"/>
          <w:szCs w:val="24"/>
        </w:rPr>
      </w:pPr>
      <w:r>
        <w:rPr>
          <w:b/>
          <w:bCs/>
          <w:sz w:val="24"/>
          <w:szCs w:val="24"/>
        </w:rPr>
        <w:tab/>
        <w:t xml:space="preserve">7.4.3 Trustee Approval. </w:t>
      </w:r>
      <w:r>
        <w:rPr>
          <w:bCs/>
          <w:sz w:val="24"/>
          <w:szCs w:val="24"/>
        </w:rPr>
        <w:t>At the co</w:t>
      </w:r>
      <w:r w:rsidR="00C17365">
        <w:rPr>
          <w:bCs/>
          <w:sz w:val="24"/>
          <w:szCs w:val="24"/>
        </w:rPr>
        <w:t xml:space="preserve">nclusion of </w:t>
      </w:r>
      <w:r w:rsidR="00C17365" w:rsidRPr="008807D4">
        <w:rPr>
          <w:bCs/>
          <w:sz w:val="24"/>
          <w:szCs w:val="24"/>
        </w:rPr>
        <w:t>OHFA’s due diligence</w:t>
      </w:r>
      <w:r w:rsidRPr="008807D4">
        <w:rPr>
          <w:bCs/>
          <w:sz w:val="24"/>
          <w:szCs w:val="24"/>
        </w:rPr>
        <w:t xml:space="preserve"> and</w:t>
      </w:r>
      <w:r>
        <w:rPr>
          <w:bCs/>
          <w:sz w:val="24"/>
          <w:szCs w:val="24"/>
        </w:rPr>
        <w:t xml:space="preserve"> receipt of all documentation or information requested by OHFA, including any requested opinions of legal counsel to the Owner and legal counsel to the proposed Transferee, t</w:t>
      </w:r>
      <w:r w:rsidRPr="00963026">
        <w:rPr>
          <w:sz w:val="24"/>
          <w:szCs w:val="24"/>
        </w:rPr>
        <w:t>he recommendations of OHFA Staff will be presented to the Trustees for their consideration, approval, conditional approval, or denial.  Any approval of the Trustees shall be conditioned upon correction of any condition of default, breach or violation of any of the terms or conditions of this Agreement</w:t>
      </w:r>
      <w:r>
        <w:rPr>
          <w:sz w:val="24"/>
          <w:szCs w:val="24"/>
        </w:rPr>
        <w:t xml:space="preserve"> and will establish any additional information or documentation which may be required by the Trustees</w:t>
      </w:r>
      <w:r w:rsidRPr="00963026">
        <w:rPr>
          <w:sz w:val="24"/>
          <w:szCs w:val="24"/>
        </w:rPr>
        <w:t xml:space="preserve">. </w:t>
      </w:r>
      <w:r>
        <w:rPr>
          <w:sz w:val="24"/>
          <w:szCs w:val="24"/>
        </w:rPr>
        <w:t xml:space="preserve"> </w:t>
      </w:r>
      <w:r w:rsidRPr="00963026">
        <w:rPr>
          <w:sz w:val="24"/>
          <w:szCs w:val="24"/>
        </w:rPr>
        <w:t>At their sole discretion, the Trustee</w:t>
      </w:r>
      <w:r>
        <w:rPr>
          <w:sz w:val="24"/>
          <w:szCs w:val="24"/>
        </w:rPr>
        <w:t>s</w:t>
      </w:r>
      <w:r w:rsidRPr="00963026">
        <w:rPr>
          <w:sz w:val="24"/>
          <w:szCs w:val="24"/>
        </w:rPr>
        <w:t xml:space="preserve"> may conduct an individual proceeding under the Oklahoma Administrative Procedures Act</w:t>
      </w:r>
      <w:r>
        <w:rPr>
          <w:sz w:val="24"/>
          <w:szCs w:val="24"/>
        </w:rPr>
        <w:t xml:space="preserve"> </w:t>
      </w:r>
      <w:r w:rsidRPr="00CA6662">
        <w:rPr>
          <w:sz w:val="24"/>
          <w:szCs w:val="24"/>
        </w:rPr>
        <w:t xml:space="preserve">to consider </w:t>
      </w:r>
      <w:r w:rsidRPr="00963026">
        <w:rPr>
          <w:sz w:val="24"/>
          <w:szCs w:val="24"/>
        </w:rPr>
        <w:t>a requested Transfer.</w:t>
      </w:r>
    </w:p>
    <w:p w14:paraId="73B86086" w14:textId="77777777" w:rsidR="00305EF0" w:rsidRPr="00974ABE" w:rsidRDefault="00305EF0" w:rsidP="00305EF0">
      <w:pPr>
        <w:tabs>
          <w:tab w:val="left" w:pos="-1440"/>
        </w:tabs>
        <w:ind w:firstLine="1440"/>
        <w:jc w:val="both"/>
        <w:rPr>
          <w:sz w:val="24"/>
          <w:szCs w:val="24"/>
        </w:rPr>
      </w:pPr>
      <w:r>
        <w:rPr>
          <w:b/>
          <w:bCs/>
          <w:sz w:val="24"/>
          <w:szCs w:val="24"/>
        </w:rPr>
        <w:t xml:space="preserve"> </w:t>
      </w:r>
    </w:p>
    <w:p w14:paraId="035BD81D" w14:textId="77777777" w:rsidR="00305EF0" w:rsidRPr="003D543E" w:rsidRDefault="00305EF0" w:rsidP="00305EF0">
      <w:pPr>
        <w:tabs>
          <w:tab w:val="left" w:pos="-1440"/>
        </w:tabs>
        <w:ind w:firstLine="720"/>
        <w:jc w:val="both"/>
        <w:rPr>
          <w:sz w:val="24"/>
          <w:szCs w:val="24"/>
        </w:rPr>
      </w:pPr>
      <w:bookmarkStart w:id="98" w:name="_Toc165177727"/>
      <w:bookmarkStart w:id="99" w:name="_Toc165177728"/>
      <w:bookmarkStart w:id="100" w:name="_Toc487697928"/>
      <w:bookmarkEnd w:id="98"/>
      <w:r w:rsidRPr="003D543E">
        <w:rPr>
          <w:rStyle w:val="Heading2Char1"/>
        </w:rPr>
        <w:lastRenderedPageBreak/>
        <w:t>7.5</w:t>
      </w:r>
      <w:r w:rsidRPr="003D543E">
        <w:rPr>
          <w:rStyle w:val="Heading2Char1"/>
        </w:rPr>
        <w:tab/>
        <w:t>Events of Default.</w:t>
      </w:r>
      <w:bookmarkEnd w:id="99"/>
      <w:bookmarkEnd w:id="100"/>
      <w:r w:rsidRPr="003D543E">
        <w:rPr>
          <w:sz w:val="24"/>
          <w:szCs w:val="24"/>
        </w:rPr>
        <w:t xml:space="preserve">  </w:t>
      </w:r>
      <w:r w:rsidRPr="003D543E">
        <w:rPr>
          <w:bCs/>
          <w:sz w:val="24"/>
          <w:szCs w:val="24"/>
        </w:rPr>
        <w:t xml:space="preserve">Any Transfer or </w:t>
      </w:r>
      <w:r w:rsidR="00E56A3F">
        <w:rPr>
          <w:bCs/>
          <w:sz w:val="24"/>
          <w:szCs w:val="24"/>
        </w:rPr>
        <w:t>a</w:t>
      </w:r>
      <w:r w:rsidRPr="003D543E">
        <w:rPr>
          <w:bCs/>
          <w:sz w:val="24"/>
          <w:szCs w:val="24"/>
        </w:rPr>
        <w:t xml:space="preserve">ssignment of the Development </w:t>
      </w:r>
      <w:r>
        <w:rPr>
          <w:bCs/>
          <w:sz w:val="24"/>
          <w:szCs w:val="24"/>
        </w:rPr>
        <w:t xml:space="preserve">or attempted Transfer or </w:t>
      </w:r>
      <w:r w:rsidR="00E56A3F">
        <w:rPr>
          <w:bCs/>
          <w:sz w:val="24"/>
          <w:szCs w:val="24"/>
        </w:rPr>
        <w:t>a</w:t>
      </w:r>
      <w:r>
        <w:rPr>
          <w:bCs/>
          <w:sz w:val="24"/>
          <w:szCs w:val="24"/>
        </w:rPr>
        <w:t xml:space="preserve">ssignment of the Development without the expressed approval of OHFA and the Trustees </w:t>
      </w:r>
      <w:r w:rsidRPr="003D543E">
        <w:rPr>
          <w:bCs/>
          <w:sz w:val="24"/>
          <w:szCs w:val="24"/>
        </w:rPr>
        <w:t xml:space="preserve">will constitute an event of default </w:t>
      </w:r>
      <w:r>
        <w:rPr>
          <w:bCs/>
          <w:sz w:val="24"/>
          <w:szCs w:val="24"/>
        </w:rPr>
        <w:t xml:space="preserve">under </w:t>
      </w:r>
      <w:r w:rsidRPr="003D543E">
        <w:rPr>
          <w:bCs/>
          <w:sz w:val="24"/>
          <w:szCs w:val="24"/>
        </w:rPr>
        <w:t xml:space="preserve">this Agreement. </w:t>
      </w:r>
      <w:r w:rsidRPr="003D543E">
        <w:rPr>
          <w:sz w:val="24"/>
          <w:szCs w:val="24"/>
        </w:rPr>
        <w:t xml:space="preserve">Failure </w:t>
      </w:r>
      <w:r>
        <w:rPr>
          <w:sz w:val="24"/>
          <w:szCs w:val="24"/>
        </w:rPr>
        <w:t xml:space="preserve">of the Owner or any Transferee </w:t>
      </w:r>
      <w:r w:rsidRPr="003D543E">
        <w:rPr>
          <w:sz w:val="24"/>
          <w:szCs w:val="24"/>
        </w:rPr>
        <w:t xml:space="preserve">to comply with the </w:t>
      </w:r>
      <w:r>
        <w:rPr>
          <w:sz w:val="24"/>
          <w:szCs w:val="24"/>
        </w:rPr>
        <w:t xml:space="preserve">requirements of this Article Seven or any additional requirements of OHFA or the Trustees will </w:t>
      </w:r>
      <w:r w:rsidRPr="003D543E">
        <w:rPr>
          <w:sz w:val="24"/>
          <w:szCs w:val="24"/>
        </w:rPr>
        <w:t>constitute an event of default</w:t>
      </w:r>
      <w:r>
        <w:rPr>
          <w:sz w:val="24"/>
          <w:szCs w:val="24"/>
        </w:rPr>
        <w:t xml:space="preserve">.  In the event of a default, </w:t>
      </w:r>
      <w:r w:rsidRPr="003D543E">
        <w:rPr>
          <w:sz w:val="24"/>
          <w:szCs w:val="24"/>
        </w:rPr>
        <w:t xml:space="preserve">OHFA may exercise its rights under this Agreement, including but not limited </w:t>
      </w:r>
      <w:r>
        <w:rPr>
          <w:sz w:val="24"/>
          <w:szCs w:val="24"/>
        </w:rPr>
        <w:t xml:space="preserve">those set forth in </w:t>
      </w:r>
      <w:r w:rsidRPr="003D543E">
        <w:rPr>
          <w:sz w:val="24"/>
          <w:szCs w:val="24"/>
        </w:rPr>
        <w:t xml:space="preserve">Article Eleven.  </w:t>
      </w:r>
      <w:r>
        <w:rPr>
          <w:sz w:val="24"/>
          <w:szCs w:val="24"/>
        </w:rPr>
        <w:t>Any</w:t>
      </w:r>
      <w:r w:rsidRPr="003D543E">
        <w:rPr>
          <w:sz w:val="24"/>
          <w:szCs w:val="24"/>
        </w:rPr>
        <w:t xml:space="preserve"> Trustees consent to the Transfer shall be null and void and of no effect if Owner or Transferee fail</w:t>
      </w:r>
      <w:r>
        <w:rPr>
          <w:sz w:val="24"/>
          <w:szCs w:val="24"/>
        </w:rPr>
        <w:t>s</w:t>
      </w:r>
      <w:r w:rsidRPr="003D543E">
        <w:rPr>
          <w:sz w:val="24"/>
          <w:szCs w:val="24"/>
        </w:rPr>
        <w:t xml:space="preserve"> to comply with any and all conditions and requirements of the Trustees </w:t>
      </w:r>
      <w:r>
        <w:rPr>
          <w:sz w:val="24"/>
          <w:szCs w:val="24"/>
        </w:rPr>
        <w:t xml:space="preserve">adopted </w:t>
      </w:r>
      <w:r w:rsidRPr="003D543E">
        <w:rPr>
          <w:sz w:val="24"/>
          <w:szCs w:val="24"/>
        </w:rPr>
        <w:t>by Resolution or this Agreement</w:t>
      </w:r>
      <w:r>
        <w:rPr>
          <w:sz w:val="24"/>
          <w:szCs w:val="24"/>
        </w:rPr>
        <w:t>.</w:t>
      </w:r>
    </w:p>
    <w:p w14:paraId="757E8582" w14:textId="77777777" w:rsidR="00305EF0" w:rsidRPr="003D543E" w:rsidRDefault="00305EF0" w:rsidP="00305EF0">
      <w:pPr>
        <w:tabs>
          <w:tab w:val="left" w:pos="-1440"/>
        </w:tabs>
        <w:jc w:val="both"/>
        <w:rPr>
          <w:sz w:val="24"/>
          <w:szCs w:val="24"/>
        </w:rPr>
      </w:pPr>
    </w:p>
    <w:p w14:paraId="11D4B62E" w14:textId="77777777" w:rsidR="00305EF0" w:rsidRPr="003D543E" w:rsidRDefault="00305EF0" w:rsidP="00305EF0">
      <w:pPr>
        <w:tabs>
          <w:tab w:val="left" w:pos="-1440"/>
        </w:tabs>
        <w:ind w:firstLine="720"/>
        <w:jc w:val="both"/>
        <w:rPr>
          <w:b/>
          <w:bCs/>
          <w:color w:val="0000FF"/>
          <w:sz w:val="24"/>
          <w:szCs w:val="24"/>
        </w:rPr>
      </w:pPr>
      <w:bookmarkStart w:id="101" w:name="_Toc165177729"/>
      <w:bookmarkStart w:id="102" w:name="_Toc487697929"/>
      <w:r w:rsidRPr="003D543E">
        <w:rPr>
          <w:rStyle w:val="Heading2Char1"/>
        </w:rPr>
        <w:t>7.</w:t>
      </w:r>
      <w:r>
        <w:rPr>
          <w:rStyle w:val="Heading2Char1"/>
        </w:rPr>
        <w:t>6</w:t>
      </w:r>
      <w:r w:rsidRPr="003D543E">
        <w:rPr>
          <w:rStyle w:val="Heading2Char1"/>
        </w:rPr>
        <w:tab/>
        <w:t>No Release of Owner.</w:t>
      </w:r>
      <w:bookmarkEnd w:id="101"/>
      <w:bookmarkEnd w:id="102"/>
      <w:r w:rsidRPr="003D543E">
        <w:rPr>
          <w:sz w:val="24"/>
          <w:szCs w:val="24"/>
        </w:rPr>
        <w:t xml:space="preserve"> </w:t>
      </w:r>
      <w:r w:rsidRPr="003D543E">
        <w:rPr>
          <w:bCs/>
          <w:sz w:val="24"/>
          <w:szCs w:val="24"/>
        </w:rPr>
        <w:t xml:space="preserve">Any Transfer or </w:t>
      </w:r>
      <w:r w:rsidR="00E56A3F">
        <w:rPr>
          <w:bCs/>
          <w:sz w:val="24"/>
          <w:szCs w:val="24"/>
        </w:rPr>
        <w:t>a</w:t>
      </w:r>
      <w:r w:rsidRPr="003D543E">
        <w:rPr>
          <w:bCs/>
          <w:sz w:val="24"/>
          <w:szCs w:val="24"/>
        </w:rPr>
        <w:t xml:space="preserve">ssignment of the Development, Building or portion thereof or interest therein, in violation of the above requirements or those of the </w:t>
      </w:r>
      <w:r w:rsidR="003815A1" w:rsidRPr="008807D4">
        <w:rPr>
          <w:bCs/>
          <w:sz w:val="24"/>
          <w:szCs w:val="24"/>
        </w:rPr>
        <w:t>QAP</w:t>
      </w:r>
      <w:r w:rsidRPr="008807D4">
        <w:rPr>
          <w:bCs/>
          <w:sz w:val="24"/>
          <w:szCs w:val="24"/>
        </w:rPr>
        <w:t xml:space="preserve"> or</w:t>
      </w:r>
      <w:r w:rsidRPr="003D543E">
        <w:rPr>
          <w:bCs/>
          <w:sz w:val="24"/>
          <w:szCs w:val="24"/>
        </w:rPr>
        <w:t xml:space="preserve"> any Resolutions, shall be ineffective to relieve or otherwise release Owner, the Land, and/or any Building in the Development, as applicable, from obligations under the Credit Program, including but not limited to the Resolutions of the Trustees and this Agreement.  </w:t>
      </w:r>
    </w:p>
    <w:p w14:paraId="285DB032" w14:textId="77777777" w:rsidR="00305EF0" w:rsidRDefault="00305EF0" w:rsidP="00305EF0">
      <w:pPr>
        <w:tabs>
          <w:tab w:val="left" w:pos="-1440"/>
        </w:tabs>
        <w:ind w:firstLine="720"/>
        <w:jc w:val="both"/>
        <w:rPr>
          <w:rStyle w:val="Heading2Char1"/>
        </w:rPr>
      </w:pPr>
      <w:bookmarkStart w:id="103" w:name="_Toc165177730"/>
    </w:p>
    <w:p w14:paraId="2D3D2B75" w14:textId="77777777" w:rsidR="00305EF0" w:rsidRPr="003D543E" w:rsidRDefault="00305EF0" w:rsidP="00305EF0">
      <w:pPr>
        <w:tabs>
          <w:tab w:val="left" w:pos="-1440"/>
        </w:tabs>
        <w:ind w:firstLine="720"/>
        <w:jc w:val="both"/>
        <w:rPr>
          <w:bCs/>
          <w:color w:val="0000FF"/>
          <w:sz w:val="24"/>
          <w:szCs w:val="24"/>
        </w:rPr>
      </w:pPr>
      <w:bookmarkStart w:id="104" w:name="_Toc487697930"/>
      <w:r w:rsidRPr="003D543E">
        <w:rPr>
          <w:rStyle w:val="Heading2Char1"/>
        </w:rPr>
        <w:t>7.</w:t>
      </w:r>
      <w:r>
        <w:rPr>
          <w:rStyle w:val="Heading2Char1"/>
        </w:rPr>
        <w:t>7</w:t>
      </w:r>
      <w:r w:rsidRPr="003D543E">
        <w:rPr>
          <w:rStyle w:val="Heading2Char1"/>
        </w:rPr>
        <w:tab/>
        <w:t>Continued Indemnity.</w:t>
      </w:r>
      <w:bookmarkEnd w:id="103"/>
      <w:bookmarkEnd w:id="104"/>
      <w:r w:rsidRPr="003D543E">
        <w:rPr>
          <w:b/>
          <w:bCs/>
          <w:sz w:val="24"/>
          <w:szCs w:val="24"/>
        </w:rPr>
        <w:t xml:space="preserve">  </w:t>
      </w:r>
      <w:r w:rsidRPr="003D543E">
        <w:rPr>
          <w:bCs/>
          <w:sz w:val="24"/>
          <w:szCs w:val="24"/>
        </w:rPr>
        <w:t>The indemnity and hold harmless provisions of Article Twelve shall survive the termination of an interest in the Development of any Owner or Transferee and shall continue to be a personal obligation of such party, notwithstanding the termination of this Regulat</w:t>
      </w:r>
      <w:r w:rsidR="00E56A3F">
        <w:rPr>
          <w:bCs/>
          <w:sz w:val="24"/>
          <w:szCs w:val="24"/>
        </w:rPr>
        <w:t>ory Agreement or a Transfer or a</w:t>
      </w:r>
      <w:r w:rsidRPr="003D543E">
        <w:rPr>
          <w:bCs/>
          <w:sz w:val="24"/>
          <w:szCs w:val="24"/>
        </w:rPr>
        <w:t xml:space="preserve">ssignment of any interest in the Development of such Owner or Transferee.  </w:t>
      </w:r>
    </w:p>
    <w:p w14:paraId="1EB8F150" w14:textId="77777777" w:rsidR="001733FE" w:rsidRDefault="001733FE" w:rsidP="00305EF0">
      <w:pPr>
        <w:pStyle w:val="Heading3"/>
        <w:jc w:val="left"/>
      </w:pPr>
    </w:p>
    <w:p w14:paraId="380E3A51" w14:textId="77777777" w:rsidR="001733FE" w:rsidRDefault="001733FE">
      <w:pPr>
        <w:pStyle w:val="Heading3"/>
      </w:pPr>
    </w:p>
    <w:p w14:paraId="14E00E5E" w14:textId="77777777" w:rsidR="001733FE" w:rsidRPr="00100F8B" w:rsidRDefault="001733FE" w:rsidP="00100F8B">
      <w:pPr>
        <w:pStyle w:val="Heading3"/>
      </w:pPr>
      <w:bookmarkStart w:id="105" w:name="_Toc487697931"/>
      <w:r w:rsidRPr="00100F8B">
        <w:t>ARTICLE EIGH</w:t>
      </w:r>
      <w:r w:rsidR="00E56A3F">
        <w:t>T – C</w:t>
      </w:r>
      <w:r w:rsidRPr="00100F8B">
        <w:t>ERTIFICATIONS OF OWNER</w:t>
      </w:r>
      <w:bookmarkEnd w:id="105"/>
    </w:p>
    <w:p w14:paraId="7293F6ED" w14:textId="77777777" w:rsidR="001733FE" w:rsidRDefault="001733FE">
      <w:pPr>
        <w:tabs>
          <w:tab w:val="left" w:pos="-1440"/>
        </w:tabs>
        <w:jc w:val="both"/>
        <w:rPr>
          <w:sz w:val="24"/>
          <w:szCs w:val="24"/>
        </w:rPr>
      </w:pPr>
    </w:p>
    <w:p w14:paraId="3174C694" w14:textId="77777777" w:rsidR="001733FE" w:rsidRDefault="001733FE">
      <w:pPr>
        <w:tabs>
          <w:tab w:val="left" w:pos="-1440"/>
        </w:tabs>
        <w:ind w:firstLine="720"/>
        <w:jc w:val="both"/>
        <w:rPr>
          <w:sz w:val="24"/>
          <w:szCs w:val="24"/>
        </w:rPr>
      </w:pPr>
      <w:bookmarkStart w:id="106" w:name="_Toc165177732"/>
      <w:bookmarkStart w:id="107" w:name="_Toc487697932"/>
      <w:r w:rsidRPr="00CE1C3C">
        <w:rPr>
          <w:rStyle w:val="Heading2Char1"/>
        </w:rPr>
        <w:t>8.1</w:t>
      </w:r>
      <w:r w:rsidRPr="00CE1C3C">
        <w:rPr>
          <w:rStyle w:val="Heading2Char1"/>
        </w:rPr>
        <w:tab/>
        <w:t>Notification Placed-</w:t>
      </w:r>
      <w:r w:rsidR="00E56A3F">
        <w:rPr>
          <w:rStyle w:val="Heading2Char1"/>
        </w:rPr>
        <w:t>I</w:t>
      </w:r>
      <w:r w:rsidRPr="00CE1C3C">
        <w:rPr>
          <w:rStyle w:val="Heading2Char1"/>
        </w:rPr>
        <w:t>n-Service.</w:t>
      </w:r>
      <w:bookmarkEnd w:id="106"/>
      <w:bookmarkEnd w:id="107"/>
      <w:r>
        <w:rPr>
          <w:b/>
          <w:bCs/>
          <w:sz w:val="24"/>
          <w:szCs w:val="24"/>
        </w:rPr>
        <w:t xml:space="preserve"> </w:t>
      </w:r>
      <w:r>
        <w:rPr>
          <w:sz w:val="24"/>
          <w:szCs w:val="24"/>
        </w:rPr>
        <w:t xml:space="preserve"> Upon execution and delivery of this Agreement, Owner shall notify OHFA of the date on which the Housing Units in the Development are first Placed-In-Service and deliver the following Certifications, opinions (all opinions and Certifications must be in a form satisfactory to OHFA and all opinions or Certifications of counsel or accountants must indicate that the professional has made an independent inquiry into the matters contained therein) or documents not previously provided:</w:t>
      </w:r>
    </w:p>
    <w:p w14:paraId="67F2E591" w14:textId="77777777" w:rsidR="001733FE" w:rsidRPr="00BA3882" w:rsidRDefault="001733FE">
      <w:pPr>
        <w:tabs>
          <w:tab w:val="left" w:pos="-1440"/>
        </w:tabs>
        <w:jc w:val="both"/>
        <w:rPr>
          <w:strike/>
          <w:sz w:val="24"/>
          <w:szCs w:val="24"/>
        </w:rPr>
      </w:pPr>
    </w:p>
    <w:p w14:paraId="6C5DE8A7" w14:textId="77777777" w:rsidR="001733FE" w:rsidRDefault="001733FE">
      <w:pPr>
        <w:tabs>
          <w:tab w:val="left" w:pos="-1440"/>
        </w:tabs>
        <w:ind w:firstLine="1440"/>
        <w:jc w:val="both"/>
        <w:rPr>
          <w:sz w:val="24"/>
          <w:szCs w:val="24"/>
        </w:rPr>
      </w:pPr>
      <w:r>
        <w:rPr>
          <w:b/>
          <w:bCs/>
          <w:sz w:val="24"/>
          <w:szCs w:val="24"/>
        </w:rPr>
        <w:t>8.1.</w:t>
      </w:r>
      <w:r w:rsidR="002A2DA2">
        <w:rPr>
          <w:b/>
          <w:bCs/>
          <w:sz w:val="24"/>
          <w:szCs w:val="24"/>
        </w:rPr>
        <w:t>1</w:t>
      </w:r>
      <w:r>
        <w:rPr>
          <w:sz w:val="24"/>
          <w:szCs w:val="24"/>
        </w:rPr>
        <w:tab/>
        <w:t>Original Certification from Owner of the actual cost of the Development and audited Certification prepared by a</w:t>
      </w:r>
      <w:r w:rsidR="00C95A25">
        <w:rPr>
          <w:sz w:val="24"/>
          <w:szCs w:val="24"/>
        </w:rPr>
        <w:t>n independent</w:t>
      </w:r>
      <w:r>
        <w:rPr>
          <w:sz w:val="24"/>
          <w:szCs w:val="24"/>
        </w:rPr>
        <w:t xml:space="preserve"> </w:t>
      </w:r>
      <w:r w:rsidR="00926A24" w:rsidRPr="00C95A25">
        <w:rPr>
          <w:sz w:val="24"/>
          <w:szCs w:val="24"/>
        </w:rPr>
        <w:t xml:space="preserve">state licensed certified </w:t>
      </w:r>
      <w:r w:rsidRPr="00C95A25">
        <w:rPr>
          <w:sz w:val="24"/>
          <w:szCs w:val="24"/>
        </w:rPr>
        <w:t>public accountant</w:t>
      </w:r>
      <w:r w:rsidR="00926A24" w:rsidRPr="00C95A25">
        <w:rPr>
          <w:sz w:val="24"/>
          <w:szCs w:val="24"/>
        </w:rPr>
        <w:t>;</w:t>
      </w:r>
    </w:p>
    <w:p w14:paraId="69B34DF8" w14:textId="77777777" w:rsidR="001733FE" w:rsidRDefault="001733FE">
      <w:pPr>
        <w:tabs>
          <w:tab w:val="left" w:pos="-1440"/>
        </w:tabs>
        <w:jc w:val="both"/>
        <w:rPr>
          <w:sz w:val="24"/>
          <w:szCs w:val="24"/>
        </w:rPr>
      </w:pPr>
    </w:p>
    <w:p w14:paraId="1EC31450" w14:textId="77777777" w:rsidR="001733FE" w:rsidRDefault="001733FE">
      <w:pPr>
        <w:tabs>
          <w:tab w:val="left" w:pos="-1440"/>
        </w:tabs>
        <w:ind w:firstLine="1440"/>
        <w:jc w:val="both"/>
        <w:rPr>
          <w:sz w:val="24"/>
          <w:szCs w:val="24"/>
        </w:rPr>
      </w:pPr>
      <w:r>
        <w:rPr>
          <w:b/>
          <w:bCs/>
          <w:sz w:val="24"/>
          <w:szCs w:val="24"/>
        </w:rPr>
        <w:t>8.1.</w:t>
      </w:r>
      <w:r w:rsidR="002A2DA2">
        <w:rPr>
          <w:b/>
          <w:bCs/>
          <w:sz w:val="24"/>
          <w:szCs w:val="24"/>
        </w:rPr>
        <w:t>2</w:t>
      </w:r>
      <w:r>
        <w:rPr>
          <w:sz w:val="24"/>
          <w:szCs w:val="24"/>
        </w:rPr>
        <w:tab/>
      </w:r>
      <w:r w:rsidRPr="007D4002">
        <w:rPr>
          <w:sz w:val="24"/>
          <w:szCs w:val="24"/>
        </w:rPr>
        <w:t>Original Certification from Owner that, as of the Placed-In-Service date</w:t>
      </w:r>
      <w:r w:rsidR="0050701F" w:rsidRPr="007D4002">
        <w:rPr>
          <w:sz w:val="24"/>
          <w:szCs w:val="24"/>
        </w:rPr>
        <w:t>;</w:t>
      </w:r>
      <w:r w:rsidRPr="007D4002">
        <w:rPr>
          <w:sz w:val="24"/>
          <w:szCs w:val="24"/>
        </w:rPr>
        <w:t xml:space="preserve"> </w:t>
      </w:r>
      <w:r w:rsidR="0050701F" w:rsidRPr="007D4002">
        <w:rPr>
          <w:sz w:val="24"/>
          <w:szCs w:val="24"/>
        </w:rPr>
        <w:t>(</w:t>
      </w:r>
      <w:proofErr w:type="spellStart"/>
      <w:r w:rsidR="0050701F" w:rsidRPr="007D4002">
        <w:rPr>
          <w:sz w:val="24"/>
          <w:szCs w:val="24"/>
        </w:rPr>
        <w:t>i</w:t>
      </w:r>
      <w:proofErr w:type="spellEnd"/>
      <w:r w:rsidR="0050701F" w:rsidRPr="007D4002">
        <w:rPr>
          <w:sz w:val="24"/>
          <w:szCs w:val="24"/>
        </w:rPr>
        <w:t xml:space="preserve">) </w:t>
      </w:r>
      <w:r w:rsidRPr="007D4002">
        <w:rPr>
          <w:sz w:val="24"/>
          <w:szCs w:val="24"/>
        </w:rPr>
        <w:t xml:space="preserve">the Development is in full compliance with Code Section 42; </w:t>
      </w:r>
      <w:r w:rsidR="0050701F" w:rsidRPr="007D4002">
        <w:rPr>
          <w:sz w:val="24"/>
          <w:szCs w:val="24"/>
        </w:rPr>
        <w:t xml:space="preserve">(ii) </w:t>
      </w:r>
      <w:r w:rsidRPr="007D4002">
        <w:rPr>
          <w:sz w:val="24"/>
          <w:szCs w:val="24"/>
        </w:rPr>
        <w:t>that the Development will continue to comply with Code Section 42 d</w:t>
      </w:r>
      <w:r w:rsidR="00E347E2">
        <w:rPr>
          <w:sz w:val="24"/>
          <w:szCs w:val="24"/>
        </w:rPr>
        <w:t xml:space="preserve">uring the </w:t>
      </w:r>
      <w:r w:rsidR="00E347E2" w:rsidRPr="00000D34">
        <w:rPr>
          <w:sz w:val="24"/>
          <w:szCs w:val="24"/>
        </w:rPr>
        <w:t>Extended Use</w:t>
      </w:r>
      <w:r w:rsidRPr="00000D34">
        <w:rPr>
          <w:sz w:val="24"/>
          <w:szCs w:val="24"/>
        </w:rPr>
        <w:t xml:space="preserve"> Period;</w:t>
      </w:r>
      <w:r w:rsidRPr="007D4002">
        <w:rPr>
          <w:sz w:val="24"/>
          <w:szCs w:val="24"/>
        </w:rPr>
        <w:t xml:space="preserve"> </w:t>
      </w:r>
      <w:r w:rsidR="0050701F" w:rsidRPr="007D4002">
        <w:rPr>
          <w:sz w:val="24"/>
          <w:szCs w:val="24"/>
        </w:rPr>
        <w:t xml:space="preserve">(iii) </w:t>
      </w:r>
      <w:r w:rsidRPr="007D4002">
        <w:rPr>
          <w:sz w:val="24"/>
          <w:szCs w:val="24"/>
        </w:rPr>
        <w:t xml:space="preserve">that the information supplied in the Application is and will continue to be true and correct as of the time of Allocation; </w:t>
      </w:r>
      <w:r w:rsidR="0050701F" w:rsidRPr="007D4002">
        <w:rPr>
          <w:sz w:val="24"/>
          <w:szCs w:val="24"/>
        </w:rPr>
        <w:t xml:space="preserve">(iv) </w:t>
      </w:r>
      <w:r w:rsidRPr="007D4002">
        <w:rPr>
          <w:sz w:val="24"/>
          <w:szCs w:val="24"/>
        </w:rPr>
        <w:t xml:space="preserve">and that no change will occur in Owner or the general partner of Owner or </w:t>
      </w:r>
      <w:r w:rsidR="00E56A3F">
        <w:rPr>
          <w:sz w:val="24"/>
          <w:szCs w:val="24"/>
        </w:rPr>
        <w:t>o</w:t>
      </w:r>
      <w:r w:rsidRPr="007D4002">
        <w:rPr>
          <w:sz w:val="24"/>
          <w:szCs w:val="24"/>
        </w:rPr>
        <w:t xml:space="preserve">wnership of the Development without the prior written consent of OHFA as provided in Article Seven.  </w:t>
      </w:r>
    </w:p>
    <w:p w14:paraId="3CEF0626" w14:textId="77777777" w:rsidR="001733FE" w:rsidRPr="00BA3882" w:rsidRDefault="001733FE">
      <w:pPr>
        <w:tabs>
          <w:tab w:val="left" w:pos="-1440"/>
        </w:tabs>
        <w:jc w:val="both"/>
        <w:rPr>
          <w:strike/>
          <w:sz w:val="24"/>
          <w:szCs w:val="24"/>
          <w:highlight w:val="red"/>
        </w:rPr>
      </w:pPr>
    </w:p>
    <w:p w14:paraId="38CBA56A" w14:textId="77777777" w:rsidR="001733FE" w:rsidRDefault="001733FE">
      <w:pPr>
        <w:tabs>
          <w:tab w:val="left" w:pos="-1440"/>
        </w:tabs>
        <w:jc w:val="both"/>
        <w:rPr>
          <w:sz w:val="24"/>
          <w:szCs w:val="24"/>
        </w:rPr>
      </w:pPr>
    </w:p>
    <w:p w14:paraId="7795A387" w14:textId="77777777" w:rsidR="001733FE" w:rsidRPr="008807D4" w:rsidRDefault="001733FE">
      <w:pPr>
        <w:tabs>
          <w:tab w:val="left" w:pos="-1440"/>
        </w:tabs>
        <w:ind w:firstLine="1440"/>
        <w:jc w:val="both"/>
        <w:rPr>
          <w:sz w:val="24"/>
          <w:szCs w:val="24"/>
        </w:rPr>
      </w:pPr>
      <w:r>
        <w:rPr>
          <w:b/>
          <w:bCs/>
          <w:sz w:val="24"/>
          <w:szCs w:val="24"/>
        </w:rPr>
        <w:t>8.1.</w:t>
      </w:r>
      <w:r w:rsidR="002A2DA2">
        <w:rPr>
          <w:b/>
          <w:bCs/>
          <w:sz w:val="24"/>
          <w:szCs w:val="24"/>
        </w:rPr>
        <w:t>3</w:t>
      </w:r>
      <w:r>
        <w:rPr>
          <w:sz w:val="24"/>
          <w:szCs w:val="24"/>
        </w:rPr>
        <w:tab/>
      </w:r>
      <w:r w:rsidR="00C71797">
        <w:rPr>
          <w:sz w:val="24"/>
          <w:szCs w:val="24"/>
        </w:rPr>
        <w:t>Pursuant to</w:t>
      </w:r>
      <w:r w:rsidR="00F05CE6">
        <w:rPr>
          <w:sz w:val="24"/>
          <w:szCs w:val="24"/>
        </w:rPr>
        <w:t xml:space="preserve"> </w:t>
      </w:r>
      <w:r w:rsidR="00F05CE6" w:rsidRPr="008807D4">
        <w:rPr>
          <w:sz w:val="24"/>
          <w:szCs w:val="24"/>
        </w:rPr>
        <w:t>the QAP</w:t>
      </w:r>
      <w:r w:rsidR="00C71797" w:rsidRPr="008807D4">
        <w:rPr>
          <w:sz w:val="24"/>
          <w:szCs w:val="24"/>
        </w:rPr>
        <w:t xml:space="preserve"> and the “Application Certification” the Owner of the tax credits agrees</w:t>
      </w:r>
      <w:r w:rsidRPr="008807D4">
        <w:rPr>
          <w:sz w:val="24"/>
          <w:szCs w:val="24"/>
        </w:rPr>
        <w:t xml:space="preserve"> to release OHFA and the Trustees from any claim, loss, demand or judgment </w:t>
      </w:r>
      <w:r w:rsidRPr="008807D4">
        <w:rPr>
          <w:sz w:val="24"/>
          <w:szCs w:val="24"/>
        </w:rPr>
        <w:lastRenderedPageBreak/>
        <w:t xml:space="preserve">as a result of Allocation to the Development or the recapture of such Credit by the IRS; and to indemnify OHFA from any claim, loss, demand or judgment against OHFA as a result of Allocation of Credit to the Development or recapture of such </w:t>
      </w:r>
      <w:r w:rsidR="00E56A3F">
        <w:rPr>
          <w:sz w:val="24"/>
          <w:szCs w:val="24"/>
        </w:rPr>
        <w:t>C</w:t>
      </w:r>
      <w:r w:rsidRPr="008807D4">
        <w:rPr>
          <w:sz w:val="24"/>
          <w:szCs w:val="24"/>
        </w:rPr>
        <w:t>redit by the IRS; and</w:t>
      </w:r>
    </w:p>
    <w:p w14:paraId="42AF71F2" w14:textId="77777777" w:rsidR="001733FE" w:rsidRPr="008807D4" w:rsidRDefault="001733FE">
      <w:pPr>
        <w:tabs>
          <w:tab w:val="left" w:pos="-1440"/>
        </w:tabs>
        <w:jc w:val="both"/>
        <w:rPr>
          <w:sz w:val="24"/>
          <w:szCs w:val="24"/>
        </w:rPr>
      </w:pPr>
    </w:p>
    <w:p w14:paraId="5FB32D26" w14:textId="7336D73A" w:rsidR="001733FE" w:rsidRDefault="001733FE">
      <w:pPr>
        <w:tabs>
          <w:tab w:val="left" w:pos="-1440"/>
        </w:tabs>
        <w:ind w:firstLine="1440"/>
        <w:jc w:val="both"/>
        <w:rPr>
          <w:sz w:val="24"/>
          <w:szCs w:val="24"/>
        </w:rPr>
      </w:pPr>
      <w:r w:rsidRPr="008807D4">
        <w:rPr>
          <w:b/>
          <w:bCs/>
          <w:sz w:val="24"/>
          <w:szCs w:val="24"/>
        </w:rPr>
        <w:t>8.</w:t>
      </w:r>
      <w:r w:rsidR="00761EF0">
        <w:rPr>
          <w:b/>
          <w:bCs/>
          <w:sz w:val="24"/>
          <w:szCs w:val="24"/>
        </w:rPr>
        <w:t>1.</w:t>
      </w:r>
      <w:r w:rsidR="002A2DA2">
        <w:rPr>
          <w:b/>
          <w:bCs/>
          <w:sz w:val="24"/>
          <w:szCs w:val="24"/>
        </w:rPr>
        <w:t>4</w:t>
      </w:r>
      <w:r w:rsidRPr="008807D4">
        <w:rPr>
          <w:sz w:val="24"/>
          <w:szCs w:val="24"/>
        </w:rPr>
        <w:tab/>
        <w:t xml:space="preserve">Any and all other documents required by the Code, Oklahoma Statutes, </w:t>
      </w:r>
      <w:r w:rsidR="003815A1" w:rsidRPr="008807D4">
        <w:rPr>
          <w:sz w:val="24"/>
          <w:szCs w:val="24"/>
        </w:rPr>
        <w:t>QAP</w:t>
      </w:r>
      <w:r w:rsidRPr="008807D4">
        <w:rPr>
          <w:sz w:val="24"/>
          <w:szCs w:val="24"/>
        </w:rPr>
        <w:t xml:space="preserve"> and any documents that OHFA or O</w:t>
      </w:r>
      <w:r>
        <w:rPr>
          <w:sz w:val="24"/>
          <w:szCs w:val="24"/>
        </w:rPr>
        <w:t>HFA's counsel may require.</w:t>
      </w:r>
    </w:p>
    <w:p w14:paraId="77D7FBA5" w14:textId="77777777" w:rsidR="001733FE" w:rsidRDefault="001733FE">
      <w:pPr>
        <w:tabs>
          <w:tab w:val="left" w:pos="-1440"/>
        </w:tabs>
        <w:jc w:val="both"/>
        <w:rPr>
          <w:sz w:val="24"/>
          <w:szCs w:val="24"/>
        </w:rPr>
      </w:pPr>
    </w:p>
    <w:p w14:paraId="33DDD7E9" w14:textId="77777777" w:rsidR="001733FE" w:rsidRDefault="001733FE">
      <w:pPr>
        <w:tabs>
          <w:tab w:val="left" w:pos="-1440"/>
        </w:tabs>
        <w:ind w:firstLine="720"/>
        <w:jc w:val="both"/>
        <w:rPr>
          <w:sz w:val="24"/>
          <w:szCs w:val="24"/>
        </w:rPr>
      </w:pPr>
      <w:bookmarkStart w:id="108" w:name="_Toc165177733"/>
      <w:bookmarkStart w:id="109" w:name="_Toc487697933"/>
      <w:r w:rsidRPr="00CE1C3C">
        <w:rPr>
          <w:rStyle w:val="Heading2Char1"/>
        </w:rPr>
        <w:t>8.2</w:t>
      </w:r>
      <w:r w:rsidRPr="00CE1C3C">
        <w:rPr>
          <w:rStyle w:val="Heading2Char1"/>
        </w:rPr>
        <w:tab/>
        <w:t>Annual Certification.</w:t>
      </w:r>
      <w:bookmarkEnd w:id="108"/>
      <w:bookmarkEnd w:id="109"/>
      <w:r>
        <w:rPr>
          <w:sz w:val="24"/>
          <w:szCs w:val="24"/>
        </w:rPr>
        <w:t xml:space="preserve">  Owner shall annually certify to OHFA, utilizing an "Annual Certification" or such other form as OHFA may from time to time require or approve, under penalties of perjury that, during the preceding twelve (12) month </w:t>
      </w:r>
      <w:r w:rsidR="00E56A3F">
        <w:rPr>
          <w:sz w:val="24"/>
          <w:szCs w:val="24"/>
        </w:rPr>
        <w:t>c</w:t>
      </w:r>
      <w:r>
        <w:rPr>
          <w:sz w:val="24"/>
          <w:szCs w:val="24"/>
        </w:rPr>
        <w:t xml:space="preserve">ertification </w:t>
      </w:r>
      <w:r w:rsidR="00E56A3F">
        <w:rPr>
          <w:sz w:val="24"/>
          <w:szCs w:val="24"/>
        </w:rPr>
        <w:t>p</w:t>
      </w:r>
      <w:r>
        <w:rPr>
          <w:sz w:val="24"/>
          <w:szCs w:val="24"/>
        </w:rPr>
        <w:t xml:space="preserve">eriod, the following was true:   </w:t>
      </w:r>
    </w:p>
    <w:p w14:paraId="60B0DFEE" w14:textId="77777777" w:rsidR="001733FE" w:rsidRDefault="001733FE">
      <w:pPr>
        <w:tabs>
          <w:tab w:val="left" w:pos="-1440"/>
        </w:tabs>
        <w:ind w:firstLine="720"/>
        <w:jc w:val="both"/>
        <w:rPr>
          <w:sz w:val="24"/>
          <w:szCs w:val="24"/>
        </w:rPr>
      </w:pPr>
    </w:p>
    <w:p w14:paraId="7C8BA8F0" w14:textId="77777777" w:rsidR="001733FE" w:rsidRDefault="001733FE">
      <w:pPr>
        <w:tabs>
          <w:tab w:val="left" w:pos="-1440"/>
        </w:tabs>
        <w:ind w:firstLine="1440"/>
        <w:jc w:val="both"/>
        <w:rPr>
          <w:sz w:val="24"/>
          <w:szCs w:val="24"/>
        </w:rPr>
      </w:pPr>
      <w:r>
        <w:rPr>
          <w:b/>
          <w:bCs/>
          <w:sz w:val="24"/>
          <w:szCs w:val="24"/>
        </w:rPr>
        <w:t>8.2.1</w:t>
      </w:r>
      <w:r>
        <w:rPr>
          <w:b/>
          <w:bCs/>
          <w:sz w:val="24"/>
          <w:szCs w:val="24"/>
        </w:rPr>
        <w:tab/>
      </w:r>
      <w:r>
        <w:rPr>
          <w:sz w:val="24"/>
          <w:szCs w:val="24"/>
        </w:rPr>
        <w:t xml:space="preserve">The Development at all times during the </w:t>
      </w:r>
      <w:r w:rsidR="00E56A3F">
        <w:rPr>
          <w:sz w:val="24"/>
          <w:szCs w:val="24"/>
        </w:rPr>
        <w:t>c</w:t>
      </w:r>
      <w:r>
        <w:rPr>
          <w:sz w:val="24"/>
          <w:szCs w:val="24"/>
        </w:rPr>
        <w:t xml:space="preserve">ertification </w:t>
      </w:r>
      <w:r w:rsidR="00E56A3F">
        <w:rPr>
          <w:sz w:val="24"/>
          <w:szCs w:val="24"/>
        </w:rPr>
        <w:t>p</w:t>
      </w:r>
      <w:r>
        <w:rPr>
          <w:sz w:val="24"/>
          <w:szCs w:val="24"/>
        </w:rPr>
        <w:t>eriod met the requirements of:</w:t>
      </w:r>
    </w:p>
    <w:p w14:paraId="14DD0C95" w14:textId="77777777" w:rsidR="001733FE" w:rsidRDefault="001733FE">
      <w:pPr>
        <w:tabs>
          <w:tab w:val="left" w:pos="-1440"/>
        </w:tabs>
        <w:jc w:val="both"/>
        <w:rPr>
          <w:sz w:val="24"/>
          <w:szCs w:val="24"/>
        </w:rPr>
      </w:pPr>
    </w:p>
    <w:p w14:paraId="7F385A4F" w14:textId="77777777" w:rsidR="001733FE" w:rsidRDefault="001733FE">
      <w:pPr>
        <w:tabs>
          <w:tab w:val="left" w:pos="-1440"/>
        </w:tabs>
        <w:ind w:firstLine="2160"/>
        <w:jc w:val="both"/>
        <w:rPr>
          <w:sz w:val="24"/>
          <w:szCs w:val="24"/>
        </w:rPr>
      </w:pPr>
      <w:r>
        <w:rPr>
          <w:b/>
          <w:bCs/>
          <w:sz w:val="24"/>
          <w:szCs w:val="24"/>
        </w:rPr>
        <w:t>8.2.1.1</w:t>
      </w:r>
      <w:r>
        <w:rPr>
          <w:b/>
          <w:bCs/>
          <w:sz w:val="24"/>
          <w:szCs w:val="24"/>
        </w:rPr>
        <w:tab/>
      </w:r>
      <w:r>
        <w:rPr>
          <w:sz w:val="24"/>
          <w:szCs w:val="24"/>
        </w:rPr>
        <w:t>the 20-50 test under Code Section 42(g</w:t>
      </w:r>
      <w:r w:rsidR="009C2DD1">
        <w:rPr>
          <w:sz w:val="24"/>
          <w:szCs w:val="24"/>
        </w:rPr>
        <w:t>) (</w:t>
      </w:r>
      <w:r>
        <w:rPr>
          <w:sz w:val="24"/>
          <w:szCs w:val="24"/>
        </w:rPr>
        <w:t>1</w:t>
      </w:r>
      <w:r w:rsidR="009C2DD1">
        <w:rPr>
          <w:sz w:val="24"/>
          <w:szCs w:val="24"/>
        </w:rPr>
        <w:t>) (</w:t>
      </w:r>
      <w:r>
        <w:rPr>
          <w:sz w:val="24"/>
          <w:szCs w:val="24"/>
        </w:rPr>
        <w:t>A), or the 40-60 test under Code Section 42(g)(1)(B), whichever Minimum Low-Income Housing Set-Aside test is applicable to the Development as set forth in this Agreement; and</w:t>
      </w:r>
    </w:p>
    <w:p w14:paraId="2FED9305" w14:textId="77777777" w:rsidR="001733FE" w:rsidRDefault="001733FE">
      <w:pPr>
        <w:tabs>
          <w:tab w:val="left" w:pos="-1440"/>
        </w:tabs>
        <w:jc w:val="both"/>
        <w:rPr>
          <w:sz w:val="24"/>
          <w:szCs w:val="24"/>
        </w:rPr>
      </w:pPr>
    </w:p>
    <w:p w14:paraId="482DE648" w14:textId="77777777" w:rsidR="001733FE" w:rsidRDefault="001733FE">
      <w:pPr>
        <w:tabs>
          <w:tab w:val="left" w:pos="-1440"/>
        </w:tabs>
        <w:ind w:firstLine="2160"/>
        <w:jc w:val="both"/>
        <w:rPr>
          <w:sz w:val="24"/>
          <w:szCs w:val="24"/>
        </w:rPr>
      </w:pPr>
      <w:r>
        <w:rPr>
          <w:b/>
          <w:bCs/>
          <w:sz w:val="24"/>
          <w:szCs w:val="24"/>
        </w:rPr>
        <w:t>8.2.1.2</w:t>
      </w:r>
      <w:r>
        <w:rPr>
          <w:sz w:val="24"/>
          <w:szCs w:val="24"/>
        </w:rPr>
        <w:tab/>
        <w:t>if applicable to the Development, the 15-40 test under Code Section 42(g</w:t>
      </w:r>
      <w:r w:rsidR="009C2DD1">
        <w:rPr>
          <w:sz w:val="24"/>
          <w:szCs w:val="24"/>
        </w:rPr>
        <w:t>) (</w:t>
      </w:r>
      <w:r>
        <w:rPr>
          <w:sz w:val="24"/>
          <w:szCs w:val="24"/>
        </w:rPr>
        <w:t>4) and Code Section 142(d</w:t>
      </w:r>
      <w:r w:rsidR="009C2DD1">
        <w:rPr>
          <w:sz w:val="24"/>
          <w:szCs w:val="24"/>
        </w:rPr>
        <w:t>) (</w:t>
      </w:r>
      <w:r>
        <w:rPr>
          <w:sz w:val="24"/>
          <w:szCs w:val="24"/>
        </w:rPr>
        <w:t>4</w:t>
      </w:r>
      <w:r w:rsidR="009C2DD1">
        <w:rPr>
          <w:sz w:val="24"/>
          <w:szCs w:val="24"/>
        </w:rPr>
        <w:t>) (</w:t>
      </w:r>
      <w:r>
        <w:rPr>
          <w:sz w:val="24"/>
          <w:szCs w:val="24"/>
        </w:rPr>
        <w:t>B) for "deep rent skewed" projects.</w:t>
      </w:r>
    </w:p>
    <w:p w14:paraId="23E82C3A" w14:textId="77777777" w:rsidR="001733FE" w:rsidRDefault="001733FE">
      <w:pPr>
        <w:tabs>
          <w:tab w:val="left" w:pos="-1440"/>
        </w:tabs>
        <w:jc w:val="both"/>
        <w:rPr>
          <w:sz w:val="24"/>
          <w:szCs w:val="24"/>
        </w:rPr>
      </w:pPr>
    </w:p>
    <w:p w14:paraId="1CF57F45" w14:textId="77777777" w:rsidR="001733FE" w:rsidRDefault="001733FE">
      <w:pPr>
        <w:tabs>
          <w:tab w:val="left" w:pos="-1440"/>
        </w:tabs>
        <w:ind w:firstLine="1440"/>
        <w:jc w:val="both"/>
        <w:rPr>
          <w:sz w:val="24"/>
          <w:szCs w:val="24"/>
        </w:rPr>
      </w:pPr>
      <w:r>
        <w:rPr>
          <w:b/>
          <w:bCs/>
          <w:sz w:val="24"/>
          <w:szCs w:val="24"/>
        </w:rPr>
        <w:t>8.2.2</w:t>
      </w:r>
      <w:r>
        <w:rPr>
          <w:sz w:val="24"/>
          <w:szCs w:val="24"/>
        </w:rPr>
        <w:tab/>
        <w:t>There was no change at any time during the period certified to, in the Applicable Fraction (as defined herein and in Code Section 42(c</w:t>
      </w:r>
      <w:r w:rsidR="009C2DD1">
        <w:rPr>
          <w:sz w:val="24"/>
          <w:szCs w:val="24"/>
        </w:rPr>
        <w:t>) (</w:t>
      </w:r>
      <w:r>
        <w:rPr>
          <w:sz w:val="24"/>
          <w:szCs w:val="24"/>
        </w:rPr>
        <w:t>1</w:t>
      </w:r>
      <w:r w:rsidR="009C2DD1">
        <w:rPr>
          <w:sz w:val="24"/>
          <w:szCs w:val="24"/>
        </w:rPr>
        <w:t>) (</w:t>
      </w:r>
      <w:r>
        <w:rPr>
          <w:sz w:val="24"/>
          <w:szCs w:val="24"/>
        </w:rPr>
        <w:t>B)) of any Building in the Development, or that there was a change, and a description of the change.</w:t>
      </w:r>
    </w:p>
    <w:p w14:paraId="11203783" w14:textId="77777777" w:rsidR="001733FE" w:rsidRDefault="001733FE">
      <w:pPr>
        <w:tabs>
          <w:tab w:val="left" w:pos="-1440"/>
        </w:tabs>
        <w:jc w:val="both"/>
        <w:rPr>
          <w:sz w:val="24"/>
          <w:szCs w:val="24"/>
        </w:rPr>
      </w:pPr>
    </w:p>
    <w:p w14:paraId="1BFE4DF8" w14:textId="77777777" w:rsidR="001733FE" w:rsidRDefault="001733FE">
      <w:pPr>
        <w:tabs>
          <w:tab w:val="left" w:pos="-1440"/>
        </w:tabs>
        <w:ind w:firstLine="1440"/>
        <w:jc w:val="both"/>
        <w:rPr>
          <w:sz w:val="24"/>
          <w:szCs w:val="24"/>
        </w:rPr>
      </w:pPr>
      <w:r>
        <w:rPr>
          <w:b/>
          <w:bCs/>
          <w:sz w:val="24"/>
          <w:szCs w:val="24"/>
        </w:rPr>
        <w:t>8.2.3</w:t>
      </w:r>
      <w:r>
        <w:rPr>
          <w:b/>
          <w:bCs/>
          <w:sz w:val="24"/>
          <w:szCs w:val="24"/>
        </w:rPr>
        <w:tab/>
      </w:r>
      <w:r>
        <w:rPr>
          <w:sz w:val="24"/>
          <w:szCs w:val="24"/>
        </w:rPr>
        <w:t xml:space="preserve">Owner has received an annual "Income Certification" </w:t>
      </w:r>
      <w:r w:rsidR="00446600">
        <w:rPr>
          <w:sz w:val="24"/>
          <w:szCs w:val="24"/>
        </w:rPr>
        <w:t xml:space="preserve">or initial “Income Certification” </w:t>
      </w:r>
      <w:r>
        <w:rPr>
          <w:sz w:val="24"/>
          <w:szCs w:val="24"/>
        </w:rPr>
        <w:t>from each Qualified Resident, and documentation to support that Certification, or in the case of a qualifying low-income Resident receiving Section 8 housing assistance payments, a statement from the public housing authority described in Treasury Regulation Section 1.42-5(b)(1)(vii)</w:t>
      </w:r>
      <w:r w:rsidR="00446600">
        <w:rPr>
          <w:sz w:val="24"/>
          <w:szCs w:val="24"/>
        </w:rPr>
        <w:t xml:space="preserve"> for recertifications only</w:t>
      </w:r>
      <w:r>
        <w:rPr>
          <w:sz w:val="24"/>
          <w:szCs w:val="24"/>
        </w:rPr>
        <w:t>.</w:t>
      </w:r>
    </w:p>
    <w:p w14:paraId="0601F179" w14:textId="77777777" w:rsidR="001733FE" w:rsidRDefault="001733FE">
      <w:pPr>
        <w:tabs>
          <w:tab w:val="left" w:pos="-1440"/>
        </w:tabs>
        <w:jc w:val="both"/>
        <w:rPr>
          <w:sz w:val="24"/>
          <w:szCs w:val="24"/>
        </w:rPr>
      </w:pPr>
    </w:p>
    <w:p w14:paraId="13996249" w14:textId="77777777" w:rsidR="001733FE" w:rsidRDefault="001733FE">
      <w:pPr>
        <w:tabs>
          <w:tab w:val="left" w:pos="-1440"/>
        </w:tabs>
        <w:ind w:firstLine="1440"/>
        <w:jc w:val="both"/>
        <w:rPr>
          <w:sz w:val="24"/>
          <w:szCs w:val="24"/>
        </w:rPr>
      </w:pPr>
      <w:r>
        <w:rPr>
          <w:b/>
          <w:bCs/>
          <w:sz w:val="24"/>
          <w:szCs w:val="24"/>
        </w:rPr>
        <w:t>8.2.4</w:t>
      </w:r>
      <w:r>
        <w:rPr>
          <w:sz w:val="24"/>
          <w:szCs w:val="24"/>
        </w:rPr>
        <w:tab/>
        <w:t>At all times during the period certified to, each Low-Income Unit in the Development was Rent-Restricted under Code Section 42(g</w:t>
      </w:r>
      <w:r w:rsidR="009C2DD1">
        <w:rPr>
          <w:sz w:val="24"/>
          <w:szCs w:val="24"/>
        </w:rPr>
        <w:t>) (</w:t>
      </w:r>
      <w:r>
        <w:rPr>
          <w:sz w:val="24"/>
          <w:szCs w:val="24"/>
        </w:rPr>
        <w:t>2).</w:t>
      </w:r>
    </w:p>
    <w:p w14:paraId="7E5C4E40" w14:textId="77777777" w:rsidR="001733FE" w:rsidRDefault="001733FE">
      <w:pPr>
        <w:tabs>
          <w:tab w:val="left" w:pos="-1440"/>
        </w:tabs>
        <w:jc w:val="both"/>
        <w:rPr>
          <w:sz w:val="24"/>
          <w:szCs w:val="24"/>
        </w:rPr>
      </w:pPr>
    </w:p>
    <w:p w14:paraId="3632F53F" w14:textId="77777777" w:rsidR="001733FE" w:rsidRDefault="001733FE">
      <w:pPr>
        <w:tabs>
          <w:tab w:val="left" w:pos="-1440"/>
        </w:tabs>
        <w:ind w:firstLine="1440"/>
        <w:jc w:val="both"/>
        <w:rPr>
          <w:sz w:val="24"/>
          <w:szCs w:val="24"/>
        </w:rPr>
      </w:pPr>
      <w:r>
        <w:rPr>
          <w:b/>
          <w:bCs/>
          <w:sz w:val="24"/>
          <w:szCs w:val="24"/>
        </w:rPr>
        <w:t>8.2.5</w:t>
      </w:r>
      <w:r>
        <w:rPr>
          <w:sz w:val="24"/>
          <w:szCs w:val="24"/>
        </w:rPr>
        <w:tab/>
        <w:t xml:space="preserve">At all times during the period certified to, all Housing Units in the Development were for use by the general public and used on a </w:t>
      </w:r>
      <w:proofErr w:type="spellStart"/>
      <w:r>
        <w:rPr>
          <w:sz w:val="24"/>
          <w:szCs w:val="24"/>
        </w:rPr>
        <w:t>nontransient</w:t>
      </w:r>
      <w:proofErr w:type="spellEnd"/>
      <w:r>
        <w:rPr>
          <w:sz w:val="24"/>
          <w:szCs w:val="24"/>
        </w:rPr>
        <w:t xml:space="preserve"> basis (except for transitional housing for the homeless provided under Code Section 42(</w:t>
      </w:r>
      <w:proofErr w:type="spellStart"/>
      <w:r>
        <w:rPr>
          <w:sz w:val="24"/>
          <w:szCs w:val="24"/>
        </w:rPr>
        <w:t>i</w:t>
      </w:r>
      <w:proofErr w:type="spellEnd"/>
      <w:r>
        <w:rPr>
          <w:sz w:val="24"/>
          <w:szCs w:val="24"/>
        </w:rPr>
        <w:t>)(3)(B)(iii)).</w:t>
      </w:r>
    </w:p>
    <w:p w14:paraId="5BF73F70" w14:textId="77777777" w:rsidR="001733FE" w:rsidRDefault="001733FE">
      <w:pPr>
        <w:tabs>
          <w:tab w:val="left" w:pos="-1440"/>
        </w:tabs>
        <w:jc w:val="both"/>
        <w:rPr>
          <w:sz w:val="24"/>
          <w:szCs w:val="24"/>
        </w:rPr>
      </w:pPr>
    </w:p>
    <w:p w14:paraId="37498574" w14:textId="77777777" w:rsidR="001733FE" w:rsidRDefault="001733FE">
      <w:pPr>
        <w:tabs>
          <w:tab w:val="left" w:pos="-1440"/>
        </w:tabs>
        <w:ind w:firstLine="1440"/>
        <w:jc w:val="both"/>
        <w:rPr>
          <w:sz w:val="24"/>
          <w:szCs w:val="24"/>
        </w:rPr>
      </w:pPr>
      <w:r>
        <w:rPr>
          <w:b/>
          <w:bCs/>
          <w:sz w:val="24"/>
          <w:szCs w:val="24"/>
        </w:rPr>
        <w:t>8.2.6</w:t>
      </w:r>
      <w:r>
        <w:rPr>
          <w:sz w:val="24"/>
          <w:szCs w:val="24"/>
        </w:rPr>
        <w:tab/>
        <w:t>At all times during the period certified to, each Building in the Development and each rental unit in each Building was suitable for occupancy and habitability, taking into account local health, safety and building codes, and complies with the configuration, plans, specifications, quality standards as to the Building, Housing Units, common areas, furnishings, fixtures, amenities and the like, as represented to OHFA in the Application and materials and statements submitted to OHFA as part of the Application approval process before OHFA.</w:t>
      </w:r>
    </w:p>
    <w:p w14:paraId="1A917DD9" w14:textId="77777777" w:rsidR="001733FE" w:rsidRDefault="001733FE">
      <w:pPr>
        <w:tabs>
          <w:tab w:val="left" w:pos="-1440"/>
        </w:tabs>
        <w:jc w:val="both"/>
        <w:rPr>
          <w:sz w:val="24"/>
          <w:szCs w:val="24"/>
        </w:rPr>
      </w:pPr>
    </w:p>
    <w:p w14:paraId="5A95A4FA" w14:textId="77777777" w:rsidR="001733FE" w:rsidRDefault="001733FE">
      <w:pPr>
        <w:tabs>
          <w:tab w:val="left" w:pos="-1440"/>
        </w:tabs>
        <w:ind w:firstLine="1440"/>
        <w:jc w:val="both"/>
        <w:rPr>
          <w:sz w:val="24"/>
          <w:szCs w:val="24"/>
        </w:rPr>
      </w:pPr>
      <w:r>
        <w:rPr>
          <w:b/>
          <w:bCs/>
          <w:sz w:val="24"/>
          <w:szCs w:val="24"/>
        </w:rPr>
        <w:t>8.2.7</w:t>
      </w:r>
      <w:r>
        <w:rPr>
          <w:sz w:val="24"/>
          <w:szCs w:val="24"/>
        </w:rPr>
        <w:tab/>
        <w:t>At all times during the period certified to, there was no change in the Eligible Basis (as defined in Code Section 42(d)) of any Building in the Development, or if there was a change, the nature of the change</w:t>
      </w:r>
      <w:r w:rsidR="0050701F">
        <w:rPr>
          <w:sz w:val="24"/>
          <w:szCs w:val="24"/>
        </w:rPr>
        <w:t>)</w:t>
      </w:r>
      <w:r>
        <w:rPr>
          <w:sz w:val="24"/>
          <w:szCs w:val="24"/>
        </w:rPr>
        <w:t>.</w:t>
      </w:r>
    </w:p>
    <w:p w14:paraId="39E6FF09" w14:textId="77777777" w:rsidR="001733FE" w:rsidRDefault="001733FE">
      <w:pPr>
        <w:tabs>
          <w:tab w:val="left" w:pos="-1440"/>
        </w:tabs>
        <w:jc w:val="both"/>
        <w:rPr>
          <w:sz w:val="24"/>
          <w:szCs w:val="24"/>
        </w:rPr>
      </w:pPr>
    </w:p>
    <w:p w14:paraId="6DD2CB8B" w14:textId="77777777" w:rsidR="001733FE" w:rsidRDefault="001733FE">
      <w:pPr>
        <w:tabs>
          <w:tab w:val="left" w:pos="-1440"/>
        </w:tabs>
        <w:ind w:firstLine="1440"/>
        <w:jc w:val="both"/>
        <w:rPr>
          <w:sz w:val="24"/>
          <w:szCs w:val="24"/>
        </w:rPr>
      </w:pPr>
      <w:r>
        <w:rPr>
          <w:b/>
          <w:bCs/>
          <w:sz w:val="24"/>
          <w:szCs w:val="24"/>
        </w:rPr>
        <w:t>8.2.8</w:t>
      </w:r>
      <w:r>
        <w:rPr>
          <w:sz w:val="24"/>
          <w:szCs w:val="24"/>
        </w:rPr>
        <w:tab/>
        <w:t>At all times during the period certified to, all functionally related and subordinate facilities included in the Eligible Basis under Code Section 42(d) of any Building in the Development, such as swimming pools, other recreational facilities, and parking areas, were provided on a comparable basis without charge to all Residents in the Building.</w:t>
      </w:r>
    </w:p>
    <w:p w14:paraId="4AD77414" w14:textId="77777777" w:rsidR="001733FE" w:rsidRDefault="001733FE">
      <w:pPr>
        <w:tabs>
          <w:tab w:val="left" w:pos="-1440"/>
        </w:tabs>
        <w:ind w:firstLine="1440"/>
        <w:jc w:val="both"/>
        <w:rPr>
          <w:sz w:val="24"/>
          <w:szCs w:val="24"/>
        </w:rPr>
      </w:pPr>
    </w:p>
    <w:p w14:paraId="468D0259" w14:textId="77777777" w:rsidR="001733FE" w:rsidRDefault="001733FE">
      <w:pPr>
        <w:tabs>
          <w:tab w:val="left" w:pos="-1440"/>
        </w:tabs>
        <w:ind w:firstLine="1440"/>
        <w:jc w:val="both"/>
        <w:rPr>
          <w:sz w:val="24"/>
          <w:szCs w:val="24"/>
        </w:rPr>
      </w:pPr>
      <w:r>
        <w:rPr>
          <w:b/>
          <w:bCs/>
          <w:sz w:val="24"/>
          <w:szCs w:val="24"/>
        </w:rPr>
        <w:t>8.2.9</w:t>
      </w:r>
      <w:r>
        <w:rPr>
          <w:b/>
          <w:bCs/>
          <w:sz w:val="24"/>
          <w:szCs w:val="24"/>
        </w:rPr>
        <w:tab/>
      </w:r>
      <w:r>
        <w:rPr>
          <w:sz w:val="24"/>
          <w:szCs w:val="24"/>
        </w:rPr>
        <w:t>At any time during the period certified to, if a Low-Income Unit in the Development became vacant, that reasonable attempts were or are being made to rent that Low-Income Unit or the next available Housing Unit of comparable or smaller size to Qualified Residents before any Housing Units in the Development were or will be rented to Residents not having a qualifying Income.</w:t>
      </w:r>
    </w:p>
    <w:p w14:paraId="2A9FFD6E" w14:textId="77777777" w:rsidR="001733FE" w:rsidRDefault="001733FE">
      <w:pPr>
        <w:tabs>
          <w:tab w:val="left" w:pos="-1440"/>
        </w:tabs>
        <w:jc w:val="both"/>
        <w:rPr>
          <w:sz w:val="24"/>
          <w:szCs w:val="24"/>
        </w:rPr>
      </w:pPr>
    </w:p>
    <w:p w14:paraId="56CA2A6B" w14:textId="77777777" w:rsidR="001733FE" w:rsidRDefault="001733FE">
      <w:pPr>
        <w:tabs>
          <w:tab w:val="left" w:pos="-1440"/>
        </w:tabs>
        <w:ind w:firstLine="1440"/>
        <w:jc w:val="both"/>
        <w:rPr>
          <w:sz w:val="24"/>
          <w:szCs w:val="24"/>
        </w:rPr>
      </w:pPr>
      <w:r>
        <w:rPr>
          <w:b/>
          <w:bCs/>
          <w:sz w:val="24"/>
          <w:szCs w:val="24"/>
        </w:rPr>
        <w:t>8.2.10</w:t>
      </w:r>
      <w:r>
        <w:rPr>
          <w:sz w:val="24"/>
          <w:szCs w:val="24"/>
        </w:rPr>
        <w:tab/>
        <w:t>At any time during the period certified to, if the Income of a Qualified Resident of a Low-Income Unit in the Development increased above the limit allowed in Code Section 42(g)(2)(D)(ii), the next available Housing Unit of comparable or smaller size in the Development was or will be rented to Qualified Residents.</w:t>
      </w:r>
    </w:p>
    <w:p w14:paraId="24CA3353" w14:textId="77777777" w:rsidR="001733FE" w:rsidRDefault="001733FE">
      <w:pPr>
        <w:tabs>
          <w:tab w:val="left" w:pos="-1440"/>
        </w:tabs>
        <w:jc w:val="both"/>
        <w:rPr>
          <w:sz w:val="24"/>
          <w:szCs w:val="24"/>
        </w:rPr>
      </w:pPr>
    </w:p>
    <w:p w14:paraId="7C1FB291" w14:textId="77777777" w:rsidR="001733FE" w:rsidRDefault="001733FE">
      <w:pPr>
        <w:tabs>
          <w:tab w:val="left" w:pos="-1440"/>
        </w:tabs>
        <w:ind w:firstLine="1440"/>
        <w:jc w:val="both"/>
        <w:rPr>
          <w:sz w:val="24"/>
          <w:szCs w:val="24"/>
        </w:rPr>
      </w:pPr>
      <w:r>
        <w:rPr>
          <w:b/>
          <w:bCs/>
          <w:sz w:val="24"/>
          <w:szCs w:val="24"/>
        </w:rPr>
        <w:t>8.2.11</w:t>
      </w:r>
      <w:r>
        <w:rPr>
          <w:sz w:val="24"/>
          <w:szCs w:val="24"/>
        </w:rPr>
        <w:tab/>
        <w:t>At all times during the period certified to</w:t>
      </w:r>
      <w:r w:rsidR="00B17B41">
        <w:rPr>
          <w:sz w:val="24"/>
          <w:szCs w:val="24"/>
        </w:rPr>
        <w:t xml:space="preserve">, this </w:t>
      </w:r>
      <w:r>
        <w:rPr>
          <w:sz w:val="24"/>
          <w:szCs w:val="24"/>
        </w:rPr>
        <w:t>Agreement was in effect.</w:t>
      </w:r>
    </w:p>
    <w:p w14:paraId="67126673" w14:textId="77777777" w:rsidR="001733FE" w:rsidRDefault="001733FE">
      <w:pPr>
        <w:tabs>
          <w:tab w:val="left" w:pos="-1440"/>
        </w:tabs>
        <w:jc w:val="both"/>
        <w:rPr>
          <w:sz w:val="24"/>
          <w:szCs w:val="24"/>
        </w:rPr>
      </w:pPr>
    </w:p>
    <w:p w14:paraId="47F13AB2" w14:textId="77777777" w:rsidR="001733FE" w:rsidRDefault="001733FE">
      <w:pPr>
        <w:tabs>
          <w:tab w:val="left" w:pos="-1440"/>
        </w:tabs>
        <w:ind w:firstLine="1440"/>
        <w:jc w:val="both"/>
        <w:rPr>
          <w:sz w:val="24"/>
          <w:szCs w:val="24"/>
        </w:rPr>
      </w:pPr>
      <w:r>
        <w:rPr>
          <w:b/>
          <w:bCs/>
          <w:sz w:val="24"/>
          <w:szCs w:val="24"/>
        </w:rPr>
        <w:t>8.2.12</w:t>
      </w:r>
      <w:r>
        <w:rPr>
          <w:sz w:val="24"/>
          <w:szCs w:val="24"/>
        </w:rPr>
        <w:tab/>
        <w:t>At all times during the period certified to, the Development was a residential rental property available for use by the general public which was in compliance with all applicable federal, state and local housing laws, regulations and policies governing nondiscrimination and accessibility, including but not limited to: the Americans with Disabilities Act; Fair Housing Amendments Act of 1988; Architectural Barriers Act of 1968; Civil Rights Act of 1964; and Age Discrimination Act of 1975 and no Resident or potential Resident was discriminated against on the basis of race, creed, color, sex, national origin, familial status, religion, marital status, age or disability.  Furthermore, no Resident or potential Resident was discriminated against on the basis of that Resident's or potential Resident's: (</w:t>
      </w:r>
      <w:proofErr w:type="spellStart"/>
      <w:r>
        <w:rPr>
          <w:sz w:val="24"/>
          <w:szCs w:val="24"/>
        </w:rPr>
        <w:t>i</w:t>
      </w:r>
      <w:proofErr w:type="spellEnd"/>
      <w:r>
        <w:rPr>
          <w:sz w:val="24"/>
          <w:szCs w:val="24"/>
        </w:rPr>
        <w:t xml:space="preserve">) sources of </w:t>
      </w:r>
      <w:r w:rsidR="00E56A3F">
        <w:rPr>
          <w:sz w:val="24"/>
          <w:szCs w:val="24"/>
        </w:rPr>
        <w:t>I</w:t>
      </w:r>
      <w:r>
        <w:rPr>
          <w:sz w:val="24"/>
          <w:szCs w:val="24"/>
        </w:rPr>
        <w:t xml:space="preserve">ncome, including but not limited to public assistance, provided such sources of </w:t>
      </w:r>
      <w:r w:rsidR="00E56A3F">
        <w:rPr>
          <w:sz w:val="24"/>
          <w:szCs w:val="24"/>
        </w:rPr>
        <w:t>I</w:t>
      </w:r>
      <w:r>
        <w:rPr>
          <w:sz w:val="24"/>
          <w:szCs w:val="24"/>
        </w:rPr>
        <w:t>ncome were not in contravention of any federal, state or local law; or (ii) receipt of Section 8 or any comparable rental assistance.</w:t>
      </w:r>
    </w:p>
    <w:p w14:paraId="0C658E3E" w14:textId="77777777" w:rsidR="001733FE" w:rsidRDefault="001733FE">
      <w:pPr>
        <w:tabs>
          <w:tab w:val="left" w:pos="-1440"/>
        </w:tabs>
        <w:jc w:val="both"/>
        <w:rPr>
          <w:sz w:val="24"/>
          <w:szCs w:val="24"/>
        </w:rPr>
      </w:pPr>
    </w:p>
    <w:p w14:paraId="2F0E9041" w14:textId="77777777" w:rsidR="001733FE" w:rsidRDefault="001733FE">
      <w:pPr>
        <w:tabs>
          <w:tab w:val="left" w:pos="-1440"/>
        </w:tabs>
        <w:ind w:firstLine="1440"/>
        <w:jc w:val="both"/>
        <w:rPr>
          <w:sz w:val="24"/>
          <w:szCs w:val="24"/>
        </w:rPr>
      </w:pPr>
      <w:r>
        <w:rPr>
          <w:b/>
          <w:bCs/>
          <w:sz w:val="24"/>
          <w:szCs w:val="24"/>
        </w:rPr>
        <w:t>8.2.13</w:t>
      </w:r>
      <w:r>
        <w:rPr>
          <w:sz w:val="24"/>
          <w:szCs w:val="24"/>
        </w:rPr>
        <w:tab/>
        <w:t xml:space="preserve">As of the date of the Certification, Owner was in full and complete compliance with the terms and conditions of this Agreement, or in the alternative, specifies the information required </w:t>
      </w:r>
      <w:r w:rsidRPr="008807D4">
        <w:rPr>
          <w:sz w:val="24"/>
          <w:szCs w:val="24"/>
        </w:rPr>
        <w:t xml:space="preserve">by </w:t>
      </w:r>
      <w:r w:rsidR="008235AF" w:rsidRPr="008807D4">
        <w:rPr>
          <w:sz w:val="24"/>
          <w:szCs w:val="24"/>
        </w:rPr>
        <w:t>Section 6.26</w:t>
      </w:r>
      <w:r w:rsidRPr="008807D4">
        <w:rPr>
          <w:sz w:val="24"/>
          <w:szCs w:val="24"/>
        </w:rPr>
        <w:t xml:space="preserve"> hereof</w:t>
      </w:r>
      <w:r>
        <w:rPr>
          <w:sz w:val="24"/>
          <w:szCs w:val="24"/>
        </w:rPr>
        <w:t>.</w:t>
      </w:r>
    </w:p>
    <w:p w14:paraId="5CC0DC23" w14:textId="77777777" w:rsidR="00203053" w:rsidRDefault="00203053">
      <w:pPr>
        <w:tabs>
          <w:tab w:val="left" w:pos="-1440"/>
        </w:tabs>
        <w:ind w:firstLine="1440"/>
        <w:jc w:val="both"/>
        <w:rPr>
          <w:sz w:val="24"/>
          <w:szCs w:val="24"/>
        </w:rPr>
      </w:pPr>
    </w:p>
    <w:p w14:paraId="6DCA1257" w14:textId="77777777" w:rsidR="00203053" w:rsidRPr="00000D34" w:rsidRDefault="0008213B">
      <w:pPr>
        <w:tabs>
          <w:tab w:val="left" w:pos="-1440"/>
        </w:tabs>
        <w:ind w:firstLine="1440"/>
        <w:jc w:val="both"/>
        <w:rPr>
          <w:sz w:val="24"/>
          <w:szCs w:val="24"/>
        </w:rPr>
      </w:pPr>
      <w:r w:rsidRPr="00000D34">
        <w:rPr>
          <w:b/>
          <w:sz w:val="24"/>
          <w:szCs w:val="24"/>
        </w:rPr>
        <w:t>8.2.14</w:t>
      </w:r>
      <w:r w:rsidRPr="00000D34">
        <w:rPr>
          <w:sz w:val="24"/>
          <w:szCs w:val="24"/>
        </w:rPr>
        <w:t xml:space="preserve"> At</w:t>
      </w:r>
      <w:r w:rsidR="00203053" w:rsidRPr="00000D34">
        <w:rPr>
          <w:sz w:val="24"/>
          <w:szCs w:val="24"/>
        </w:rPr>
        <w:t xml:space="preserve"> any time during the period certified to, no tenants in </w:t>
      </w:r>
      <w:r w:rsidR="00E56A3F">
        <w:rPr>
          <w:sz w:val="24"/>
          <w:szCs w:val="24"/>
        </w:rPr>
        <w:t>L</w:t>
      </w:r>
      <w:r w:rsidR="00203053" w:rsidRPr="00000D34">
        <w:rPr>
          <w:sz w:val="24"/>
          <w:szCs w:val="24"/>
        </w:rPr>
        <w:t>ow</w:t>
      </w:r>
      <w:r w:rsidR="00E56A3F">
        <w:rPr>
          <w:sz w:val="24"/>
          <w:szCs w:val="24"/>
        </w:rPr>
        <w:t>-I</w:t>
      </w:r>
      <w:r w:rsidR="00203053" w:rsidRPr="00000D34">
        <w:rPr>
          <w:sz w:val="24"/>
          <w:szCs w:val="24"/>
        </w:rPr>
        <w:t>ncome units were evicted or had their leases terminated other than for good cause.</w:t>
      </w:r>
    </w:p>
    <w:p w14:paraId="7C2E7575" w14:textId="77777777" w:rsidR="001733FE" w:rsidRPr="00000D34" w:rsidRDefault="001733FE">
      <w:pPr>
        <w:tabs>
          <w:tab w:val="left" w:pos="-1440"/>
        </w:tabs>
        <w:jc w:val="both"/>
        <w:rPr>
          <w:sz w:val="24"/>
          <w:szCs w:val="24"/>
        </w:rPr>
      </w:pPr>
    </w:p>
    <w:p w14:paraId="1D5D1266" w14:textId="77777777" w:rsidR="001733FE" w:rsidRPr="004929D4" w:rsidRDefault="001733FE" w:rsidP="004929D4">
      <w:pPr>
        <w:tabs>
          <w:tab w:val="left" w:pos="-1440"/>
        </w:tabs>
        <w:ind w:firstLine="720"/>
        <w:jc w:val="both"/>
        <w:rPr>
          <w:sz w:val="24"/>
          <w:szCs w:val="24"/>
        </w:rPr>
      </w:pPr>
      <w:bookmarkStart w:id="110" w:name="_Toc165177734"/>
      <w:bookmarkStart w:id="111" w:name="_Toc487697934"/>
      <w:r w:rsidRPr="00000D34">
        <w:rPr>
          <w:rStyle w:val="Heading2Char1"/>
        </w:rPr>
        <w:t>8.3</w:t>
      </w:r>
      <w:r w:rsidRPr="00000D34">
        <w:rPr>
          <w:rStyle w:val="Heading2Char1"/>
        </w:rPr>
        <w:tab/>
        <w:t>Quarterly Certifications.</w:t>
      </w:r>
      <w:bookmarkEnd w:id="110"/>
      <w:bookmarkEnd w:id="111"/>
      <w:r w:rsidRPr="00000D34">
        <w:rPr>
          <w:b/>
          <w:bCs/>
          <w:sz w:val="24"/>
          <w:szCs w:val="24"/>
        </w:rPr>
        <w:t xml:space="preserve">  </w:t>
      </w:r>
      <w:r w:rsidR="004929D4" w:rsidRPr="00000D34">
        <w:rPr>
          <w:sz w:val="24"/>
          <w:szCs w:val="24"/>
        </w:rPr>
        <w:t xml:space="preserve">Owner will submit to OHFA a </w:t>
      </w:r>
      <w:r w:rsidR="00E56A3F">
        <w:rPr>
          <w:sz w:val="24"/>
          <w:szCs w:val="24"/>
        </w:rPr>
        <w:t>“</w:t>
      </w:r>
      <w:r w:rsidR="004929D4" w:rsidRPr="00000D34">
        <w:rPr>
          <w:sz w:val="24"/>
          <w:szCs w:val="24"/>
        </w:rPr>
        <w:t>Quarterly Certification</w:t>
      </w:r>
      <w:r w:rsidR="00E56A3F">
        <w:rPr>
          <w:sz w:val="24"/>
          <w:szCs w:val="24"/>
        </w:rPr>
        <w:t>”</w:t>
      </w:r>
      <w:r w:rsidR="004929D4" w:rsidRPr="00000D34">
        <w:rPr>
          <w:sz w:val="24"/>
          <w:szCs w:val="24"/>
        </w:rPr>
        <w:t xml:space="preserve"> in such form as OHFA may require.  </w:t>
      </w:r>
      <w:r w:rsidR="00446600">
        <w:rPr>
          <w:sz w:val="24"/>
          <w:szCs w:val="24"/>
        </w:rPr>
        <w:t xml:space="preserve">Owners must begin quarterly reporting the </w:t>
      </w:r>
      <w:r w:rsidR="00446600">
        <w:rPr>
          <w:sz w:val="24"/>
          <w:szCs w:val="24"/>
        </w:rPr>
        <w:lastRenderedPageBreak/>
        <w:t xml:space="preserve">first full calendar quarter after the last </w:t>
      </w:r>
      <w:r w:rsidR="00E56A3F">
        <w:rPr>
          <w:sz w:val="24"/>
          <w:szCs w:val="24"/>
        </w:rPr>
        <w:t>B</w:t>
      </w:r>
      <w:r w:rsidR="00446600">
        <w:rPr>
          <w:sz w:val="24"/>
          <w:szCs w:val="24"/>
        </w:rPr>
        <w:t xml:space="preserve">uilding is </w:t>
      </w:r>
      <w:r w:rsidR="00E56A3F">
        <w:rPr>
          <w:sz w:val="24"/>
          <w:szCs w:val="24"/>
        </w:rPr>
        <w:t>P</w:t>
      </w:r>
      <w:r w:rsidR="00446600">
        <w:rPr>
          <w:sz w:val="24"/>
          <w:szCs w:val="24"/>
        </w:rPr>
        <w:t>laced</w:t>
      </w:r>
      <w:r w:rsidR="00E56A3F">
        <w:rPr>
          <w:sz w:val="24"/>
          <w:szCs w:val="24"/>
        </w:rPr>
        <w:t>-I</w:t>
      </w:r>
      <w:r w:rsidR="00446600">
        <w:rPr>
          <w:sz w:val="24"/>
          <w:szCs w:val="24"/>
        </w:rPr>
        <w:t>n</w:t>
      </w:r>
      <w:r w:rsidR="00E56A3F">
        <w:rPr>
          <w:sz w:val="24"/>
          <w:szCs w:val="24"/>
        </w:rPr>
        <w:t>-S</w:t>
      </w:r>
      <w:r w:rsidR="00446600">
        <w:rPr>
          <w:sz w:val="24"/>
          <w:szCs w:val="24"/>
        </w:rPr>
        <w:t>ervice and continue to report for the subsequent three quarters.</w:t>
      </w:r>
    </w:p>
    <w:p w14:paraId="1697A780" w14:textId="77777777" w:rsidR="004929D4" w:rsidRDefault="004929D4" w:rsidP="004929D4">
      <w:pPr>
        <w:tabs>
          <w:tab w:val="left" w:pos="-1440"/>
        </w:tabs>
        <w:ind w:firstLine="720"/>
        <w:jc w:val="both"/>
        <w:rPr>
          <w:sz w:val="24"/>
          <w:szCs w:val="24"/>
        </w:rPr>
      </w:pPr>
    </w:p>
    <w:p w14:paraId="5301A82D" w14:textId="77777777" w:rsidR="001733FE" w:rsidRDefault="001733FE">
      <w:pPr>
        <w:tabs>
          <w:tab w:val="left" w:pos="-1440"/>
        </w:tabs>
        <w:ind w:firstLine="720"/>
        <w:jc w:val="both"/>
        <w:rPr>
          <w:sz w:val="24"/>
          <w:szCs w:val="24"/>
        </w:rPr>
      </w:pPr>
      <w:bookmarkStart w:id="112" w:name="_Toc165177735"/>
      <w:bookmarkStart w:id="113" w:name="_Toc487697935"/>
      <w:r w:rsidRPr="00CE1C3C">
        <w:rPr>
          <w:rStyle w:val="Heading2Char1"/>
        </w:rPr>
        <w:t>8.4</w:t>
      </w:r>
      <w:r w:rsidRPr="00CE1C3C">
        <w:rPr>
          <w:rStyle w:val="Heading2Char1"/>
        </w:rPr>
        <w:tab/>
        <w:t>Annual Report.</w:t>
      </w:r>
      <w:bookmarkEnd w:id="112"/>
      <w:bookmarkEnd w:id="113"/>
      <w:r>
        <w:rPr>
          <w:b/>
          <w:bCs/>
          <w:sz w:val="24"/>
          <w:szCs w:val="24"/>
        </w:rPr>
        <w:t xml:space="preserve">  </w:t>
      </w:r>
      <w:r>
        <w:rPr>
          <w:sz w:val="24"/>
          <w:szCs w:val="24"/>
        </w:rPr>
        <w:t xml:space="preserve">Owner shall annually provide to the Secretary of the Treasury (the "Secretary"), or the designee of the Secretary, a Certificate of Continuing Program Compliance, at such times and in such form as shall be required by the Secretary.  This Annual Report shall be simultaneously filed with OHFA along with any other documentation which may be required by OHFA to verify the Development's compliance with the Code, the </w:t>
      </w:r>
      <w:r w:rsidR="003815A1" w:rsidRPr="008807D4">
        <w:rPr>
          <w:sz w:val="24"/>
          <w:szCs w:val="24"/>
        </w:rPr>
        <w:t>QAP</w:t>
      </w:r>
      <w:r>
        <w:rPr>
          <w:sz w:val="24"/>
          <w:szCs w:val="24"/>
        </w:rPr>
        <w:t xml:space="preserve"> and/or this Agreement.  OHFA may also require an "Annual Report" on forms developed and required by OHFA.</w:t>
      </w:r>
    </w:p>
    <w:p w14:paraId="019D958D" w14:textId="77777777" w:rsidR="001733FE" w:rsidRDefault="001733FE">
      <w:pPr>
        <w:tabs>
          <w:tab w:val="left" w:pos="-1440"/>
        </w:tabs>
        <w:jc w:val="both"/>
        <w:rPr>
          <w:sz w:val="24"/>
          <w:szCs w:val="24"/>
        </w:rPr>
      </w:pPr>
    </w:p>
    <w:p w14:paraId="157EF57A" w14:textId="77777777" w:rsidR="001733FE" w:rsidRDefault="001733FE">
      <w:pPr>
        <w:tabs>
          <w:tab w:val="left" w:pos="-1440"/>
        </w:tabs>
        <w:ind w:firstLine="720"/>
        <w:jc w:val="both"/>
        <w:rPr>
          <w:sz w:val="24"/>
          <w:szCs w:val="24"/>
        </w:rPr>
      </w:pPr>
      <w:bookmarkStart w:id="114" w:name="_Toc165177736"/>
      <w:bookmarkStart w:id="115" w:name="_Toc487697936"/>
      <w:r w:rsidRPr="00CE1C3C">
        <w:rPr>
          <w:rStyle w:val="Heading2Char1"/>
        </w:rPr>
        <w:t>8.5</w:t>
      </w:r>
      <w:r w:rsidRPr="00CE1C3C">
        <w:rPr>
          <w:rStyle w:val="Heading2Char1"/>
        </w:rPr>
        <w:tab/>
        <w:t>Reviews by OHFA.</w:t>
      </w:r>
      <w:bookmarkEnd w:id="114"/>
      <w:bookmarkEnd w:id="115"/>
      <w:r>
        <w:rPr>
          <w:b/>
          <w:bCs/>
          <w:sz w:val="24"/>
          <w:szCs w:val="24"/>
        </w:rPr>
        <w:t xml:space="preserve">  </w:t>
      </w:r>
      <w:r>
        <w:rPr>
          <w:sz w:val="24"/>
          <w:szCs w:val="24"/>
        </w:rPr>
        <w:t>OHFA may: (</w:t>
      </w:r>
      <w:proofErr w:type="spellStart"/>
      <w:r>
        <w:rPr>
          <w:sz w:val="24"/>
          <w:szCs w:val="24"/>
        </w:rPr>
        <w:t>i</w:t>
      </w:r>
      <w:proofErr w:type="spellEnd"/>
      <w:r>
        <w:rPr>
          <w:sz w:val="24"/>
          <w:szCs w:val="24"/>
        </w:rPr>
        <w:t xml:space="preserve">) review the Annual Certifications, the Annual Report and the Quarterly Certifications submitted by Owner of a Development for compliance with the requirements of Code Section 42 and with the requirements of this Agreement; (ii) obtain from Owner and review the documentation of the Residents who have occupied the Low-Income Units within the </w:t>
      </w:r>
      <w:r w:rsidR="00E56A3F">
        <w:rPr>
          <w:sz w:val="24"/>
          <w:szCs w:val="24"/>
        </w:rPr>
        <w:t>c</w:t>
      </w:r>
      <w:r>
        <w:rPr>
          <w:sz w:val="24"/>
          <w:szCs w:val="24"/>
        </w:rPr>
        <w:t>ertification period, including a copy of the annual Income Certification and the documentation Owner has received to support that Income Certification; and (iii) conduct a physical inspection of the Land, the Development, the Buildings, and each of the Housing Units to determine whether they comply with the requirements of this Agreement.</w:t>
      </w:r>
    </w:p>
    <w:p w14:paraId="429C0617" w14:textId="77777777" w:rsidR="001733FE" w:rsidRDefault="001733FE">
      <w:pPr>
        <w:tabs>
          <w:tab w:val="left" w:pos="-1440"/>
        </w:tabs>
        <w:jc w:val="both"/>
        <w:rPr>
          <w:sz w:val="24"/>
          <w:szCs w:val="24"/>
        </w:rPr>
      </w:pPr>
    </w:p>
    <w:p w14:paraId="76A26B3E" w14:textId="77777777" w:rsidR="001733FE" w:rsidRPr="00100F8B" w:rsidRDefault="001733FE" w:rsidP="00100F8B">
      <w:pPr>
        <w:pStyle w:val="Heading3"/>
      </w:pPr>
      <w:bookmarkStart w:id="116" w:name="_Toc487697937"/>
      <w:r w:rsidRPr="00100F8B">
        <w:t>ARTICLE NIN</w:t>
      </w:r>
      <w:r w:rsidR="00E56A3F">
        <w:t>E – R</w:t>
      </w:r>
      <w:r w:rsidRPr="00100F8B">
        <w:t>ECORD KEEPING, INSPECTION AND MONITORING</w:t>
      </w:r>
      <w:bookmarkEnd w:id="116"/>
    </w:p>
    <w:p w14:paraId="4FF92B99" w14:textId="77777777" w:rsidR="001733FE" w:rsidRDefault="001733FE">
      <w:pPr>
        <w:tabs>
          <w:tab w:val="left" w:pos="-1440"/>
        </w:tabs>
        <w:jc w:val="center"/>
        <w:rPr>
          <w:sz w:val="24"/>
          <w:szCs w:val="24"/>
        </w:rPr>
      </w:pPr>
    </w:p>
    <w:p w14:paraId="250A7303" w14:textId="77777777" w:rsidR="001733FE" w:rsidRDefault="001733FE">
      <w:pPr>
        <w:tabs>
          <w:tab w:val="left" w:pos="-1440"/>
        </w:tabs>
        <w:ind w:firstLine="720"/>
        <w:jc w:val="both"/>
        <w:rPr>
          <w:sz w:val="24"/>
          <w:szCs w:val="24"/>
        </w:rPr>
      </w:pPr>
      <w:bookmarkStart w:id="117" w:name="_Toc165177737"/>
      <w:bookmarkStart w:id="118" w:name="_Toc487697938"/>
      <w:r w:rsidRPr="00CE1C3C">
        <w:rPr>
          <w:rStyle w:val="Heading2Char1"/>
        </w:rPr>
        <w:t>9.1</w:t>
      </w:r>
      <w:r w:rsidRPr="00CE1C3C">
        <w:rPr>
          <w:rStyle w:val="Heading2Char1"/>
        </w:rPr>
        <w:tab/>
      </w:r>
      <w:r w:rsidR="002C6704" w:rsidRPr="00CE1C3C">
        <w:rPr>
          <w:rStyle w:val="Heading2Char1"/>
        </w:rPr>
        <w:t>Requests</w:t>
      </w:r>
      <w:r w:rsidRPr="00CE1C3C">
        <w:rPr>
          <w:rStyle w:val="Heading2Char1"/>
        </w:rPr>
        <w:t xml:space="preserve"> for Information.</w:t>
      </w:r>
      <w:bookmarkEnd w:id="117"/>
      <w:bookmarkEnd w:id="118"/>
      <w:r>
        <w:rPr>
          <w:sz w:val="24"/>
          <w:szCs w:val="24"/>
        </w:rPr>
        <w:t xml:space="preserve">  Owner shall provide in writing all information requested by OHFA, its representatives or designees, within ten (10) business days of such request.  Such information requested may include without limitation, all Certifications or other documentation as to the compliance of each Building in the Development with the terms of this Agreement, or reporting requirements and laws, ordinances, rules or regulations of the IRS, state, federal or local authorities and OHFA.  </w:t>
      </w:r>
    </w:p>
    <w:p w14:paraId="1CEAF92F" w14:textId="77777777" w:rsidR="001733FE" w:rsidRDefault="001733FE">
      <w:pPr>
        <w:tabs>
          <w:tab w:val="left" w:pos="-1440"/>
        </w:tabs>
        <w:jc w:val="both"/>
        <w:rPr>
          <w:sz w:val="24"/>
          <w:szCs w:val="24"/>
        </w:rPr>
      </w:pPr>
    </w:p>
    <w:p w14:paraId="7D66314C" w14:textId="77777777" w:rsidR="001733FE" w:rsidRDefault="001733FE">
      <w:pPr>
        <w:tabs>
          <w:tab w:val="left" w:pos="-1440"/>
        </w:tabs>
        <w:ind w:firstLine="720"/>
        <w:jc w:val="both"/>
        <w:rPr>
          <w:sz w:val="24"/>
          <w:szCs w:val="24"/>
        </w:rPr>
      </w:pPr>
      <w:bookmarkStart w:id="119" w:name="_Toc165177738"/>
      <w:bookmarkStart w:id="120" w:name="_Toc487697939"/>
      <w:r w:rsidRPr="00CE1C3C">
        <w:rPr>
          <w:rStyle w:val="Heading2Char1"/>
        </w:rPr>
        <w:t>9.2</w:t>
      </w:r>
      <w:r w:rsidRPr="00CE1C3C">
        <w:rPr>
          <w:rStyle w:val="Heading2Char1"/>
        </w:rPr>
        <w:tab/>
        <w:t>Access to Development.</w:t>
      </w:r>
      <w:bookmarkEnd w:id="119"/>
      <w:bookmarkEnd w:id="120"/>
      <w:r>
        <w:rPr>
          <w:b/>
          <w:bCs/>
          <w:sz w:val="24"/>
          <w:szCs w:val="24"/>
        </w:rPr>
        <w:t xml:space="preserve">  </w:t>
      </w:r>
      <w:r>
        <w:rPr>
          <w:sz w:val="24"/>
          <w:szCs w:val="24"/>
        </w:rPr>
        <w:t>Owner shall grant OHFA and its representatives access to the Development for inspection, which shall include the right to inspect any or all of the Housing Units, common areas and structures, and to interview any Resident of the Development, to review Resident applications and financial information submitted to Owner, and to review information, including without limitation, Owner's books and records relating to</w:t>
      </w:r>
      <w:r w:rsidR="004929D4">
        <w:rPr>
          <w:sz w:val="24"/>
          <w:szCs w:val="24"/>
        </w:rPr>
        <w:t xml:space="preserve"> the Development upon </w:t>
      </w:r>
      <w:r w:rsidR="004929D4" w:rsidRPr="00000D34">
        <w:rPr>
          <w:sz w:val="24"/>
          <w:szCs w:val="24"/>
        </w:rPr>
        <w:t>seven (7</w:t>
      </w:r>
      <w:r w:rsidRPr="00000D34">
        <w:rPr>
          <w:sz w:val="24"/>
          <w:szCs w:val="24"/>
        </w:rPr>
        <w:t>)</w:t>
      </w:r>
      <w:r>
        <w:rPr>
          <w:sz w:val="24"/>
          <w:szCs w:val="24"/>
        </w:rPr>
        <w:t xml:space="preserve"> days advance notice.  Owner shall comply with the compliance monitoring, record keeping, </w:t>
      </w:r>
      <w:r w:rsidR="00E56A3F">
        <w:rPr>
          <w:sz w:val="24"/>
          <w:szCs w:val="24"/>
        </w:rPr>
        <w:t>C</w:t>
      </w:r>
      <w:r>
        <w:rPr>
          <w:sz w:val="24"/>
          <w:szCs w:val="24"/>
        </w:rPr>
        <w:t xml:space="preserve">ertification and reporting requirements described in </w:t>
      </w:r>
      <w:r w:rsidRPr="008807D4">
        <w:rPr>
          <w:sz w:val="24"/>
          <w:szCs w:val="24"/>
        </w:rPr>
        <w:t xml:space="preserve">the </w:t>
      </w:r>
      <w:r w:rsidR="003815A1" w:rsidRPr="008807D4">
        <w:rPr>
          <w:sz w:val="24"/>
          <w:szCs w:val="24"/>
        </w:rPr>
        <w:t>QAP</w:t>
      </w:r>
      <w:r w:rsidRPr="008807D4">
        <w:rPr>
          <w:sz w:val="24"/>
          <w:szCs w:val="24"/>
        </w:rPr>
        <w:t xml:space="preserve"> and</w:t>
      </w:r>
      <w:r>
        <w:rPr>
          <w:sz w:val="24"/>
          <w:szCs w:val="24"/>
        </w:rPr>
        <w:t xml:space="preserve"> the requirements set forth in this Article Nine.</w:t>
      </w:r>
    </w:p>
    <w:p w14:paraId="547E3DC6" w14:textId="77777777" w:rsidR="001733FE" w:rsidRDefault="001733FE">
      <w:pPr>
        <w:tabs>
          <w:tab w:val="left" w:pos="-1440"/>
        </w:tabs>
        <w:ind w:firstLine="720"/>
        <w:jc w:val="both"/>
        <w:rPr>
          <w:b/>
          <w:bCs/>
          <w:sz w:val="24"/>
          <w:szCs w:val="24"/>
        </w:rPr>
      </w:pPr>
    </w:p>
    <w:p w14:paraId="0A14B6DD" w14:textId="77777777" w:rsidR="001733FE" w:rsidRDefault="001733FE">
      <w:pPr>
        <w:tabs>
          <w:tab w:val="left" w:pos="-1440"/>
        </w:tabs>
        <w:ind w:firstLine="720"/>
        <w:jc w:val="both"/>
        <w:rPr>
          <w:sz w:val="24"/>
          <w:szCs w:val="24"/>
        </w:rPr>
      </w:pPr>
      <w:bookmarkStart w:id="121" w:name="_Toc165177739"/>
      <w:bookmarkStart w:id="122" w:name="_Toc487697940"/>
      <w:r w:rsidRPr="00CE1C3C">
        <w:rPr>
          <w:rStyle w:val="Heading2Char1"/>
        </w:rPr>
        <w:t>9.3</w:t>
      </w:r>
      <w:r w:rsidRPr="00CE1C3C">
        <w:rPr>
          <w:rStyle w:val="Heading2Char1"/>
        </w:rPr>
        <w:tab/>
        <w:t>Record Keeping.</w:t>
      </w:r>
      <w:bookmarkEnd w:id="121"/>
      <w:bookmarkEnd w:id="122"/>
      <w:r>
        <w:rPr>
          <w:b/>
          <w:bCs/>
          <w:sz w:val="24"/>
          <w:szCs w:val="24"/>
        </w:rPr>
        <w:t xml:space="preserve">  </w:t>
      </w:r>
      <w:r>
        <w:rPr>
          <w:sz w:val="24"/>
          <w:szCs w:val="24"/>
        </w:rPr>
        <w:t>Owners shall keep records for each Qualified Building in the Development showing the following:</w:t>
      </w:r>
    </w:p>
    <w:p w14:paraId="57B7FF45" w14:textId="77777777" w:rsidR="001733FE" w:rsidRDefault="001733FE">
      <w:pPr>
        <w:tabs>
          <w:tab w:val="left" w:pos="-1440"/>
        </w:tabs>
        <w:jc w:val="both"/>
        <w:rPr>
          <w:sz w:val="24"/>
          <w:szCs w:val="24"/>
        </w:rPr>
      </w:pPr>
    </w:p>
    <w:p w14:paraId="48C8E2BE" w14:textId="77777777" w:rsidR="001733FE" w:rsidRDefault="001733FE">
      <w:pPr>
        <w:tabs>
          <w:tab w:val="left" w:pos="-1440"/>
        </w:tabs>
        <w:ind w:firstLine="1440"/>
        <w:jc w:val="both"/>
        <w:rPr>
          <w:sz w:val="24"/>
          <w:szCs w:val="24"/>
        </w:rPr>
      </w:pPr>
      <w:r>
        <w:rPr>
          <w:b/>
          <w:bCs/>
          <w:sz w:val="24"/>
          <w:szCs w:val="24"/>
        </w:rPr>
        <w:t>9.3.1</w:t>
      </w:r>
      <w:r>
        <w:rPr>
          <w:b/>
          <w:bCs/>
          <w:sz w:val="24"/>
          <w:szCs w:val="24"/>
        </w:rPr>
        <w:tab/>
      </w:r>
      <w:r>
        <w:rPr>
          <w:sz w:val="24"/>
          <w:szCs w:val="24"/>
        </w:rPr>
        <w:t>The total number of Housing Units in the Building (including the number of bedrooms and size in square feet of each Housing Unit);</w:t>
      </w:r>
    </w:p>
    <w:p w14:paraId="5DAF6358" w14:textId="77777777" w:rsidR="001733FE" w:rsidRDefault="001733FE">
      <w:pPr>
        <w:tabs>
          <w:tab w:val="left" w:pos="-1440"/>
        </w:tabs>
        <w:jc w:val="both"/>
        <w:rPr>
          <w:sz w:val="24"/>
          <w:szCs w:val="24"/>
        </w:rPr>
      </w:pPr>
    </w:p>
    <w:p w14:paraId="2C831C62" w14:textId="77777777" w:rsidR="001733FE" w:rsidRDefault="001733FE">
      <w:pPr>
        <w:tabs>
          <w:tab w:val="left" w:pos="-1440"/>
        </w:tabs>
        <w:ind w:firstLine="1440"/>
        <w:jc w:val="both"/>
        <w:rPr>
          <w:sz w:val="24"/>
          <w:szCs w:val="24"/>
        </w:rPr>
      </w:pPr>
      <w:r>
        <w:rPr>
          <w:b/>
          <w:bCs/>
          <w:sz w:val="24"/>
          <w:szCs w:val="24"/>
        </w:rPr>
        <w:lastRenderedPageBreak/>
        <w:t>9.3.2</w:t>
      </w:r>
      <w:r>
        <w:rPr>
          <w:b/>
          <w:bCs/>
          <w:sz w:val="24"/>
          <w:szCs w:val="24"/>
        </w:rPr>
        <w:tab/>
      </w:r>
      <w:r>
        <w:rPr>
          <w:sz w:val="24"/>
          <w:szCs w:val="24"/>
        </w:rPr>
        <w:t>The percentage of Housing Units in the Building that are Low-Income Units;</w:t>
      </w:r>
    </w:p>
    <w:p w14:paraId="3CE4A748" w14:textId="77777777" w:rsidR="001733FE" w:rsidRDefault="001733FE">
      <w:pPr>
        <w:tabs>
          <w:tab w:val="left" w:pos="-1440"/>
        </w:tabs>
        <w:jc w:val="both"/>
        <w:rPr>
          <w:sz w:val="24"/>
          <w:szCs w:val="24"/>
        </w:rPr>
      </w:pPr>
    </w:p>
    <w:p w14:paraId="2AF23A2B" w14:textId="77777777" w:rsidR="001733FE" w:rsidRDefault="001733FE">
      <w:pPr>
        <w:tabs>
          <w:tab w:val="left" w:pos="-1440"/>
        </w:tabs>
        <w:ind w:firstLine="1440"/>
        <w:jc w:val="both"/>
        <w:rPr>
          <w:sz w:val="24"/>
          <w:szCs w:val="24"/>
        </w:rPr>
      </w:pPr>
      <w:r>
        <w:rPr>
          <w:b/>
          <w:bCs/>
          <w:sz w:val="24"/>
          <w:szCs w:val="24"/>
        </w:rPr>
        <w:t>9.3.3</w:t>
      </w:r>
      <w:r>
        <w:rPr>
          <w:b/>
          <w:bCs/>
          <w:sz w:val="24"/>
          <w:szCs w:val="24"/>
        </w:rPr>
        <w:tab/>
      </w:r>
      <w:r>
        <w:rPr>
          <w:sz w:val="24"/>
          <w:szCs w:val="24"/>
        </w:rPr>
        <w:t>The Gross Rent charged on each Housing Unit in the Building (including any utility allowance);</w:t>
      </w:r>
    </w:p>
    <w:p w14:paraId="29AE4243" w14:textId="77777777" w:rsidR="001733FE" w:rsidRDefault="001733FE">
      <w:pPr>
        <w:tabs>
          <w:tab w:val="left" w:pos="-1440"/>
        </w:tabs>
        <w:jc w:val="both"/>
        <w:rPr>
          <w:sz w:val="24"/>
          <w:szCs w:val="24"/>
        </w:rPr>
      </w:pPr>
    </w:p>
    <w:p w14:paraId="1D30D87D" w14:textId="77777777" w:rsidR="001733FE" w:rsidRDefault="001733FE">
      <w:pPr>
        <w:tabs>
          <w:tab w:val="left" w:pos="-1440"/>
        </w:tabs>
        <w:ind w:firstLine="1440"/>
        <w:jc w:val="both"/>
        <w:rPr>
          <w:sz w:val="24"/>
          <w:szCs w:val="24"/>
        </w:rPr>
      </w:pPr>
      <w:r>
        <w:rPr>
          <w:b/>
          <w:bCs/>
          <w:sz w:val="24"/>
          <w:szCs w:val="24"/>
        </w:rPr>
        <w:t>9.3.4</w:t>
      </w:r>
      <w:r>
        <w:rPr>
          <w:sz w:val="24"/>
          <w:szCs w:val="24"/>
        </w:rPr>
        <w:tab/>
        <w:t>The number of Residents in each Low-Income Unit, but only if the Gross Rent is determined by the number of Residents in each Low-Income Unit under Code Section 42(g)(2) (as in effect before the amendments made by the Revenue Reconciliation Act of 1989);</w:t>
      </w:r>
    </w:p>
    <w:p w14:paraId="75EDE635" w14:textId="77777777" w:rsidR="001733FE" w:rsidRDefault="001733FE">
      <w:pPr>
        <w:tabs>
          <w:tab w:val="left" w:pos="-1440"/>
        </w:tabs>
        <w:jc w:val="both"/>
        <w:rPr>
          <w:sz w:val="24"/>
          <w:szCs w:val="24"/>
        </w:rPr>
      </w:pPr>
    </w:p>
    <w:p w14:paraId="42A5854D" w14:textId="77777777" w:rsidR="001733FE" w:rsidRDefault="001733FE" w:rsidP="001733FE">
      <w:pPr>
        <w:tabs>
          <w:tab w:val="left" w:pos="-1440"/>
          <w:tab w:val="left" w:pos="1800"/>
        </w:tabs>
        <w:ind w:firstLine="1440"/>
        <w:jc w:val="both"/>
        <w:rPr>
          <w:sz w:val="24"/>
          <w:szCs w:val="24"/>
        </w:rPr>
      </w:pPr>
      <w:r>
        <w:rPr>
          <w:b/>
          <w:bCs/>
          <w:sz w:val="24"/>
          <w:szCs w:val="24"/>
        </w:rPr>
        <w:t>9.3.5</w:t>
      </w:r>
      <w:r>
        <w:rPr>
          <w:sz w:val="24"/>
          <w:szCs w:val="24"/>
        </w:rPr>
        <w:tab/>
        <w:t>The Low-Income Unit vacancies in the Building and information that shows when, and to whom, the next available Housing Units were rented;</w:t>
      </w:r>
    </w:p>
    <w:p w14:paraId="62F7B329" w14:textId="77777777" w:rsidR="001733FE" w:rsidRDefault="001733FE">
      <w:pPr>
        <w:tabs>
          <w:tab w:val="left" w:pos="-1440"/>
        </w:tabs>
        <w:jc w:val="both"/>
        <w:rPr>
          <w:sz w:val="24"/>
          <w:szCs w:val="24"/>
        </w:rPr>
      </w:pPr>
    </w:p>
    <w:p w14:paraId="53A12414" w14:textId="77777777" w:rsidR="001733FE" w:rsidRDefault="001733FE">
      <w:pPr>
        <w:tabs>
          <w:tab w:val="left" w:pos="-1440"/>
        </w:tabs>
        <w:ind w:firstLine="1440"/>
        <w:jc w:val="both"/>
        <w:rPr>
          <w:sz w:val="24"/>
          <w:szCs w:val="24"/>
        </w:rPr>
      </w:pPr>
      <w:r>
        <w:rPr>
          <w:b/>
          <w:bCs/>
          <w:sz w:val="24"/>
          <w:szCs w:val="24"/>
        </w:rPr>
        <w:t>9.3.6</w:t>
      </w:r>
      <w:r>
        <w:rPr>
          <w:b/>
          <w:bCs/>
          <w:sz w:val="24"/>
          <w:szCs w:val="24"/>
        </w:rPr>
        <w:tab/>
      </w:r>
      <w:r>
        <w:rPr>
          <w:sz w:val="24"/>
          <w:szCs w:val="24"/>
        </w:rPr>
        <w:t>The annual Income Certification of each Qualified Resident;</w:t>
      </w:r>
    </w:p>
    <w:p w14:paraId="67F1FA97" w14:textId="77777777" w:rsidR="001733FE" w:rsidRDefault="001733FE">
      <w:pPr>
        <w:tabs>
          <w:tab w:val="left" w:pos="-1440"/>
        </w:tabs>
        <w:jc w:val="both"/>
        <w:rPr>
          <w:sz w:val="24"/>
          <w:szCs w:val="24"/>
        </w:rPr>
      </w:pPr>
    </w:p>
    <w:p w14:paraId="49275F34" w14:textId="77777777" w:rsidR="001733FE" w:rsidRDefault="001733FE">
      <w:pPr>
        <w:tabs>
          <w:tab w:val="left" w:pos="-1440"/>
        </w:tabs>
        <w:ind w:firstLine="1440"/>
        <w:jc w:val="both"/>
        <w:rPr>
          <w:sz w:val="24"/>
          <w:szCs w:val="24"/>
        </w:rPr>
      </w:pPr>
      <w:r>
        <w:rPr>
          <w:b/>
          <w:bCs/>
          <w:sz w:val="24"/>
          <w:szCs w:val="24"/>
        </w:rPr>
        <w:t>9.3.7</w:t>
      </w:r>
      <w:r>
        <w:rPr>
          <w:b/>
          <w:bCs/>
          <w:sz w:val="24"/>
          <w:szCs w:val="24"/>
        </w:rPr>
        <w:tab/>
      </w:r>
      <w:r>
        <w:rPr>
          <w:sz w:val="24"/>
          <w:szCs w:val="24"/>
        </w:rPr>
        <w:t xml:space="preserve">Documentation to support each Resident's Income Certification; </w:t>
      </w:r>
    </w:p>
    <w:p w14:paraId="067C1A65" w14:textId="77777777" w:rsidR="001733FE" w:rsidRDefault="001733FE">
      <w:pPr>
        <w:tabs>
          <w:tab w:val="left" w:pos="-1440"/>
        </w:tabs>
        <w:jc w:val="both"/>
        <w:rPr>
          <w:sz w:val="24"/>
          <w:szCs w:val="24"/>
        </w:rPr>
      </w:pPr>
    </w:p>
    <w:p w14:paraId="620D59A0" w14:textId="77777777" w:rsidR="001733FE" w:rsidRDefault="001733FE">
      <w:pPr>
        <w:tabs>
          <w:tab w:val="left" w:pos="-1440"/>
        </w:tabs>
        <w:ind w:firstLine="1440"/>
        <w:jc w:val="both"/>
        <w:rPr>
          <w:sz w:val="24"/>
          <w:szCs w:val="24"/>
        </w:rPr>
      </w:pPr>
      <w:r>
        <w:rPr>
          <w:b/>
          <w:bCs/>
          <w:sz w:val="24"/>
          <w:szCs w:val="24"/>
        </w:rPr>
        <w:t>9.3.8</w:t>
      </w:r>
      <w:r>
        <w:rPr>
          <w:sz w:val="24"/>
          <w:szCs w:val="24"/>
        </w:rPr>
        <w:tab/>
        <w:t xml:space="preserve">The </w:t>
      </w:r>
      <w:r w:rsidR="00E56A3F">
        <w:rPr>
          <w:sz w:val="24"/>
          <w:szCs w:val="24"/>
        </w:rPr>
        <w:t>E</w:t>
      </w:r>
      <w:r>
        <w:rPr>
          <w:sz w:val="24"/>
          <w:szCs w:val="24"/>
        </w:rPr>
        <w:t xml:space="preserve">ligible </w:t>
      </w:r>
      <w:r w:rsidR="00E56A3F">
        <w:rPr>
          <w:sz w:val="24"/>
          <w:szCs w:val="24"/>
        </w:rPr>
        <w:t>B</w:t>
      </w:r>
      <w:r>
        <w:rPr>
          <w:sz w:val="24"/>
          <w:szCs w:val="24"/>
        </w:rPr>
        <w:t xml:space="preserve">asis and qualified basis of the Building determined in compliance with the Code at the end of the first year of the Credit Period; </w:t>
      </w:r>
    </w:p>
    <w:p w14:paraId="35342D29" w14:textId="77777777" w:rsidR="001733FE" w:rsidRDefault="001733FE">
      <w:pPr>
        <w:tabs>
          <w:tab w:val="left" w:pos="-1440"/>
        </w:tabs>
        <w:jc w:val="both"/>
        <w:rPr>
          <w:sz w:val="24"/>
          <w:szCs w:val="24"/>
        </w:rPr>
      </w:pPr>
    </w:p>
    <w:p w14:paraId="2DB55629" w14:textId="77777777" w:rsidR="001733FE" w:rsidRDefault="001733FE">
      <w:pPr>
        <w:tabs>
          <w:tab w:val="left" w:pos="-1440"/>
        </w:tabs>
        <w:ind w:firstLine="1440"/>
        <w:jc w:val="both"/>
        <w:rPr>
          <w:sz w:val="24"/>
          <w:szCs w:val="24"/>
        </w:rPr>
      </w:pPr>
      <w:r>
        <w:rPr>
          <w:b/>
          <w:bCs/>
          <w:sz w:val="24"/>
          <w:szCs w:val="24"/>
        </w:rPr>
        <w:t>9.3.9</w:t>
      </w:r>
      <w:r>
        <w:rPr>
          <w:b/>
          <w:bCs/>
          <w:sz w:val="24"/>
          <w:szCs w:val="24"/>
        </w:rPr>
        <w:tab/>
      </w:r>
      <w:r>
        <w:rPr>
          <w:sz w:val="24"/>
          <w:szCs w:val="24"/>
        </w:rPr>
        <w:t>The date that a Qualified Resident initially occupies a Low-Income Unit; and</w:t>
      </w:r>
    </w:p>
    <w:p w14:paraId="20B73BB0" w14:textId="77777777" w:rsidR="001733FE" w:rsidRDefault="001733FE">
      <w:pPr>
        <w:tabs>
          <w:tab w:val="left" w:pos="-1440"/>
        </w:tabs>
        <w:ind w:firstLine="1440"/>
        <w:jc w:val="both"/>
        <w:rPr>
          <w:b/>
          <w:bCs/>
          <w:sz w:val="24"/>
          <w:szCs w:val="24"/>
        </w:rPr>
      </w:pPr>
    </w:p>
    <w:p w14:paraId="30798BC8" w14:textId="77777777" w:rsidR="001733FE" w:rsidRDefault="001733FE">
      <w:pPr>
        <w:tabs>
          <w:tab w:val="left" w:pos="-1440"/>
        </w:tabs>
        <w:ind w:firstLine="1440"/>
        <w:jc w:val="both"/>
        <w:rPr>
          <w:sz w:val="24"/>
          <w:szCs w:val="24"/>
        </w:rPr>
      </w:pPr>
      <w:r>
        <w:rPr>
          <w:b/>
          <w:bCs/>
          <w:sz w:val="24"/>
          <w:szCs w:val="24"/>
        </w:rPr>
        <w:t>9.3.10</w:t>
      </w:r>
      <w:r>
        <w:rPr>
          <w:b/>
          <w:bCs/>
          <w:sz w:val="24"/>
          <w:szCs w:val="24"/>
        </w:rPr>
        <w:tab/>
      </w:r>
      <w:r>
        <w:rPr>
          <w:sz w:val="24"/>
          <w:szCs w:val="24"/>
        </w:rPr>
        <w:t xml:space="preserve">The character and use of the nonresidential portion of the Building included in the Building's </w:t>
      </w:r>
      <w:r w:rsidR="00E56A3F">
        <w:rPr>
          <w:sz w:val="24"/>
          <w:szCs w:val="24"/>
        </w:rPr>
        <w:t>E</w:t>
      </w:r>
      <w:r>
        <w:rPr>
          <w:sz w:val="24"/>
          <w:szCs w:val="24"/>
        </w:rPr>
        <w:t xml:space="preserve">ligible </w:t>
      </w:r>
      <w:r w:rsidR="00E56A3F">
        <w:rPr>
          <w:sz w:val="24"/>
          <w:szCs w:val="24"/>
        </w:rPr>
        <w:t>B</w:t>
      </w:r>
      <w:r>
        <w:rPr>
          <w:sz w:val="24"/>
          <w:szCs w:val="24"/>
        </w:rPr>
        <w:t>asis under Code Section 42(d) (e.g., Resident facilities that are available on a comparable basis to all Residents and for which no separate fee is charged for use of the facilities, or facilities reasonably required by the Development).</w:t>
      </w:r>
    </w:p>
    <w:p w14:paraId="41F43E04" w14:textId="77777777" w:rsidR="001733FE" w:rsidRDefault="001733FE">
      <w:pPr>
        <w:tabs>
          <w:tab w:val="left" w:pos="-1440"/>
        </w:tabs>
        <w:jc w:val="both"/>
        <w:rPr>
          <w:sz w:val="24"/>
          <w:szCs w:val="24"/>
        </w:rPr>
      </w:pPr>
    </w:p>
    <w:p w14:paraId="51FBE86F" w14:textId="77777777" w:rsidR="001733FE" w:rsidRPr="008807D4" w:rsidRDefault="001733FE">
      <w:pPr>
        <w:tabs>
          <w:tab w:val="left" w:pos="-1440"/>
        </w:tabs>
        <w:ind w:firstLine="1440"/>
        <w:jc w:val="both"/>
        <w:rPr>
          <w:sz w:val="24"/>
          <w:szCs w:val="24"/>
        </w:rPr>
      </w:pPr>
      <w:r>
        <w:rPr>
          <w:b/>
          <w:bCs/>
          <w:sz w:val="24"/>
          <w:szCs w:val="24"/>
        </w:rPr>
        <w:t>9.3.11</w:t>
      </w:r>
      <w:r>
        <w:rPr>
          <w:sz w:val="24"/>
          <w:szCs w:val="24"/>
        </w:rPr>
        <w:tab/>
        <w:t xml:space="preserve">Such other information, as OHFA staff may require, from time to time, in order for OHFA to be assured, in its discretion, that the Development is being operated in a manner which complies with all requirements of the Code, the Credit Program, </w:t>
      </w:r>
      <w:r w:rsidRPr="008807D4">
        <w:rPr>
          <w:sz w:val="24"/>
          <w:szCs w:val="24"/>
        </w:rPr>
        <w:t xml:space="preserve">the </w:t>
      </w:r>
      <w:r w:rsidR="003815A1" w:rsidRPr="008807D4">
        <w:rPr>
          <w:sz w:val="24"/>
          <w:szCs w:val="24"/>
        </w:rPr>
        <w:t>QAP</w:t>
      </w:r>
      <w:r w:rsidRPr="008807D4">
        <w:rPr>
          <w:sz w:val="24"/>
          <w:szCs w:val="24"/>
        </w:rPr>
        <w:t>, and this Agreement.</w:t>
      </w:r>
    </w:p>
    <w:p w14:paraId="4810C104" w14:textId="77777777" w:rsidR="001733FE" w:rsidRPr="008807D4" w:rsidRDefault="001733FE">
      <w:pPr>
        <w:tabs>
          <w:tab w:val="left" w:pos="-1440"/>
        </w:tabs>
        <w:ind w:firstLine="720"/>
        <w:jc w:val="both"/>
        <w:rPr>
          <w:b/>
          <w:bCs/>
          <w:sz w:val="24"/>
          <w:szCs w:val="24"/>
        </w:rPr>
      </w:pPr>
    </w:p>
    <w:p w14:paraId="45C9965C" w14:textId="77777777" w:rsidR="001733FE" w:rsidRPr="008807D4" w:rsidRDefault="001733FE">
      <w:pPr>
        <w:tabs>
          <w:tab w:val="left" w:pos="-1440"/>
        </w:tabs>
        <w:ind w:firstLine="720"/>
        <w:jc w:val="both"/>
        <w:rPr>
          <w:sz w:val="24"/>
          <w:szCs w:val="24"/>
        </w:rPr>
      </w:pPr>
      <w:bookmarkStart w:id="123" w:name="_Toc165177740"/>
      <w:bookmarkStart w:id="124" w:name="_Toc487697941"/>
      <w:r w:rsidRPr="008807D4">
        <w:rPr>
          <w:rStyle w:val="Heading2Char1"/>
        </w:rPr>
        <w:t>9.4</w:t>
      </w:r>
      <w:r w:rsidRPr="008807D4">
        <w:rPr>
          <w:rStyle w:val="Heading2Char1"/>
        </w:rPr>
        <w:tab/>
        <w:t>Income Certifications.</w:t>
      </w:r>
      <w:bookmarkEnd w:id="123"/>
      <w:bookmarkEnd w:id="124"/>
      <w:r w:rsidRPr="008807D4">
        <w:rPr>
          <w:b/>
          <w:bCs/>
          <w:sz w:val="24"/>
          <w:szCs w:val="24"/>
        </w:rPr>
        <w:t xml:space="preserve"> </w:t>
      </w:r>
      <w:r w:rsidRPr="008807D4">
        <w:rPr>
          <w:sz w:val="24"/>
          <w:szCs w:val="24"/>
        </w:rPr>
        <w:t xml:space="preserve">  As a condition to occupancy, each person who is intended to be a Qualified Resident or an eligible Resident (as determined by reference to the Code) shall be required to sign and deliver to Owner an Income Certification in such form as OHFA may require.  All Qualified Residents occupying a Low-Income Unit in the Development </w:t>
      </w:r>
      <w:r w:rsidR="004929D4" w:rsidRPr="008807D4">
        <w:rPr>
          <w:sz w:val="24"/>
          <w:szCs w:val="24"/>
        </w:rPr>
        <w:t xml:space="preserve">shall be required to execute a new Income Certification and provide acceptable verification of current anticipated </w:t>
      </w:r>
      <w:r w:rsidR="00E56A3F">
        <w:rPr>
          <w:sz w:val="24"/>
          <w:szCs w:val="24"/>
        </w:rPr>
        <w:t>I</w:t>
      </w:r>
      <w:r w:rsidR="004929D4" w:rsidRPr="008807D4">
        <w:rPr>
          <w:sz w:val="24"/>
          <w:szCs w:val="24"/>
        </w:rPr>
        <w:t>ncome at the time of the expiration of the anniversary date of move-in, if applicable.</w:t>
      </w:r>
    </w:p>
    <w:p w14:paraId="619A3471" w14:textId="77777777" w:rsidR="001733FE" w:rsidRPr="008807D4" w:rsidRDefault="001733FE">
      <w:pPr>
        <w:tabs>
          <w:tab w:val="left" w:pos="-1440"/>
        </w:tabs>
        <w:jc w:val="both"/>
        <w:rPr>
          <w:sz w:val="24"/>
          <w:szCs w:val="24"/>
        </w:rPr>
      </w:pPr>
    </w:p>
    <w:p w14:paraId="73DAB7E7" w14:textId="77777777" w:rsidR="001733FE" w:rsidRPr="008807D4" w:rsidRDefault="001733FE">
      <w:pPr>
        <w:tabs>
          <w:tab w:val="left" w:pos="-1440"/>
        </w:tabs>
        <w:ind w:firstLine="720"/>
        <w:jc w:val="both"/>
        <w:rPr>
          <w:sz w:val="24"/>
          <w:szCs w:val="24"/>
        </w:rPr>
      </w:pPr>
      <w:bookmarkStart w:id="125" w:name="_Toc165177741"/>
      <w:bookmarkStart w:id="126" w:name="_Toc487697942"/>
      <w:r w:rsidRPr="008807D4">
        <w:rPr>
          <w:rStyle w:val="Heading2Char1"/>
        </w:rPr>
        <w:t>9.5</w:t>
      </w:r>
      <w:r w:rsidRPr="008807D4">
        <w:rPr>
          <w:rStyle w:val="Heading2Char1"/>
        </w:rPr>
        <w:tab/>
        <w:t>Form of Lease.</w:t>
      </w:r>
      <w:bookmarkEnd w:id="125"/>
      <w:bookmarkEnd w:id="126"/>
      <w:r w:rsidRPr="008807D4">
        <w:rPr>
          <w:b/>
          <w:bCs/>
          <w:sz w:val="24"/>
          <w:szCs w:val="24"/>
        </w:rPr>
        <w:t xml:space="preserve">  </w:t>
      </w:r>
      <w:r w:rsidRPr="008807D4">
        <w:rPr>
          <w:sz w:val="24"/>
          <w:szCs w:val="24"/>
        </w:rPr>
        <w:t xml:space="preserve">The form of lease to be utilized by Owner in renting any Housing Units in the Development must provide that any Resident who is intended to be a Qualified Resident shall provide for termination of the lease and for consent by such Resident to immediate eviction as a result of any material misrepresentation made by such person with </w:t>
      </w:r>
      <w:r w:rsidRPr="008807D4">
        <w:rPr>
          <w:sz w:val="24"/>
          <w:szCs w:val="24"/>
        </w:rPr>
        <w:lastRenderedPageBreak/>
        <w:t>respect to the Income Certification or of the failure by such Resident to annually execute an Income Certification.</w:t>
      </w:r>
    </w:p>
    <w:p w14:paraId="28CE057E" w14:textId="77777777" w:rsidR="001733FE" w:rsidRPr="008807D4" w:rsidRDefault="001733FE">
      <w:pPr>
        <w:tabs>
          <w:tab w:val="left" w:pos="-1440"/>
        </w:tabs>
        <w:jc w:val="both"/>
        <w:rPr>
          <w:sz w:val="24"/>
          <w:szCs w:val="24"/>
        </w:rPr>
      </w:pPr>
    </w:p>
    <w:p w14:paraId="02B56DE5" w14:textId="01961E65" w:rsidR="001733FE" w:rsidRDefault="001733FE">
      <w:pPr>
        <w:tabs>
          <w:tab w:val="left" w:pos="-1440"/>
        </w:tabs>
        <w:ind w:firstLine="720"/>
        <w:jc w:val="both"/>
        <w:rPr>
          <w:sz w:val="24"/>
          <w:szCs w:val="24"/>
        </w:rPr>
      </w:pPr>
      <w:bookmarkStart w:id="127" w:name="_Toc165177742"/>
      <w:bookmarkStart w:id="128" w:name="_Toc487697943"/>
      <w:r w:rsidRPr="008807D4">
        <w:rPr>
          <w:rStyle w:val="Heading2Char1"/>
        </w:rPr>
        <w:t>9.6</w:t>
      </w:r>
      <w:r w:rsidRPr="008807D4">
        <w:rPr>
          <w:rStyle w:val="Heading2Char1"/>
        </w:rPr>
        <w:tab/>
        <w:t>Record Retention.</w:t>
      </w:r>
      <w:bookmarkEnd w:id="127"/>
      <w:bookmarkEnd w:id="128"/>
      <w:r w:rsidRPr="008807D4">
        <w:rPr>
          <w:sz w:val="24"/>
          <w:szCs w:val="24"/>
        </w:rPr>
        <w:t xml:space="preserve">  Owner shall retain the records described in thi</w:t>
      </w:r>
      <w:r w:rsidR="008235AF" w:rsidRPr="008807D4">
        <w:rPr>
          <w:sz w:val="24"/>
          <w:szCs w:val="24"/>
        </w:rPr>
        <w:t>s Agreement, including Section</w:t>
      </w:r>
      <w:r w:rsidRPr="008807D4">
        <w:rPr>
          <w:sz w:val="24"/>
          <w:szCs w:val="24"/>
        </w:rPr>
        <w:t xml:space="preserve"> 9.</w:t>
      </w:r>
      <w:r w:rsidR="00761EF0">
        <w:rPr>
          <w:sz w:val="24"/>
          <w:szCs w:val="24"/>
        </w:rPr>
        <w:t>3</w:t>
      </w:r>
      <w:r w:rsidRPr="008807D4">
        <w:rPr>
          <w:sz w:val="24"/>
          <w:szCs w:val="24"/>
        </w:rPr>
        <w:t xml:space="preserve"> above, and the </w:t>
      </w:r>
      <w:r w:rsidR="003815A1" w:rsidRPr="008807D4">
        <w:rPr>
          <w:sz w:val="24"/>
          <w:szCs w:val="24"/>
        </w:rPr>
        <w:t>QAP</w:t>
      </w:r>
      <w:r w:rsidRPr="008807D4">
        <w:rPr>
          <w:sz w:val="24"/>
          <w:szCs w:val="24"/>
        </w:rPr>
        <w:t xml:space="preserve"> at least six (6) years after the </w:t>
      </w:r>
      <w:r w:rsidR="00E56A3F">
        <w:rPr>
          <w:sz w:val="24"/>
          <w:szCs w:val="24"/>
        </w:rPr>
        <w:t>D</w:t>
      </w:r>
      <w:r w:rsidRPr="008807D4">
        <w:rPr>
          <w:sz w:val="24"/>
          <w:szCs w:val="24"/>
        </w:rPr>
        <w:t xml:space="preserve">ue </w:t>
      </w:r>
      <w:r w:rsidR="00E56A3F">
        <w:rPr>
          <w:sz w:val="24"/>
          <w:szCs w:val="24"/>
        </w:rPr>
        <w:t>D</w:t>
      </w:r>
      <w:r w:rsidRPr="008807D4">
        <w:rPr>
          <w:sz w:val="24"/>
          <w:szCs w:val="24"/>
        </w:rPr>
        <w:t>ate (with extensions) for filing the federal income tax return for that year, except that the</w:t>
      </w:r>
      <w:r>
        <w:rPr>
          <w:sz w:val="24"/>
          <w:szCs w:val="24"/>
        </w:rPr>
        <w:t xml:space="preserve"> records for the first year of the Credit Period as defined under Code Section 42(f)(1), must be retained for at least six (6) years beyond the </w:t>
      </w:r>
      <w:r w:rsidR="00E56A3F">
        <w:rPr>
          <w:sz w:val="24"/>
          <w:szCs w:val="24"/>
        </w:rPr>
        <w:t>D</w:t>
      </w:r>
      <w:r>
        <w:rPr>
          <w:sz w:val="24"/>
          <w:szCs w:val="24"/>
        </w:rPr>
        <w:t xml:space="preserve">ue </w:t>
      </w:r>
      <w:r w:rsidR="00E56A3F">
        <w:rPr>
          <w:sz w:val="24"/>
          <w:szCs w:val="24"/>
        </w:rPr>
        <w:t>D</w:t>
      </w:r>
      <w:r>
        <w:rPr>
          <w:sz w:val="24"/>
          <w:szCs w:val="24"/>
        </w:rPr>
        <w:t xml:space="preserve">ate (with extensions) for filing the federal income tax return for the last year of the </w:t>
      </w:r>
      <w:r w:rsidRPr="00000D34">
        <w:rPr>
          <w:sz w:val="24"/>
          <w:szCs w:val="24"/>
        </w:rPr>
        <w:t>Compliance Period</w:t>
      </w:r>
      <w:r>
        <w:rPr>
          <w:sz w:val="24"/>
          <w:szCs w:val="24"/>
        </w:rPr>
        <w:t xml:space="preserve"> as defined under Code Section 42(</w:t>
      </w:r>
      <w:proofErr w:type="spellStart"/>
      <w:r>
        <w:rPr>
          <w:sz w:val="24"/>
          <w:szCs w:val="24"/>
        </w:rPr>
        <w:t>i</w:t>
      </w:r>
      <w:proofErr w:type="spellEnd"/>
      <w:r>
        <w:rPr>
          <w:sz w:val="24"/>
          <w:szCs w:val="24"/>
        </w:rPr>
        <w:t>)(1) with respect to each Building in the Development.</w:t>
      </w:r>
    </w:p>
    <w:p w14:paraId="0545A9BC" w14:textId="77777777" w:rsidR="001733FE" w:rsidRDefault="001733FE">
      <w:pPr>
        <w:tabs>
          <w:tab w:val="left" w:pos="-1440"/>
        </w:tabs>
        <w:jc w:val="both"/>
        <w:rPr>
          <w:sz w:val="24"/>
          <w:szCs w:val="24"/>
        </w:rPr>
      </w:pPr>
    </w:p>
    <w:p w14:paraId="5C8D45F9" w14:textId="77777777" w:rsidR="001733FE" w:rsidRPr="008807D4" w:rsidRDefault="001733FE">
      <w:pPr>
        <w:tabs>
          <w:tab w:val="left" w:pos="-1440"/>
        </w:tabs>
        <w:ind w:firstLine="720"/>
        <w:jc w:val="both"/>
        <w:rPr>
          <w:sz w:val="24"/>
          <w:szCs w:val="24"/>
        </w:rPr>
      </w:pPr>
      <w:bookmarkStart w:id="129" w:name="_Toc165177743"/>
      <w:bookmarkStart w:id="130" w:name="_Toc487697944"/>
      <w:r w:rsidRPr="00CE1C3C">
        <w:rPr>
          <w:rStyle w:val="Heading2Char1"/>
        </w:rPr>
        <w:t>9.7</w:t>
      </w:r>
      <w:r w:rsidRPr="00CE1C3C">
        <w:rPr>
          <w:rStyle w:val="Heading2Char1"/>
        </w:rPr>
        <w:tab/>
        <w:t>On-Site Inspections.</w:t>
      </w:r>
      <w:bookmarkEnd w:id="129"/>
      <w:bookmarkEnd w:id="130"/>
      <w:r>
        <w:rPr>
          <w:sz w:val="24"/>
          <w:szCs w:val="24"/>
        </w:rPr>
        <w:t xml:space="preserve">  Owner shall grant, throughout the term of this Agreement, during normal business hours and upon reasonable notice, to any duly authorized representative of OHFA, the right and opportunity to inspect all books and records of Owner [and of Owner's property management agent(s)] concerning the Development and </w:t>
      </w:r>
      <w:r w:rsidR="00E56A3F">
        <w:rPr>
          <w:sz w:val="24"/>
          <w:szCs w:val="24"/>
        </w:rPr>
        <w:t>I</w:t>
      </w:r>
      <w:r>
        <w:rPr>
          <w:sz w:val="24"/>
          <w:szCs w:val="24"/>
        </w:rPr>
        <w:t xml:space="preserve">ncomes of Qualified Residents which may relate to Owner's or the Development's compliance with the provisions of this Agreement, the Code, and </w:t>
      </w:r>
      <w:r w:rsidRPr="008807D4">
        <w:rPr>
          <w:sz w:val="24"/>
          <w:szCs w:val="24"/>
        </w:rPr>
        <w:t xml:space="preserve">the </w:t>
      </w:r>
      <w:r w:rsidR="003815A1" w:rsidRPr="008807D4">
        <w:rPr>
          <w:sz w:val="24"/>
          <w:szCs w:val="24"/>
        </w:rPr>
        <w:t>QAP</w:t>
      </w:r>
      <w:r w:rsidRPr="008807D4">
        <w:rPr>
          <w:sz w:val="24"/>
          <w:szCs w:val="24"/>
        </w:rPr>
        <w:t xml:space="preserve"> of OHFA, and the right and opportunity to inspect the Land, the Development, the Building(s), the </w:t>
      </w:r>
      <w:r w:rsidR="00E56A3F">
        <w:rPr>
          <w:sz w:val="24"/>
          <w:szCs w:val="24"/>
        </w:rPr>
        <w:t>r</w:t>
      </w:r>
      <w:r w:rsidRPr="008807D4">
        <w:rPr>
          <w:sz w:val="24"/>
          <w:szCs w:val="24"/>
        </w:rPr>
        <w:t xml:space="preserve">ental </w:t>
      </w:r>
      <w:r w:rsidR="00E56A3F">
        <w:rPr>
          <w:sz w:val="24"/>
          <w:szCs w:val="24"/>
        </w:rPr>
        <w:t>u</w:t>
      </w:r>
      <w:r w:rsidRPr="008807D4">
        <w:rPr>
          <w:sz w:val="24"/>
          <w:szCs w:val="24"/>
        </w:rPr>
        <w:t>nits, etc.</w:t>
      </w:r>
      <w:r w:rsidR="008235AF" w:rsidRPr="008807D4">
        <w:rPr>
          <w:sz w:val="24"/>
          <w:szCs w:val="24"/>
        </w:rPr>
        <w:t>, as referred to in Article 8</w:t>
      </w:r>
      <w:r w:rsidRPr="008807D4">
        <w:rPr>
          <w:sz w:val="24"/>
          <w:szCs w:val="24"/>
        </w:rPr>
        <w:t xml:space="preserve"> hereof.  OHFA shall at all times du</w:t>
      </w:r>
      <w:r w:rsidR="005034B2" w:rsidRPr="008807D4">
        <w:rPr>
          <w:sz w:val="24"/>
          <w:szCs w:val="24"/>
        </w:rPr>
        <w:t xml:space="preserve">ring the Extended Use </w:t>
      </w:r>
      <w:r w:rsidRPr="008807D4">
        <w:rPr>
          <w:sz w:val="24"/>
          <w:szCs w:val="24"/>
        </w:rPr>
        <w:t xml:space="preserve">Period have the right, without prior notice to Owner, to conduct such on-site inspections of the Development and to contact such persons or parties, whether </w:t>
      </w:r>
      <w:r w:rsidR="00E56A3F">
        <w:rPr>
          <w:sz w:val="24"/>
          <w:szCs w:val="24"/>
        </w:rPr>
        <w:t>A</w:t>
      </w:r>
      <w:r w:rsidRPr="008807D4">
        <w:rPr>
          <w:sz w:val="24"/>
          <w:szCs w:val="24"/>
        </w:rPr>
        <w:t xml:space="preserve">ffiliated with Owner or not, and government agencies, local, state and federal, as OHFA deems necessary to confirm, from time to time, compliance with Code and the </w:t>
      </w:r>
      <w:r w:rsidR="003815A1" w:rsidRPr="008807D4">
        <w:rPr>
          <w:sz w:val="24"/>
          <w:szCs w:val="24"/>
        </w:rPr>
        <w:t>QAP</w:t>
      </w:r>
      <w:r w:rsidRPr="008807D4">
        <w:rPr>
          <w:sz w:val="24"/>
          <w:szCs w:val="24"/>
        </w:rPr>
        <w:t xml:space="preserve"> of OHFA and the warranties, representations, and covenants contained herein, in the Application, or other filing with OHFA, in regard to Owner and the Development.</w:t>
      </w:r>
    </w:p>
    <w:p w14:paraId="32C24687" w14:textId="77777777" w:rsidR="001733FE" w:rsidRPr="008807D4" w:rsidRDefault="001733FE">
      <w:pPr>
        <w:tabs>
          <w:tab w:val="left" w:pos="-1440"/>
        </w:tabs>
        <w:ind w:firstLine="720"/>
        <w:jc w:val="both"/>
        <w:rPr>
          <w:b/>
          <w:bCs/>
          <w:sz w:val="24"/>
          <w:szCs w:val="24"/>
        </w:rPr>
      </w:pPr>
    </w:p>
    <w:p w14:paraId="621874DE" w14:textId="77777777" w:rsidR="001733FE" w:rsidRDefault="001733FE">
      <w:pPr>
        <w:tabs>
          <w:tab w:val="left" w:pos="-1440"/>
        </w:tabs>
        <w:ind w:firstLine="720"/>
        <w:jc w:val="both"/>
        <w:rPr>
          <w:sz w:val="24"/>
          <w:szCs w:val="24"/>
        </w:rPr>
      </w:pPr>
      <w:bookmarkStart w:id="131" w:name="_Toc165177744"/>
      <w:bookmarkStart w:id="132" w:name="_Toc487697945"/>
      <w:r w:rsidRPr="008807D4">
        <w:rPr>
          <w:rStyle w:val="Heading2Char1"/>
        </w:rPr>
        <w:t>9.8</w:t>
      </w:r>
      <w:r w:rsidRPr="008807D4">
        <w:rPr>
          <w:rStyle w:val="Heading2Char1"/>
        </w:rPr>
        <w:tab/>
        <w:t>Maintenance of Documents.</w:t>
      </w:r>
      <w:bookmarkEnd w:id="131"/>
      <w:bookmarkEnd w:id="132"/>
      <w:r w:rsidRPr="008807D4">
        <w:rPr>
          <w:sz w:val="24"/>
          <w:szCs w:val="24"/>
        </w:rPr>
        <w:t xml:space="preserve">  All books, contracts, records, computerized data, documents, and other papers relating to compliance of Owner and the Development with the Code, the </w:t>
      </w:r>
      <w:r w:rsidR="003815A1" w:rsidRPr="008807D4">
        <w:rPr>
          <w:sz w:val="24"/>
          <w:szCs w:val="24"/>
        </w:rPr>
        <w:t>QAP</w:t>
      </w:r>
      <w:r w:rsidRPr="008807D4">
        <w:rPr>
          <w:sz w:val="24"/>
          <w:szCs w:val="24"/>
        </w:rPr>
        <w:t xml:space="preserve"> and with this Agreement and to the eligibility of Owner to claim Credits with respect to the Development, including but not limited to, all Resident lists, application, leases, waiting lists, </w:t>
      </w:r>
      <w:r w:rsidR="00E56A3F">
        <w:rPr>
          <w:sz w:val="24"/>
          <w:szCs w:val="24"/>
        </w:rPr>
        <w:t>I</w:t>
      </w:r>
      <w:r w:rsidRPr="008807D4">
        <w:rPr>
          <w:sz w:val="24"/>
          <w:szCs w:val="24"/>
        </w:rPr>
        <w:t>ncome examinations and reexaminations relating to the Development, shall at all times be maintained at the Development, or at Owner's principal place of busin</w:t>
      </w:r>
      <w:r>
        <w:rPr>
          <w:sz w:val="24"/>
          <w:szCs w:val="24"/>
        </w:rPr>
        <w:t>ess in the state, and shall be kept separate and identifiable from any other business of Owner which is unrelated to the Development, and shall be maintained in a reasonable condition for proper audit and subject to examination, inspection and copying during business hours by representatives of OHFA.</w:t>
      </w:r>
    </w:p>
    <w:p w14:paraId="5F4861F5" w14:textId="77777777" w:rsidR="001733FE" w:rsidRDefault="001733FE">
      <w:pPr>
        <w:tabs>
          <w:tab w:val="left" w:pos="-1440"/>
        </w:tabs>
        <w:jc w:val="both"/>
        <w:rPr>
          <w:sz w:val="24"/>
          <w:szCs w:val="24"/>
        </w:rPr>
      </w:pPr>
    </w:p>
    <w:p w14:paraId="76E2D0C3" w14:textId="77777777" w:rsidR="001733FE" w:rsidRPr="008807D4" w:rsidRDefault="001733FE">
      <w:pPr>
        <w:tabs>
          <w:tab w:val="left" w:pos="-1440"/>
        </w:tabs>
        <w:ind w:firstLine="720"/>
        <w:jc w:val="both"/>
        <w:rPr>
          <w:sz w:val="24"/>
          <w:szCs w:val="24"/>
        </w:rPr>
      </w:pPr>
      <w:bookmarkStart w:id="133" w:name="_Toc165177745"/>
      <w:bookmarkStart w:id="134" w:name="_Toc487697946"/>
      <w:r w:rsidRPr="00CE1C3C">
        <w:rPr>
          <w:rStyle w:val="Heading2Char1"/>
        </w:rPr>
        <w:t>9.9</w:t>
      </w:r>
      <w:r w:rsidRPr="00CE1C3C">
        <w:rPr>
          <w:rStyle w:val="Heading2Char1"/>
        </w:rPr>
        <w:tab/>
        <w:t>Additional Information.</w:t>
      </w:r>
      <w:bookmarkEnd w:id="133"/>
      <w:bookmarkEnd w:id="134"/>
      <w:r>
        <w:rPr>
          <w:b/>
          <w:bCs/>
          <w:sz w:val="24"/>
          <w:szCs w:val="24"/>
        </w:rPr>
        <w:t xml:space="preserve">  </w:t>
      </w:r>
      <w:r>
        <w:rPr>
          <w:sz w:val="24"/>
          <w:szCs w:val="24"/>
        </w:rPr>
        <w:t xml:space="preserve">In addition to the information required by this Article Nine and elsewhere in this Agreement, Owner shall promptly submit any other information, documents or Certifications requested by OHFA which OHFA deems necessary to substantiate Owner's continuing compliance with the provisions of this Agreement, the Code, and the </w:t>
      </w:r>
      <w:r w:rsidR="003815A1" w:rsidRPr="008807D4">
        <w:rPr>
          <w:sz w:val="24"/>
          <w:szCs w:val="24"/>
        </w:rPr>
        <w:t>QAP</w:t>
      </w:r>
      <w:r w:rsidRPr="008807D4">
        <w:rPr>
          <w:sz w:val="24"/>
          <w:szCs w:val="24"/>
        </w:rPr>
        <w:t>.</w:t>
      </w:r>
    </w:p>
    <w:p w14:paraId="766FC418" w14:textId="77777777" w:rsidR="001733FE" w:rsidRPr="008807D4" w:rsidRDefault="001733FE">
      <w:pPr>
        <w:tabs>
          <w:tab w:val="left" w:pos="-1440"/>
        </w:tabs>
        <w:jc w:val="both"/>
        <w:rPr>
          <w:sz w:val="24"/>
          <w:szCs w:val="24"/>
        </w:rPr>
      </w:pPr>
    </w:p>
    <w:p w14:paraId="38C2C547" w14:textId="77777777" w:rsidR="001733FE" w:rsidRPr="008807D4" w:rsidRDefault="001733FE">
      <w:pPr>
        <w:tabs>
          <w:tab w:val="left" w:pos="-1440"/>
        </w:tabs>
        <w:ind w:firstLine="720"/>
        <w:jc w:val="both"/>
        <w:rPr>
          <w:sz w:val="24"/>
          <w:szCs w:val="24"/>
        </w:rPr>
      </w:pPr>
      <w:bookmarkStart w:id="135" w:name="_Toc165177746"/>
      <w:bookmarkStart w:id="136" w:name="_Toc487697947"/>
      <w:r w:rsidRPr="008807D4">
        <w:rPr>
          <w:rStyle w:val="Heading2Char1"/>
        </w:rPr>
        <w:t>9.10</w:t>
      </w:r>
      <w:r w:rsidRPr="008807D4">
        <w:rPr>
          <w:rStyle w:val="Heading2Char1"/>
        </w:rPr>
        <w:tab/>
        <w:t>Amendments to Reporting and Record Keeping Requirements.</w:t>
      </w:r>
      <w:bookmarkEnd w:id="135"/>
      <w:bookmarkEnd w:id="136"/>
      <w:r w:rsidRPr="008807D4">
        <w:rPr>
          <w:sz w:val="24"/>
          <w:szCs w:val="24"/>
        </w:rPr>
        <w:t xml:space="preserve">  Owner hereby acknowledges and agrees that the reporting requirements and oblig</w:t>
      </w:r>
      <w:r w:rsidR="008235AF" w:rsidRPr="008807D4">
        <w:rPr>
          <w:sz w:val="24"/>
          <w:szCs w:val="24"/>
        </w:rPr>
        <w:t>ations contained in this Article</w:t>
      </w:r>
      <w:r w:rsidR="00E06696" w:rsidRPr="008807D4">
        <w:rPr>
          <w:sz w:val="24"/>
          <w:szCs w:val="24"/>
        </w:rPr>
        <w:t xml:space="preserve"> Eight</w:t>
      </w:r>
      <w:r w:rsidR="008235AF" w:rsidRPr="008807D4">
        <w:rPr>
          <w:sz w:val="24"/>
          <w:szCs w:val="24"/>
        </w:rPr>
        <w:t xml:space="preserve"> and Article</w:t>
      </w:r>
      <w:r w:rsidR="00E06696" w:rsidRPr="008807D4">
        <w:rPr>
          <w:sz w:val="24"/>
          <w:szCs w:val="24"/>
        </w:rPr>
        <w:t xml:space="preserve"> Nine</w:t>
      </w:r>
      <w:r w:rsidRPr="008807D4">
        <w:rPr>
          <w:sz w:val="24"/>
          <w:szCs w:val="24"/>
        </w:rPr>
        <w:t xml:space="preserve"> may be amended from time to time by OHFA, in its sole discretion, to the extent necessary to meet the requirements of the Code and the Credit Program.  </w:t>
      </w:r>
      <w:r w:rsidRPr="008807D4">
        <w:rPr>
          <w:sz w:val="24"/>
          <w:szCs w:val="24"/>
        </w:rPr>
        <w:lastRenderedPageBreak/>
        <w:t xml:space="preserve">Such amendments may be made either through an amendment of this Agreement or the </w:t>
      </w:r>
      <w:r w:rsidR="003815A1" w:rsidRPr="008807D4">
        <w:rPr>
          <w:sz w:val="24"/>
          <w:szCs w:val="24"/>
        </w:rPr>
        <w:t>QAP</w:t>
      </w:r>
      <w:r w:rsidRPr="008807D4">
        <w:rPr>
          <w:sz w:val="24"/>
          <w:szCs w:val="24"/>
        </w:rPr>
        <w:t xml:space="preserve"> and shall be binding on Owner and any successor in interest.</w:t>
      </w:r>
    </w:p>
    <w:p w14:paraId="231718AD" w14:textId="77777777" w:rsidR="002762BE" w:rsidRPr="008807D4" w:rsidRDefault="001733FE" w:rsidP="00100F8B">
      <w:pPr>
        <w:pStyle w:val="Heading3"/>
      </w:pPr>
      <w:r w:rsidRPr="008807D4">
        <w:br/>
      </w:r>
    </w:p>
    <w:p w14:paraId="481A5D32" w14:textId="77777777" w:rsidR="001733FE" w:rsidRPr="008807D4" w:rsidRDefault="001733FE" w:rsidP="00100F8B">
      <w:pPr>
        <w:pStyle w:val="Heading3"/>
      </w:pPr>
      <w:bookmarkStart w:id="137" w:name="_Toc487697948"/>
      <w:r w:rsidRPr="008807D4">
        <w:t>ARTICLE TE</w:t>
      </w:r>
      <w:r w:rsidR="00E56A3F">
        <w:t>N – C</w:t>
      </w:r>
      <w:r w:rsidRPr="008807D4">
        <w:t>OMPLIANCE: OWNER'S OBLIGATION</w:t>
      </w:r>
      <w:bookmarkEnd w:id="137"/>
    </w:p>
    <w:p w14:paraId="3676116B" w14:textId="77777777" w:rsidR="001733FE" w:rsidRPr="008807D4" w:rsidRDefault="001733FE">
      <w:pPr>
        <w:tabs>
          <w:tab w:val="left" w:pos="-1440"/>
        </w:tabs>
        <w:jc w:val="both"/>
        <w:rPr>
          <w:sz w:val="24"/>
          <w:szCs w:val="24"/>
        </w:rPr>
      </w:pPr>
    </w:p>
    <w:p w14:paraId="6A870FEF" w14:textId="77777777" w:rsidR="001733FE" w:rsidRDefault="001733FE">
      <w:pPr>
        <w:tabs>
          <w:tab w:val="left" w:pos="-1440"/>
        </w:tabs>
        <w:ind w:firstLine="720"/>
        <w:jc w:val="both"/>
        <w:rPr>
          <w:sz w:val="24"/>
          <w:szCs w:val="24"/>
        </w:rPr>
      </w:pPr>
      <w:bookmarkStart w:id="138" w:name="_Toc165177747"/>
      <w:bookmarkStart w:id="139" w:name="_Toc487697949"/>
      <w:r w:rsidRPr="008807D4">
        <w:rPr>
          <w:rStyle w:val="Heading2Char1"/>
        </w:rPr>
        <w:t>10.1</w:t>
      </w:r>
      <w:r w:rsidRPr="008807D4">
        <w:rPr>
          <w:rStyle w:val="Heading2Char1"/>
        </w:rPr>
        <w:tab/>
        <w:t>Owner's Diligence.</w:t>
      </w:r>
      <w:bookmarkEnd w:id="138"/>
      <w:bookmarkEnd w:id="139"/>
      <w:r w:rsidRPr="008807D4">
        <w:rPr>
          <w:sz w:val="24"/>
          <w:szCs w:val="24"/>
        </w:rPr>
        <w:t xml:space="preserve">  Owner shall exercise reasonable diligence to comply with the requirements of this Agreement</w:t>
      </w:r>
      <w:r w:rsidR="0050701F" w:rsidRPr="008807D4">
        <w:rPr>
          <w:sz w:val="24"/>
          <w:szCs w:val="24"/>
        </w:rPr>
        <w:t xml:space="preserve">, the Code, and the Credit </w:t>
      </w:r>
      <w:r w:rsidR="003815A1" w:rsidRPr="008807D4">
        <w:rPr>
          <w:sz w:val="24"/>
          <w:szCs w:val="24"/>
        </w:rPr>
        <w:t>QAP</w:t>
      </w:r>
      <w:r w:rsidRPr="008807D4">
        <w:rPr>
          <w:sz w:val="24"/>
          <w:szCs w:val="24"/>
        </w:rPr>
        <w:t xml:space="preserve"> and shall correct any</w:t>
      </w:r>
      <w:r>
        <w:rPr>
          <w:sz w:val="24"/>
          <w:szCs w:val="24"/>
        </w:rPr>
        <w:t xml:space="preserve"> noncompliance within a period determined by OHFA. </w:t>
      </w:r>
    </w:p>
    <w:p w14:paraId="5A7B2A66" w14:textId="77777777" w:rsidR="001733FE" w:rsidRDefault="001733FE">
      <w:pPr>
        <w:tabs>
          <w:tab w:val="left" w:pos="-1440"/>
        </w:tabs>
        <w:jc w:val="both"/>
        <w:rPr>
          <w:sz w:val="24"/>
          <w:szCs w:val="24"/>
        </w:rPr>
      </w:pPr>
    </w:p>
    <w:p w14:paraId="42167E72" w14:textId="77777777" w:rsidR="001733FE" w:rsidRDefault="001733FE">
      <w:pPr>
        <w:tabs>
          <w:tab w:val="left" w:pos="-1440"/>
        </w:tabs>
        <w:ind w:firstLine="720"/>
        <w:jc w:val="both"/>
        <w:rPr>
          <w:sz w:val="24"/>
          <w:szCs w:val="24"/>
        </w:rPr>
      </w:pPr>
      <w:bookmarkStart w:id="140" w:name="_Toc165177748"/>
      <w:bookmarkStart w:id="141" w:name="_Toc487697950"/>
      <w:r w:rsidRPr="00CE1C3C">
        <w:rPr>
          <w:rStyle w:val="Heading2Char1"/>
        </w:rPr>
        <w:t>10.2</w:t>
      </w:r>
      <w:r w:rsidRPr="00CE1C3C">
        <w:rPr>
          <w:rStyle w:val="Heading2Char1"/>
        </w:rPr>
        <w:tab/>
        <w:t>Written Notice of Code Violations.</w:t>
      </w:r>
      <w:bookmarkEnd w:id="140"/>
      <w:bookmarkEnd w:id="141"/>
      <w:r>
        <w:rPr>
          <w:b/>
          <w:bCs/>
          <w:sz w:val="24"/>
          <w:szCs w:val="24"/>
        </w:rPr>
        <w:t xml:space="preserve">  </w:t>
      </w:r>
      <w:r>
        <w:rPr>
          <w:sz w:val="24"/>
          <w:szCs w:val="24"/>
        </w:rPr>
        <w:t>Owner shall inform OHFA by written notice of any violation of Owner's obli</w:t>
      </w:r>
      <w:r w:rsidR="004929D4">
        <w:rPr>
          <w:sz w:val="24"/>
          <w:szCs w:val="24"/>
        </w:rPr>
        <w:t xml:space="preserve">gations hereunder within </w:t>
      </w:r>
      <w:r w:rsidR="004929D4" w:rsidRPr="00000D34">
        <w:rPr>
          <w:sz w:val="24"/>
          <w:szCs w:val="24"/>
        </w:rPr>
        <w:t>thirty (30</w:t>
      </w:r>
      <w:r w:rsidRPr="00000D34">
        <w:rPr>
          <w:sz w:val="24"/>
          <w:szCs w:val="24"/>
        </w:rPr>
        <w:t>)</w:t>
      </w:r>
      <w:r>
        <w:rPr>
          <w:sz w:val="24"/>
          <w:szCs w:val="24"/>
        </w:rPr>
        <w:t xml:space="preserve"> days of Owner's first discovering any such violation.  OHFA, upon receipt of a notice of default or breach, or if OHFA does not receive any Certification required hereunder, or OHFA does not receive or is not permitted to inspect the records of Owner and the Development, or discovers by inspection, review or in any other manner that the Development is not in compliance with Code Section 42, or of the default by Owner of any of Owner's obligations under this Agreement or of any breach by Owner of any covenant, warranty, representation, agreement or restriction set forth herein, shall promptly notify Owner in writing of said breach or default and specify in such notice a period of time within which OHFA requires that Owner correct such violation.  In the event Owner does not commence correction of the default or breach of compliance within the correction period, or does not diligently pursue the same to completion within the correction period or extension thereof, without further notice, OHFA shall declare a default under this Agreement, effective on the date of such declaration of default, and OHFA may thereupon apply to any court, state or federal, for specific performance of this Agreement or an injunction against any violation of this Agreement, or any other remedies at law or in equity or any such other action as shall be necessary or desirable so as to correct </w:t>
      </w:r>
      <w:r w:rsidR="00441969">
        <w:rPr>
          <w:sz w:val="24"/>
          <w:szCs w:val="24"/>
        </w:rPr>
        <w:t>noncompliance</w:t>
      </w:r>
      <w:r>
        <w:rPr>
          <w:sz w:val="24"/>
          <w:szCs w:val="24"/>
        </w:rPr>
        <w:t xml:space="preserve"> with this Agreement.  OHFA shall be entitled to its reasonable attorneys' fees in any such judicial action in which OHFA has justifiable cause for commencement of such proceedings, or in which OHFA shall prevail.</w:t>
      </w:r>
    </w:p>
    <w:p w14:paraId="73FDAAC3" w14:textId="77777777" w:rsidR="001733FE" w:rsidRDefault="001733FE">
      <w:pPr>
        <w:tabs>
          <w:tab w:val="left" w:pos="-1440"/>
        </w:tabs>
        <w:ind w:firstLine="720"/>
        <w:jc w:val="both"/>
        <w:rPr>
          <w:sz w:val="24"/>
          <w:szCs w:val="24"/>
        </w:rPr>
      </w:pPr>
    </w:p>
    <w:p w14:paraId="658CE264" w14:textId="77777777" w:rsidR="001733FE" w:rsidRDefault="001733FE">
      <w:pPr>
        <w:tabs>
          <w:tab w:val="left" w:pos="-1440"/>
        </w:tabs>
        <w:ind w:firstLine="720"/>
        <w:jc w:val="both"/>
        <w:rPr>
          <w:sz w:val="24"/>
          <w:szCs w:val="24"/>
        </w:rPr>
      </w:pPr>
      <w:bookmarkStart w:id="142" w:name="_Toc165177749"/>
      <w:bookmarkStart w:id="143" w:name="_Toc487697951"/>
      <w:r w:rsidRPr="00CE1C3C">
        <w:rPr>
          <w:rStyle w:val="Heading2Char1"/>
        </w:rPr>
        <w:t>10.3</w:t>
      </w:r>
      <w:r w:rsidRPr="00CE1C3C">
        <w:rPr>
          <w:rStyle w:val="Heading2Char1"/>
        </w:rPr>
        <w:tab/>
        <w:t>Payment of Fees.</w:t>
      </w:r>
      <w:bookmarkEnd w:id="142"/>
      <w:bookmarkEnd w:id="143"/>
      <w:r>
        <w:rPr>
          <w:sz w:val="24"/>
          <w:szCs w:val="24"/>
        </w:rPr>
        <w:t xml:space="preserve"> </w:t>
      </w:r>
      <w:r>
        <w:rPr>
          <w:sz w:val="24"/>
          <w:szCs w:val="24"/>
        </w:rPr>
        <w:tab/>
        <w:t xml:space="preserve">Owner shall pay, when due, all fees (including escalations thereto) assessed by OHFA, including all fees and costs incurred by OHFA in connection with monitoring any Building's and the Development's compliance with the requirements of the Code, this Agreement and the </w:t>
      </w:r>
      <w:r w:rsidR="003815A1" w:rsidRPr="008807D4">
        <w:rPr>
          <w:sz w:val="24"/>
          <w:szCs w:val="24"/>
        </w:rPr>
        <w:t>QAP</w:t>
      </w:r>
      <w:r w:rsidRPr="008807D4">
        <w:rPr>
          <w:sz w:val="24"/>
          <w:szCs w:val="24"/>
        </w:rPr>
        <w:t>.</w:t>
      </w:r>
      <w:r>
        <w:rPr>
          <w:sz w:val="24"/>
          <w:szCs w:val="24"/>
        </w:rPr>
        <w:t xml:space="preserve">  In the event Owner fails to pay such fees when due, OHFA may exercise its rights under this Agreement, including but not limited to those set out in Article Eleven.</w:t>
      </w:r>
    </w:p>
    <w:p w14:paraId="68D5F15D" w14:textId="77777777" w:rsidR="001733FE" w:rsidRDefault="001733FE">
      <w:pPr>
        <w:tabs>
          <w:tab w:val="left" w:pos="-1440"/>
        </w:tabs>
        <w:jc w:val="both"/>
        <w:rPr>
          <w:sz w:val="24"/>
          <w:szCs w:val="24"/>
        </w:rPr>
      </w:pPr>
    </w:p>
    <w:p w14:paraId="72997139" w14:textId="77777777" w:rsidR="001733FE" w:rsidRDefault="001733FE">
      <w:pPr>
        <w:tabs>
          <w:tab w:val="left" w:pos="-1440"/>
        </w:tabs>
        <w:jc w:val="both"/>
        <w:rPr>
          <w:sz w:val="24"/>
          <w:szCs w:val="24"/>
        </w:rPr>
      </w:pPr>
    </w:p>
    <w:p w14:paraId="03997BE4" w14:textId="77777777" w:rsidR="00015BDE" w:rsidRDefault="00015BDE" w:rsidP="00100F8B">
      <w:pPr>
        <w:pStyle w:val="Heading3"/>
      </w:pPr>
      <w:bookmarkStart w:id="144" w:name="_Toc487697952"/>
    </w:p>
    <w:p w14:paraId="323287C3" w14:textId="77777777" w:rsidR="00015BDE" w:rsidRDefault="00015BDE" w:rsidP="00100F8B">
      <w:pPr>
        <w:pStyle w:val="Heading3"/>
      </w:pPr>
    </w:p>
    <w:p w14:paraId="578F0494" w14:textId="77777777" w:rsidR="001733FE" w:rsidRPr="00B651BC" w:rsidRDefault="001733FE" w:rsidP="00100F8B">
      <w:pPr>
        <w:pStyle w:val="Heading3"/>
      </w:pPr>
      <w:r w:rsidRPr="00B651BC">
        <w:t>ARTICLE ELEVE</w:t>
      </w:r>
      <w:r w:rsidR="0017330F">
        <w:t>N – E</w:t>
      </w:r>
      <w:r w:rsidRPr="00B651BC">
        <w:t>NFORCEMENT AND REMEDIES</w:t>
      </w:r>
      <w:bookmarkEnd w:id="144"/>
    </w:p>
    <w:p w14:paraId="24AF7935" w14:textId="77777777" w:rsidR="001733FE" w:rsidRDefault="001733FE">
      <w:pPr>
        <w:tabs>
          <w:tab w:val="left" w:pos="-1440"/>
        </w:tabs>
        <w:jc w:val="center"/>
        <w:rPr>
          <w:sz w:val="24"/>
          <w:szCs w:val="24"/>
        </w:rPr>
      </w:pPr>
    </w:p>
    <w:p w14:paraId="7AC9BF1E" w14:textId="77777777" w:rsidR="000A30DF" w:rsidRPr="005A3148" w:rsidRDefault="000A30DF" w:rsidP="000A30DF">
      <w:pPr>
        <w:jc w:val="both"/>
        <w:rPr>
          <w:sz w:val="24"/>
          <w:szCs w:val="24"/>
        </w:rPr>
      </w:pPr>
      <w:bookmarkStart w:id="145" w:name="_DV_C11"/>
      <w:r w:rsidRPr="005A3148">
        <w:rPr>
          <w:rStyle w:val="DeltaViewInsertion"/>
          <w:b/>
          <w:bCs/>
          <w:sz w:val="22"/>
          <w:szCs w:val="22"/>
          <w:u w:val="none"/>
        </w:rPr>
        <w:tab/>
      </w:r>
      <w:bookmarkStart w:id="146" w:name="_Toc165177750"/>
      <w:bookmarkStart w:id="147" w:name="_Toc487697953"/>
      <w:r w:rsidRPr="00F006FA">
        <w:rPr>
          <w:rStyle w:val="Heading2Char1"/>
        </w:rPr>
        <w:t>11.1</w:t>
      </w:r>
      <w:r w:rsidRPr="00CE1C3C">
        <w:rPr>
          <w:rStyle w:val="Heading2Char1"/>
        </w:rPr>
        <w:t xml:space="preserve">    OHFA's Right to Enforce.</w:t>
      </w:r>
      <w:bookmarkEnd w:id="146"/>
      <w:bookmarkEnd w:id="147"/>
      <w:r w:rsidRPr="005A3148">
        <w:rPr>
          <w:rStyle w:val="DeltaViewInsertion"/>
          <w:color w:val="auto"/>
          <w:sz w:val="24"/>
          <w:szCs w:val="24"/>
          <w:u w:val="none"/>
        </w:rPr>
        <w:t xml:space="preserve">  OHFA shall have the right to specific enforcement, by any proceeding at law or in equity, all restrictions, conditions, covenants, easements, reservations, liens, and charges now or hereafter imposed by the provisions of this Agreement.  </w:t>
      </w:r>
      <w:r w:rsidRPr="005A3148">
        <w:rPr>
          <w:rStyle w:val="DeltaViewInsertion"/>
          <w:color w:val="auto"/>
          <w:sz w:val="24"/>
          <w:szCs w:val="24"/>
          <w:u w:val="none"/>
        </w:rPr>
        <w:lastRenderedPageBreak/>
        <w:t>Failure by OHFA to enforce any covenant or restriction contained in this declaration shall, in no event, be deemed a waiver of rights of OHFA or of any duties, terms or conditions imposed upon Owner and Transferee by this Agreement.</w:t>
      </w:r>
      <w:bookmarkEnd w:id="145"/>
      <w:r w:rsidR="00E52C64">
        <w:rPr>
          <w:rStyle w:val="DeltaViewInsertion"/>
          <w:color w:val="auto"/>
          <w:sz w:val="24"/>
          <w:szCs w:val="24"/>
          <w:u w:val="none"/>
        </w:rPr>
        <w:t xml:space="preserve">  </w:t>
      </w:r>
    </w:p>
    <w:p w14:paraId="28B5CC13" w14:textId="77777777" w:rsidR="001733FE" w:rsidRPr="000A30DF" w:rsidRDefault="001733FE" w:rsidP="000A30DF">
      <w:pPr>
        <w:tabs>
          <w:tab w:val="left" w:pos="-1440"/>
        </w:tabs>
        <w:jc w:val="both"/>
        <w:rPr>
          <w:sz w:val="24"/>
          <w:szCs w:val="24"/>
        </w:rPr>
      </w:pPr>
    </w:p>
    <w:p w14:paraId="6162B736" w14:textId="77777777" w:rsidR="001733FE" w:rsidRDefault="001733FE">
      <w:pPr>
        <w:tabs>
          <w:tab w:val="left" w:pos="-1440"/>
        </w:tabs>
        <w:ind w:firstLine="720"/>
        <w:jc w:val="both"/>
        <w:rPr>
          <w:sz w:val="24"/>
          <w:szCs w:val="24"/>
        </w:rPr>
      </w:pPr>
      <w:bookmarkStart w:id="148" w:name="_Toc165177751"/>
      <w:bookmarkStart w:id="149" w:name="_Toc487697954"/>
      <w:r w:rsidRPr="00CE1C3C">
        <w:rPr>
          <w:rStyle w:val="Heading2Char1"/>
        </w:rPr>
        <w:t>11.2</w:t>
      </w:r>
      <w:r w:rsidRPr="00CE1C3C">
        <w:rPr>
          <w:rStyle w:val="Heading2Char1"/>
        </w:rPr>
        <w:tab/>
        <w:t>Specific Performance.</w:t>
      </w:r>
      <w:bookmarkEnd w:id="148"/>
      <w:bookmarkEnd w:id="149"/>
      <w:r w:rsidRPr="00CE1C3C">
        <w:rPr>
          <w:rStyle w:val="Heading2Char1"/>
        </w:rPr>
        <w:t xml:space="preserve"> </w:t>
      </w:r>
      <w:r>
        <w:rPr>
          <w:b/>
          <w:bCs/>
          <w:sz w:val="24"/>
          <w:szCs w:val="24"/>
        </w:rPr>
        <w:t xml:space="preserve"> </w:t>
      </w:r>
      <w:r>
        <w:rPr>
          <w:sz w:val="24"/>
          <w:szCs w:val="24"/>
        </w:rPr>
        <w:t xml:space="preserve">Owner and OHFA each acknowledges that the primary purposes for requiring compliance by Owner with the restrictions provided in this Agreement are to assure compliance of the Development and Owner with Code Section 42, the Credit Program, </w:t>
      </w:r>
      <w:r w:rsidRPr="008807D4">
        <w:rPr>
          <w:sz w:val="24"/>
          <w:szCs w:val="24"/>
        </w:rPr>
        <w:t xml:space="preserve">the </w:t>
      </w:r>
      <w:r w:rsidR="003815A1" w:rsidRPr="008807D4">
        <w:rPr>
          <w:sz w:val="24"/>
          <w:szCs w:val="24"/>
        </w:rPr>
        <w:t>QAP</w:t>
      </w:r>
      <w:r w:rsidRPr="008807D4">
        <w:rPr>
          <w:sz w:val="24"/>
          <w:szCs w:val="24"/>
        </w:rPr>
        <w:t xml:space="preserve">, the Resolution(s), and the representations made to OHFA in the Application and other materials and statements as a part of the Application process, </w:t>
      </w:r>
      <w:r w:rsidRPr="008807D4">
        <w:rPr>
          <w:b/>
          <w:bCs/>
          <w:sz w:val="24"/>
          <w:szCs w:val="24"/>
        </w:rPr>
        <w:t xml:space="preserve">AND, BY REASON THEREOF, OWNER IN CONSIDERATION FOR RECEIVING CREDITS FOR THIS DEVELOPMENT, HEREBY AGREES AND CONSENTS THAT OHFA AND THE QUALIFIED RESIDENT(S) AND ELIGIBLE RESIDENT(S) (OR EITHER OR ALL OF THEM) SHALL BE ENTITLED, FOR ANY BREACH OF THE PROVISIONS HEREOF, AND IN ADDITION TO ALL OTHER REMEDIES PROVIDED BY LAW OR IN EQUITY, TO ENFORCE SPECIFIC PERFORMANCE BY OWNER OF ITS OBLIGATIONS UNDER THIS AGREEMENT IN A STATE COURT OF COMPETENT JURISDICTION, AND/OR FORECLOSURE AS SET FORTH IN </w:t>
      </w:r>
      <w:r w:rsidR="00FC03DC" w:rsidRPr="008807D4">
        <w:rPr>
          <w:b/>
          <w:bCs/>
          <w:sz w:val="24"/>
          <w:szCs w:val="24"/>
        </w:rPr>
        <w:t>SECTION</w:t>
      </w:r>
      <w:r w:rsidRPr="008807D4">
        <w:rPr>
          <w:b/>
          <w:bCs/>
          <w:sz w:val="24"/>
          <w:szCs w:val="24"/>
        </w:rPr>
        <w:t xml:space="preserve"> 11.1,</w:t>
      </w:r>
      <w:r w:rsidRPr="008807D4">
        <w:rPr>
          <w:sz w:val="24"/>
          <w:szCs w:val="24"/>
        </w:rPr>
        <w:t xml:space="preserve"> Owner hereby further specifically acknowledging that the beneficiaries of Owner's obligations hereunder cannot be adequately compensated by monetary damages in the</w:t>
      </w:r>
      <w:r>
        <w:rPr>
          <w:sz w:val="24"/>
          <w:szCs w:val="24"/>
        </w:rPr>
        <w:t xml:space="preserve"> event of any default hereunder.</w:t>
      </w:r>
    </w:p>
    <w:p w14:paraId="231B894E" w14:textId="77777777" w:rsidR="001733FE" w:rsidRDefault="001733FE">
      <w:pPr>
        <w:tabs>
          <w:tab w:val="left" w:pos="-1440"/>
        </w:tabs>
        <w:jc w:val="both"/>
        <w:rPr>
          <w:sz w:val="24"/>
          <w:szCs w:val="24"/>
        </w:rPr>
      </w:pPr>
    </w:p>
    <w:p w14:paraId="726F4462" w14:textId="77777777" w:rsidR="001733FE" w:rsidRDefault="001733FE">
      <w:pPr>
        <w:tabs>
          <w:tab w:val="left" w:pos="-1440"/>
        </w:tabs>
        <w:ind w:firstLine="720"/>
        <w:jc w:val="both"/>
        <w:rPr>
          <w:sz w:val="24"/>
          <w:szCs w:val="24"/>
        </w:rPr>
      </w:pPr>
      <w:bookmarkStart w:id="150" w:name="_Toc165177752"/>
      <w:bookmarkStart w:id="151" w:name="_Toc487697955"/>
      <w:r w:rsidRPr="00CE1C3C">
        <w:rPr>
          <w:rStyle w:val="Heading2Char1"/>
        </w:rPr>
        <w:t>11.3</w:t>
      </w:r>
      <w:r w:rsidRPr="00CE1C3C">
        <w:rPr>
          <w:rStyle w:val="Heading2Char1"/>
        </w:rPr>
        <w:tab/>
        <w:t>No Obligation.</w:t>
      </w:r>
      <w:bookmarkEnd w:id="150"/>
      <w:bookmarkEnd w:id="151"/>
      <w:r>
        <w:rPr>
          <w:sz w:val="24"/>
          <w:szCs w:val="24"/>
        </w:rPr>
        <w:t xml:space="preserve">  Nothing in this Agreement shall impose any duty or obligation on OHFA to take any action, including without limitation any duty or obligation to find a purchaser for any Building, the Development or any portion thereof or to bring any action enforcing this Agreement.  OHFA may exercise its rights under this Agreement solely in its own discretion.</w:t>
      </w:r>
    </w:p>
    <w:p w14:paraId="319F55A5" w14:textId="77777777" w:rsidR="001733FE" w:rsidRDefault="001733FE">
      <w:pPr>
        <w:tabs>
          <w:tab w:val="left" w:pos="-1440"/>
        </w:tabs>
        <w:ind w:firstLine="720"/>
        <w:jc w:val="both"/>
        <w:rPr>
          <w:b/>
          <w:bCs/>
          <w:sz w:val="24"/>
          <w:szCs w:val="24"/>
        </w:rPr>
      </w:pPr>
    </w:p>
    <w:p w14:paraId="48A5601A" w14:textId="77777777" w:rsidR="001733FE" w:rsidRDefault="001733FE">
      <w:pPr>
        <w:tabs>
          <w:tab w:val="left" w:pos="-1440"/>
        </w:tabs>
        <w:ind w:firstLine="720"/>
        <w:jc w:val="both"/>
        <w:rPr>
          <w:sz w:val="24"/>
          <w:szCs w:val="24"/>
        </w:rPr>
      </w:pPr>
      <w:bookmarkStart w:id="152" w:name="_Toc165177753"/>
      <w:bookmarkStart w:id="153" w:name="_Toc487697956"/>
      <w:r w:rsidRPr="00CE1C3C">
        <w:rPr>
          <w:rStyle w:val="Heading2Char1"/>
        </w:rPr>
        <w:t>11.4</w:t>
      </w:r>
      <w:r w:rsidRPr="00CE1C3C">
        <w:rPr>
          <w:rStyle w:val="Heading2Char1"/>
        </w:rPr>
        <w:tab/>
        <w:t>Discretion of OHFA.</w:t>
      </w:r>
      <w:bookmarkEnd w:id="152"/>
      <w:bookmarkEnd w:id="153"/>
      <w:r>
        <w:rPr>
          <w:sz w:val="24"/>
          <w:szCs w:val="24"/>
        </w:rPr>
        <w:t xml:space="preserve">  In determining whether any default or lack of compliance by Owner exists under this Agreement, OHFA shall not be required to conduct any investigation or review of operations by Owner, and may rely solely upon any notice or other information delivered to OHFA or obtained by OHFA pursuant to this Agreement with respect to the occurrence or absence of a default.</w:t>
      </w:r>
    </w:p>
    <w:p w14:paraId="0B649207" w14:textId="77777777" w:rsidR="001733FE" w:rsidRDefault="001733FE">
      <w:pPr>
        <w:tabs>
          <w:tab w:val="left" w:pos="-1440"/>
        </w:tabs>
        <w:jc w:val="both"/>
        <w:rPr>
          <w:b/>
          <w:bCs/>
          <w:sz w:val="24"/>
          <w:szCs w:val="24"/>
        </w:rPr>
      </w:pPr>
    </w:p>
    <w:p w14:paraId="2C42BC15" w14:textId="77777777" w:rsidR="001733FE" w:rsidRDefault="001733FE">
      <w:pPr>
        <w:tabs>
          <w:tab w:val="left" w:pos="-1440"/>
        </w:tabs>
        <w:ind w:firstLine="720"/>
        <w:jc w:val="both"/>
        <w:rPr>
          <w:sz w:val="24"/>
          <w:szCs w:val="24"/>
        </w:rPr>
      </w:pPr>
      <w:bookmarkStart w:id="154" w:name="_Toc165177754"/>
      <w:bookmarkStart w:id="155" w:name="_Toc487697957"/>
      <w:r w:rsidRPr="00CE1C3C">
        <w:rPr>
          <w:rStyle w:val="Heading2Char1"/>
        </w:rPr>
        <w:t>11.5</w:t>
      </w:r>
      <w:r w:rsidRPr="00CE1C3C">
        <w:rPr>
          <w:rStyle w:val="Heading2Char1"/>
        </w:rPr>
        <w:tab/>
        <w:t>Residents' Rights.</w:t>
      </w:r>
      <w:bookmarkEnd w:id="154"/>
      <w:bookmarkEnd w:id="155"/>
      <w:r>
        <w:rPr>
          <w:sz w:val="24"/>
          <w:szCs w:val="24"/>
        </w:rPr>
        <w:t xml:space="preserve">  In the event of a violation of any of the provisions hereof, OHFA, its successors, designees and assigns, and any individual who is or intends to become an Oklahoma resident, who meets the Income limitations set forth in this Agreement (such individual may be a former, present or prospective Resident of the Development) may institute and prosecute any proceeding at law or in equity to abate, prevent or enjoin any such violation or attempted violation, or to recover monetary damages caused by such violation or attempted violation.  The provisions hereof are imposed upon and made applicable to the Development and shall run with the Land and shall be enforceable against Owner and each Transferee, assignee, successor in interest, purchaser, grantee or lessee (but not including Residents) of the Development or any portion thereof at any time and from time to time, and the respective heirs, legal representatives, successors and assigns of Owner and each such Transferee, Assignee, successor in interest, purchaser, grantee or lessee.  No delay in enforcing the provisions hereof as to any breach or violation shall impair, damage</w:t>
      </w:r>
      <w:r w:rsidR="0003495A">
        <w:rPr>
          <w:sz w:val="24"/>
          <w:szCs w:val="24"/>
        </w:rPr>
        <w:t>,</w:t>
      </w:r>
      <w:r>
        <w:rPr>
          <w:sz w:val="24"/>
          <w:szCs w:val="24"/>
        </w:rPr>
        <w:t xml:space="preserve"> or waive the right of any party entitled to </w:t>
      </w:r>
      <w:r>
        <w:rPr>
          <w:sz w:val="24"/>
          <w:szCs w:val="24"/>
        </w:rPr>
        <w:lastRenderedPageBreak/>
        <w:t>enforce the same or obtain relief against or recover for the continuation or repetition of such breach or violation or any similar breach or violation thereof at any later time or times.</w:t>
      </w:r>
    </w:p>
    <w:p w14:paraId="17364B8C" w14:textId="77777777" w:rsidR="001733FE" w:rsidRDefault="001733FE">
      <w:pPr>
        <w:tabs>
          <w:tab w:val="left" w:pos="-1440"/>
        </w:tabs>
        <w:jc w:val="both"/>
        <w:rPr>
          <w:sz w:val="24"/>
          <w:szCs w:val="24"/>
        </w:rPr>
      </w:pPr>
    </w:p>
    <w:p w14:paraId="18FCEC24" w14:textId="77777777" w:rsidR="001733FE" w:rsidRDefault="001733FE">
      <w:pPr>
        <w:tabs>
          <w:tab w:val="left" w:pos="-1440"/>
        </w:tabs>
        <w:ind w:firstLine="720"/>
        <w:jc w:val="both"/>
        <w:rPr>
          <w:sz w:val="24"/>
          <w:szCs w:val="24"/>
        </w:rPr>
      </w:pPr>
      <w:bookmarkStart w:id="156" w:name="_Toc165177755"/>
      <w:bookmarkStart w:id="157" w:name="_Toc487697958"/>
      <w:r w:rsidRPr="00CE1C3C">
        <w:rPr>
          <w:rStyle w:val="Heading2Char1"/>
        </w:rPr>
        <w:t>11.6</w:t>
      </w:r>
      <w:r w:rsidRPr="00CE1C3C">
        <w:rPr>
          <w:rStyle w:val="Heading2Char1"/>
        </w:rPr>
        <w:tab/>
        <w:t>Payment of Costs.</w:t>
      </w:r>
      <w:bookmarkEnd w:id="156"/>
      <w:bookmarkEnd w:id="157"/>
      <w:r>
        <w:rPr>
          <w:sz w:val="24"/>
          <w:szCs w:val="24"/>
        </w:rPr>
        <w:t xml:space="preserve">  OHFA shall be entitled to cause Owner to pay OHFA an amount equal to all monies received by Owner with respect to Low-Income Units from the time such Low-Income Units were knowingly or negligently occupied by persons who are determined not to meet the income limitations applicable to such Low-Income Units until the Development is brought back into compliance with the provisions of this Agreement.</w:t>
      </w:r>
    </w:p>
    <w:p w14:paraId="39FBCFFC" w14:textId="77777777" w:rsidR="001733FE" w:rsidRDefault="001733FE">
      <w:pPr>
        <w:tabs>
          <w:tab w:val="left" w:pos="-1440"/>
        </w:tabs>
        <w:jc w:val="both"/>
        <w:rPr>
          <w:sz w:val="24"/>
          <w:szCs w:val="24"/>
        </w:rPr>
      </w:pPr>
    </w:p>
    <w:p w14:paraId="0C66C526" w14:textId="77777777" w:rsidR="001733FE" w:rsidRDefault="001733FE">
      <w:pPr>
        <w:tabs>
          <w:tab w:val="left" w:pos="-1440"/>
        </w:tabs>
        <w:ind w:firstLine="720"/>
        <w:jc w:val="both"/>
        <w:rPr>
          <w:sz w:val="24"/>
          <w:szCs w:val="24"/>
        </w:rPr>
      </w:pPr>
      <w:bookmarkStart w:id="158" w:name="_Toc165177756"/>
      <w:bookmarkStart w:id="159" w:name="_Toc487697959"/>
      <w:r w:rsidRPr="00CE1C3C">
        <w:rPr>
          <w:rStyle w:val="Heading2Char1"/>
        </w:rPr>
        <w:t>11.7</w:t>
      </w:r>
      <w:r w:rsidRPr="00CE1C3C">
        <w:rPr>
          <w:rStyle w:val="Heading2Char1"/>
        </w:rPr>
        <w:tab/>
        <w:t>Residents' Right of Refund.</w:t>
      </w:r>
      <w:bookmarkEnd w:id="158"/>
      <w:bookmarkEnd w:id="159"/>
      <w:r>
        <w:rPr>
          <w:sz w:val="24"/>
          <w:szCs w:val="24"/>
        </w:rPr>
        <w:t xml:space="preserve">  Any individual who meets the </w:t>
      </w:r>
      <w:r w:rsidR="0017330F">
        <w:rPr>
          <w:sz w:val="24"/>
          <w:szCs w:val="24"/>
        </w:rPr>
        <w:t>I</w:t>
      </w:r>
      <w:r>
        <w:rPr>
          <w:sz w:val="24"/>
          <w:szCs w:val="24"/>
        </w:rPr>
        <w:t>ncome limitation set forth in this Agreement (such individual may be a former or present Qualified Resident of the Development), shall be entitled to cause Owner to pay such individual an amount equal to the difference between the monies received by Owner from such individual with respect to a Low-Income Unit and the amount which should have been received by Owner if the rent collected by Owner for such Low-Income Units was in compliance with the provisions of this Agreement.</w:t>
      </w:r>
    </w:p>
    <w:p w14:paraId="5DA60B09" w14:textId="77777777" w:rsidR="001733FE" w:rsidRDefault="001733FE">
      <w:pPr>
        <w:tabs>
          <w:tab w:val="left" w:pos="-1440"/>
        </w:tabs>
        <w:jc w:val="both"/>
        <w:rPr>
          <w:b/>
          <w:bCs/>
          <w:sz w:val="24"/>
          <w:szCs w:val="24"/>
        </w:rPr>
      </w:pPr>
    </w:p>
    <w:p w14:paraId="46023601" w14:textId="77777777" w:rsidR="001733FE" w:rsidRDefault="001733FE">
      <w:pPr>
        <w:tabs>
          <w:tab w:val="left" w:pos="-1440"/>
        </w:tabs>
        <w:ind w:firstLine="720"/>
        <w:jc w:val="both"/>
        <w:rPr>
          <w:sz w:val="24"/>
          <w:szCs w:val="24"/>
        </w:rPr>
      </w:pPr>
      <w:bookmarkStart w:id="160" w:name="_Toc165177757"/>
      <w:bookmarkStart w:id="161" w:name="_Toc487697960"/>
      <w:r w:rsidRPr="00CE1C3C">
        <w:rPr>
          <w:rStyle w:val="Heading2Char1"/>
        </w:rPr>
        <w:t>11.8</w:t>
      </w:r>
      <w:r w:rsidRPr="00CE1C3C">
        <w:rPr>
          <w:rStyle w:val="Heading2Char1"/>
        </w:rPr>
        <w:tab/>
        <w:t>Notification of IRS.</w:t>
      </w:r>
      <w:bookmarkEnd w:id="160"/>
      <w:bookmarkEnd w:id="161"/>
      <w:r>
        <w:rPr>
          <w:sz w:val="24"/>
          <w:szCs w:val="24"/>
        </w:rPr>
        <w:t xml:space="preserve">  In the event that OHFA becomes aware of any noncompliance with the requirements of the Code by Owner, any Building or the Development, including the failure to provide OHFA with all </w:t>
      </w:r>
      <w:r w:rsidR="0017330F">
        <w:rPr>
          <w:sz w:val="24"/>
          <w:szCs w:val="24"/>
        </w:rPr>
        <w:t>C</w:t>
      </w:r>
      <w:r>
        <w:rPr>
          <w:sz w:val="24"/>
          <w:szCs w:val="24"/>
        </w:rPr>
        <w:t xml:space="preserve">ertifications required from Owner or the Development, OHFA may notify the IRS.  OHFA is required to notify the IRS of same no later than forty-five (45) days following the correction period, or extensions thereof, whether or not the noncompliance or failure to certify is corrected.  Owner acknowledges that such noncompliance may result in the loss and recapture of Credit and that OHFA is not responsible for such loss and recapture.  </w:t>
      </w:r>
    </w:p>
    <w:p w14:paraId="5DDEA71E" w14:textId="77777777" w:rsidR="001733FE" w:rsidRDefault="001733FE">
      <w:pPr>
        <w:tabs>
          <w:tab w:val="left" w:pos="-1440"/>
        </w:tabs>
        <w:jc w:val="both"/>
        <w:rPr>
          <w:sz w:val="24"/>
          <w:szCs w:val="24"/>
        </w:rPr>
      </w:pPr>
    </w:p>
    <w:p w14:paraId="41BE132C" w14:textId="77777777" w:rsidR="001733FE" w:rsidRDefault="001733FE">
      <w:pPr>
        <w:tabs>
          <w:tab w:val="left" w:pos="-1440"/>
        </w:tabs>
        <w:ind w:firstLine="720"/>
        <w:jc w:val="both"/>
        <w:rPr>
          <w:sz w:val="24"/>
          <w:szCs w:val="24"/>
        </w:rPr>
      </w:pPr>
      <w:bookmarkStart w:id="162" w:name="_Toc165177758"/>
      <w:bookmarkStart w:id="163" w:name="_Toc487697961"/>
      <w:r w:rsidRPr="00CE1C3C">
        <w:rPr>
          <w:rStyle w:val="Heading2Char1"/>
        </w:rPr>
        <w:t>11.9</w:t>
      </w:r>
      <w:r w:rsidRPr="00CE1C3C">
        <w:rPr>
          <w:rStyle w:val="Heading2Char1"/>
        </w:rPr>
        <w:tab/>
        <w:t>Notification.</w:t>
      </w:r>
      <w:bookmarkEnd w:id="162"/>
      <w:bookmarkEnd w:id="163"/>
      <w:r>
        <w:rPr>
          <w:sz w:val="24"/>
          <w:szCs w:val="24"/>
        </w:rPr>
        <w:t xml:space="preserve">  In the event that OHFA becomes aware of any noncompliance with the requirements of the Code, </w:t>
      </w:r>
      <w:r w:rsidRPr="008807D4">
        <w:rPr>
          <w:sz w:val="24"/>
          <w:szCs w:val="24"/>
        </w:rPr>
        <w:t xml:space="preserve">the </w:t>
      </w:r>
      <w:r w:rsidR="003815A1" w:rsidRPr="008807D4">
        <w:rPr>
          <w:sz w:val="24"/>
          <w:szCs w:val="24"/>
        </w:rPr>
        <w:t>QAP</w:t>
      </w:r>
      <w:r w:rsidRPr="008807D4">
        <w:rPr>
          <w:sz w:val="24"/>
          <w:szCs w:val="24"/>
        </w:rPr>
        <w:t>, or this</w:t>
      </w:r>
      <w:r>
        <w:rPr>
          <w:sz w:val="24"/>
          <w:szCs w:val="24"/>
        </w:rPr>
        <w:t xml:space="preserve"> Agreement, OHFA may, at its discretion, notify any or all members of the Development Team, the Development's lenders and financial sources, including syndicators, or their successors, of said noncompliance. </w:t>
      </w:r>
    </w:p>
    <w:p w14:paraId="33F260B1" w14:textId="77777777" w:rsidR="001733FE" w:rsidRDefault="001733FE">
      <w:pPr>
        <w:tabs>
          <w:tab w:val="left" w:pos="-1440"/>
        </w:tabs>
        <w:jc w:val="both"/>
        <w:rPr>
          <w:sz w:val="24"/>
          <w:szCs w:val="24"/>
        </w:rPr>
      </w:pPr>
    </w:p>
    <w:p w14:paraId="74743ABE" w14:textId="77777777" w:rsidR="001733FE" w:rsidRDefault="001733FE">
      <w:pPr>
        <w:tabs>
          <w:tab w:val="left" w:pos="-1440"/>
        </w:tabs>
        <w:ind w:firstLine="720"/>
        <w:jc w:val="both"/>
        <w:rPr>
          <w:sz w:val="24"/>
          <w:szCs w:val="24"/>
        </w:rPr>
      </w:pPr>
      <w:bookmarkStart w:id="164" w:name="_Toc165177759"/>
      <w:bookmarkStart w:id="165" w:name="_Toc487697962"/>
      <w:r w:rsidRPr="00CE1C3C">
        <w:rPr>
          <w:rStyle w:val="Heading2Char1"/>
        </w:rPr>
        <w:t>11.10</w:t>
      </w:r>
      <w:r w:rsidRPr="00CE1C3C">
        <w:rPr>
          <w:rStyle w:val="Heading2Char1"/>
        </w:rPr>
        <w:tab/>
        <w:t>Development Decertification.</w:t>
      </w:r>
      <w:bookmarkEnd w:id="164"/>
      <w:bookmarkEnd w:id="165"/>
      <w:r>
        <w:rPr>
          <w:sz w:val="24"/>
          <w:szCs w:val="24"/>
        </w:rPr>
        <w:t xml:space="preserve">  Notwithstanding anything in this Agreement to the contrary, failure of Owner to comply fully with the Code, the covenants and agreements contained herein or with all applicable rules, rulings, policies, procedures, regulations or other official statements promulgated or proposed by the Treasury or the IRS or OHFA pertaining to the obligations of Owner as set forth therein or herein, OHFA may, and in addition to all of the remedies provided by law or in equity, notify the IRS of such noncompliance and recommend that the IRS decertify the Development for Credit and commence recapture of such </w:t>
      </w:r>
      <w:r w:rsidR="0017330F">
        <w:rPr>
          <w:sz w:val="24"/>
          <w:szCs w:val="24"/>
        </w:rPr>
        <w:t>C</w:t>
      </w:r>
      <w:r>
        <w:rPr>
          <w:sz w:val="24"/>
          <w:szCs w:val="24"/>
        </w:rPr>
        <w:t xml:space="preserve">redit heretofore allocated to Owner.  Owner acknowledges that such noncompliance may result in the loss and recapture of Credit and that OHFA is not responsible for such loss and recapture.  </w:t>
      </w:r>
    </w:p>
    <w:p w14:paraId="29FE8010" w14:textId="77777777" w:rsidR="001733FE" w:rsidRDefault="001733FE">
      <w:pPr>
        <w:tabs>
          <w:tab w:val="left" w:pos="-1440"/>
        </w:tabs>
        <w:jc w:val="both"/>
        <w:rPr>
          <w:sz w:val="24"/>
          <w:szCs w:val="24"/>
        </w:rPr>
      </w:pPr>
    </w:p>
    <w:p w14:paraId="2383B52A" w14:textId="77777777" w:rsidR="001733FE" w:rsidRPr="005A3148" w:rsidRDefault="001733FE">
      <w:pPr>
        <w:tabs>
          <w:tab w:val="left" w:pos="-1440"/>
        </w:tabs>
        <w:ind w:firstLine="720"/>
        <w:jc w:val="both"/>
        <w:rPr>
          <w:sz w:val="24"/>
          <w:szCs w:val="24"/>
        </w:rPr>
      </w:pPr>
      <w:r w:rsidRPr="00F853AC">
        <w:rPr>
          <w:b/>
          <w:bCs/>
          <w:sz w:val="24"/>
          <w:szCs w:val="24"/>
        </w:rPr>
        <w:t>11.</w:t>
      </w:r>
      <w:r w:rsidR="000A30DF" w:rsidRPr="00F853AC">
        <w:rPr>
          <w:rFonts w:ascii="Times New Roman Bold" w:hAnsi="Times New Roman Bold" w:cs="Times New Roman Bold"/>
          <w:b/>
          <w:bCs/>
          <w:sz w:val="24"/>
          <w:szCs w:val="24"/>
        </w:rPr>
        <w:t>11</w:t>
      </w:r>
      <w:r w:rsidR="000A30DF" w:rsidRPr="00F853AC">
        <w:rPr>
          <w:b/>
          <w:bCs/>
          <w:sz w:val="24"/>
          <w:szCs w:val="24"/>
        </w:rPr>
        <w:t xml:space="preserve"> </w:t>
      </w:r>
      <w:r w:rsidRPr="00F853AC">
        <w:rPr>
          <w:b/>
          <w:bCs/>
          <w:sz w:val="24"/>
          <w:szCs w:val="24"/>
        </w:rPr>
        <w:t>Costs.</w:t>
      </w:r>
      <w:r w:rsidRPr="005A3148">
        <w:rPr>
          <w:sz w:val="24"/>
          <w:szCs w:val="24"/>
        </w:rPr>
        <w:t xml:space="preserve">  All costs and all expenses incurred by OHFA to enforce any term or condition of this Agreement shall be at the expense of Owner (an</w:t>
      </w:r>
      <w:r w:rsidR="00DA4F9B" w:rsidRPr="005A3148">
        <w:rPr>
          <w:sz w:val="24"/>
          <w:szCs w:val="24"/>
        </w:rPr>
        <w:t>d</w:t>
      </w:r>
      <w:r w:rsidRPr="005A3148">
        <w:rPr>
          <w:sz w:val="24"/>
          <w:szCs w:val="24"/>
        </w:rPr>
        <w:t xml:space="preserve"> any Transferee in the case of a violation of Article Seven of this Agreement) and for the benefit of the Development, and each such amount(s) shall constitute a lien against the Development and Land, until paid, and each such lien may be enforced in such manner as the court may order, including foreclosure.</w:t>
      </w:r>
      <w:r w:rsidR="00E52C64">
        <w:rPr>
          <w:sz w:val="24"/>
          <w:szCs w:val="24"/>
        </w:rPr>
        <w:t xml:space="preserve">  </w:t>
      </w:r>
    </w:p>
    <w:p w14:paraId="0EC9CD73" w14:textId="77777777" w:rsidR="001733FE" w:rsidRDefault="001733FE">
      <w:pPr>
        <w:tabs>
          <w:tab w:val="left" w:pos="-1440"/>
        </w:tabs>
        <w:jc w:val="both"/>
        <w:rPr>
          <w:sz w:val="24"/>
          <w:szCs w:val="24"/>
        </w:rPr>
      </w:pPr>
    </w:p>
    <w:p w14:paraId="6EDB694D" w14:textId="77777777" w:rsidR="002762BE" w:rsidRDefault="002762BE" w:rsidP="00100F8B">
      <w:pPr>
        <w:pStyle w:val="Heading3"/>
      </w:pPr>
    </w:p>
    <w:p w14:paraId="72639579" w14:textId="77777777" w:rsidR="001733FE" w:rsidRDefault="001733FE" w:rsidP="00100F8B">
      <w:pPr>
        <w:pStyle w:val="Heading3"/>
      </w:pPr>
      <w:bookmarkStart w:id="166" w:name="_Toc487697963"/>
      <w:r w:rsidRPr="00100F8B">
        <w:t>ARTICLE TWELV</w:t>
      </w:r>
      <w:r w:rsidR="0017330F">
        <w:t>E – I</w:t>
      </w:r>
      <w:r w:rsidRPr="00100F8B">
        <w:t>NDEMNIFICATION</w:t>
      </w:r>
      <w:bookmarkEnd w:id="166"/>
    </w:p>
    <w:p w14:paraId="716A2F60" w14:textId="77777777" w:rsidR="001733FE" w:rsidRDefault="001733FE">
      <w:pPr>
        <w:tabs>
          <w:tab w:val="left" w:pos="-1440"/>
        </w:tabs>
        <w:jc w:val="both"/>
        <w:rPr>
          <w:sz w:val="24"/>
          <w:szCs w:val="24"/>
        </w:rPr>
      </w:pPr>
    </w:p>
    <w:p w14:paraId="11A86FC9" w14:textId="77777777" w:rsidR="001733FE" w:rsidRDefault="001733FE">
      <w:pPr>
        <w:tabs>
          <w:tab w:val="left" w:pos="-1440"/>
        </w:tabs>
        <w:ind w:firstLine="720"/>
        <w:jc w:val="both"/>
        <w:rPr>
          <w:sz w:val="24"/>
          <w:szCs w:val="24"/>
        </w:rPr>
      </w:pPr>
      <w:bookmarkStart w:id="167" w:name="_Toc165177760"/>
      <w:bookmarkStart w:id="168" w:name="_Toc487697964"/>
      <w:r w:rsidRPr="00734A8A">
        <w:rPr>
          <w:rStyle w:val="Heading2Char1"/>
        </w:rPr>
        <w:t>12.1</w:t>
      </w:r>
      <w:r w:rsidRPr="00734A8A">
        <w:rPr>
          <w:rStyle w:val="Heading2Char1"/>
        </w:rPr>
        <w:tab/>
        <w:t>Indemnify and Hold Harmless.</w:t>
      </w:r>
      <w:bookmarkEnd w:id="167"/>
      <w:bookmarkEnd w:id="168"/>
      <w:r>
        <w:rPr>
          <w:sz w:val="24"/>
          <w:szCs w:val="24"/>
        </w:rPr>
        <w:t xml:space="preserve">  Owner</w:t>
      </w:r>
      <w:r w:rsidRPr="005A3148">
        <w:rPr>
          <w:sz w:val="24"/>
          <w:szCs w:val="24"/>
        </w:rPr>
        <w:t>, any Transferee</w:t>
      </w:r>
      <w:r>
        <w:rPr>
          <w:sz w:val="24"/>
          <w:szCs w:val="24"/>
        </w:rPr>
        <w:t>, each general partner of Owner and any party to a joint venture, if Owner is a joint venture (the "Indemnifying Parties"), shall jointly and severally at all times indemnify and hold harmless all Trustees and any member, officer, employee, agent or representative, successor assign of OHFA (collectively the "Indemnified Parties") from and against any and all claims, suits, losses, damages, costs, expenses and liabilities of whatsoever nature or kind (including, but not limited to attorneys' fees, litigation and court costs, amounts paid in settlement, amounts paid to discharge judgment(s), and any disallowance of tax benefits) directly or indirectly resulting from, arising out of, or related to: (</w:t>
      </w:r>
      <w:proofErr w:type="spellStart"/>
      <w:r>
        <w:rPr>
          <w:sz w:val="24"/>
          <w:szCs w:val="24"/>
        </w:rPr>
        <w:t>i</w:t>
      </w:r>
      <w:proofErr w:type="spellEnd"/>
      <w:r>
        <w:rPr>
          <w:sz w:val="24"/>
          <w:szCs w:val="24"/>
        </w:rPr>
        <w:t xml:space="preserve">) acceptance, consideration and approval or disapproval of the Application; (ii) use of the information in the Application; (iii) the participation of any person in the Credit Program in connection with the Development; (iv) any Credit Reservation or Allocation with respect to the Development; (v) the financing, acquisition, construction and/or rehabilitation, syndication, sale, management or operation of such Development; (vi) OHFA's acting as a party to any agreement entered into in connection with a Development; (vii) any enforcement by OHFA of any agreement entered into by an Owner and OHFA; (viii) any claim or suit arising because of an Owner's, Developer's or any other party's failure to comply with any federal, state, or local environmental, labor, income tax, excise tax, transfer tax, employment tax, housing and employment discrimination, permitting, zoning, or land use law, regulation or requirement; and/or (ix) any claim or suit by an investor in the Development or by a lender to the Development or purchaser, Transferee, or assignee.  </w:t>
      </w:r>
    </w:p>
    <w:p w14:paraId="05D539E1" w14:textId="77777777" w:rsidR="005A3148" w:rsidRDefault="005A3148">
      <w:pPr>
        <w:tabs>
          <w:tab w:val="left" w:pos="-1440"/>
        </w:tabs>
        <w:ind w:firstLine="720"/>
        <w:jc w:val="both"/>
        <w:rPr>
          <w:b/>
          <w:bCs/>
          <w:sz w:val="24"/>
          <w:szCs w:val="24"/>
        </w:rPr>
      </w:pPr>
    </w:p>
    <w:p w14:paraId="601A27A1" w14:textId="77777777" w:rsidR="001733FE" w:rsidRPr="008807D4" w:rsidRDefault="001733FE">
      <w:pPr>
        <w:tabs>
          <w:tab w:val="left" w:pos="-1440"/>
        </w:tabs>
        <w:ind w:firstLine="720"/>
        <w:jc w:val="both"/>
        <w:rPr>
          <w:sz w:val="24"/>
          <w:szCs w:val="24"/>
        </w:rPr>
      </w:pPr>
      <w:bookmarkStart w:id="169" w:name="_Toc165177761"/>
      <w:bookmarkStart w:id="170" w:name="_Toc487697965"/>
      <w:r w:rsidRPr="00734A8A">
        <w:rPr>
          <w:rStyle w:val="Heading2Char1"/>
        </w:rPr>
        <w:t>12.2</w:t>
      </w:r>
      <w:r w:rsidRPr="00734A8A">
        <w:rPr>
          <w:rStyle w:val="Heading2Char1"/>
        </w:rPr>
        <w:tab/>
        <w:t>Costs.</w:t>
      </w:r>
      <w:bookmarkEnd w:id="169"/>
      <w:bookmarkEnd w:id="170"/>
      <w:r>
        <w:rPr>
          <w:sz w:val="24"/>
          <w:szCs w:val="24"/>
        </w:rPr>
        <w:t xml:space="preserve">  The Indem</w:t>
      </w:r>
      <w:r w:rsidR="00DE03FB">
        <w:rPr>
          <w:sz w:val="24"/>
          <w:szCs w:val="24"/>
        </w:rPr>
        <w:t xml:space="preserve">nifying Parties, as defined in </w:t>
      </w:r>
      <w:r w:rsidR="00DE03FB" w:rsidRPr="008807D4">
        <w:rPr>
          <w:sz w:val="24"/>
          <w:szCs w:val="24"/>
        </w:rPr>
        <w:t>Section</w:t>
      </w:r>
      <w:r w:rsidRPr="008807D4">
        <w:rPr>
          <w:sz w:val="24"/>
          <w:szCs w:val="24"/>
        </w:rPr>
        <w:t xml:space="preserve"> 12.1 of this Agreement, shall promptly reimburse the Indemnified Party for all attorneys' fees, litigation and court costs, amounts paid in settlement and other such sums as described above which are incurred by the Indemnified Party in connection with this Agreement or the Credit Program.  Indemnifying Parties agree to pay, indemnify and hold all Indemnified Parties harmless from any and all costs, expenses and fees, including all attorneys' fees which may be incurred by any Indemnified Party in enforcing or attempting to enforce this Agreement following any event of default on the part of Owner hereunder, as determined by OHFA, in its sole discretion, whether the same shall be enforced by suit or otherwise; together with all costs, fees and expenses which may be incurred in connection with any amendment to this Agreement by OHFA at the request of Owner (including the fees and expenses of Counsel to OHFA in connection with any opinion to be rendered hereunder).</w:t>
      </w:r>
    </w:p>
    <w:p w14:paraId="666F42D9" w14:textId="77777777" w:rsidR="001733FE" w:rsidRPr="008807D4" w:rsidRDefault="001733FE">
      <w:pPr>
        <w:tabs>
          <w:tab w:val="left" w:pos="-1440"/>
        </w:tabs>
        <w:jc w:val="both"/>
        <w:rPr>
          <w:sz w:val="24"/>
          <w:szCs w:val="24"/>
        </w:rPr>
      </w:pPr>
    </w:p>
    <w:p w14:paraId="5564663B" w14:textId="77777777" w:rsidR="001733FE" w:rsidRPr="008807D4" w:rsidRDefault="001733FE">
      <w:pPr>
        <w:tabs>
          <w:tab w:val="left" w:pos="-1440"/>
        </w:tabs>
        <w:ind w:firstLine="720"/>
        <w:jc w:val="both"/>
        <w:rPr>
          <w:sz w:val="24"/>
          <w:szCs w:val="24"/>
        </w:rPr>
      </w:pPr>
      <w:bookmarkStart w:id="171" w:name="_Toc165177762"/>
      <w:bookmarkStart w:id="172" w:name="_Toc487697966"/>
      <w:r w:rsidRPr="008807D4">
        <w:rPr>
          <w:rStyle w:val="Heading2Char1"/>
        </w:rPr>
        <w:t>12.3</w:t>
      </w:r>
      <w:r w:rsidRPr="008807D4">
        <w:rPr>
          <w:rStyle w:val="Heading2Char1"/>
        </w:rPr>
        <w:tab/>
        <w:t>Waiver.</w:t>
      </w:r>
      <w:bookmarkEnd w:id="171"/>
      <w:bookmarkEnd w:id="172"/>
      <w:r w:rsidRPr="008807D4">
        <w:rPr>
          <w:sz w:val="24"/>
          <w:szCs w:val="24"/>
        </w:rPr>
        <w:t xml:space="preserve">  The Indemnifying Partie</w:t>
      </w:r>
      <w:r w:rsidR="008235AF" w:rsidRPr="008807D4">
        <w:rPr>
          <w:sz w:val="24"/>
          <w:szCs w:val="24"/>
        </w:rPr>
        <w:t>s, as defined in Section</w:t>
      </w:r>
      <w:r w:rsidRPr="008807D4">
        <w:rPr>
          <w:sz w:val="24"/>
          <w:szCs w:val="24"/>
        </w:rPr>
        <w:t xml:space="preserve"> 12.1 of this Agreement, waive any right to bring legal action, on their own behalf or on behalf of any other party, against OHFA as to any matter for which the Indemnifying Parties have agreed to indemnify and hold harmless OHFA.</w:t>
      </w:r>
    </w:p>
    <w:p w14:paraId="07B2D8C1" w14:textId="77777777" w:rsidR="001733FE" w:rsidRPr="008807D4" w:rsidRDefault="001733FE">
      <w:pPr>
        <w:tabs>
          <w:tab w:val="left" w:pos="-1440"/>
        </w:tabs>
        <w:jc w:val="both"/>
        <w:rPr>
          <w:sz w:val="24"/>
          <w:szCs w:val="24"/>
        </w:rPr>
      </w:pPr>
    </w:p>
    <w:p w14:paraId="73320621" w14:textId="77777777" w:rsidR="001733FE" w:rsidRDefault="001733FE">
      <w:pPr>
        <w:tabs>
          <w:tab w:val="left" w:pos="-1440"/>
        </w:tabs>
        <w:ind w:firstLine="720"/>
        <w:jc w:val="both"/>
        <w:rPr>
          <w:sz w:val="24"/>
          <w:szCs w:val="24"/>
        </w:rPr>
      </w:pPr>
      <w:bookmarkStart w:id="173" w:name="_Toc165177763"/>
      <w:bookmarkStart w:id="174" w:name="_Toc487697967"/>
      <w:r w:rsidRPr="008807D4">
        <w:rPr>
          <w:rStyle w:val="Heading2Char1"/>
        </w:rPr>
        <w:t>12.4</w:t>
      </w:r>
      <w:r w:rsidRPr="008807D4">
        <w:rPr>
          <w:rStyle w:val="Heading2Char1"/>
        </w:rPr>
        <w:tab/>
        <w:t>Joint and Several</w:t>
      </w:r>
      <w:r w:rsidR="00144E59" w:rsidRPr="008807D4">
        <w:rPr>
          <w:rStyle w:val="Heading2Char1"/>
        </w:rPr>
        <w:t>; Survival</w:t>
      </w:r>
      <w:r w:rsidRPr="008807D4">
        <w:rPr>
          <w:rStyle w:val="Heading2Char1"/>
        </w:rPr>
        <w:t>.</w:t>
      </w:r>
      <w:bookmarkEnd w:id="173"/>
      <w:bookmarkEnd w:id="174"/>
      <w:r w:rsidRPr="008807D4">
        <w:rPr>
          <w:sz w:val="24"/>
          <w:szCs w:val="24"/>
        </w:rPr>
        <w:t xml:space="preserve">  The obligation to indemnify </w:t>
      </w:r>
      <w:r w:rsidR="00DE03FB" w:rsidRPr="008807D4">
        <w:rPr>
          <w:sz w:val="24"/>
          <w:szCs w:val="24"/>
        </w:rPr>
        <w:t xml:space="preserve">set forth in this </w:t>
      </w:r>
      <w:r w:rsidR="00E06696" w:rsidRPr="008807D4">
        <w:rPr>
          <w:sz w:val="24"/>
          <w:szCs w:val="24"/>
        </w:rPr>
        <w:t>Article Twelve</w:t>
      </w:r>
      <w:r w:rsidRPr="008807D4">
        <w:rPr>
          <w:sz w:val="24"/>
          <w:szCs w:val="24"/>
        </w:rPr>
        <w:t xml:space="preserve"> are joint and several obligations which are separate agreements which shall survive any foreclosure action, Transfer, attempted </w:t>
      </w:r>
      <w:r w:rsidR="0017330F">
        <w:rPr>
          <w:sz w:val="24"/>
          <w:szCs w:val="24"/>
        </w:rPr>
        <w:t>T</w:t>
      </w:r>
      <w:r w:rsidRPr="008807D4">
        <w:rPr>
          <w:sz w:val="24"/>
          <w:szCs w:val="24"/>
        </w:rPr>
        <w:t xml:space="preserve">ransfer or Assignment or termination of an Owner's or other Indemnifying </w:t>
      </w:r>
      <w:r w:rsidR="008235AF" w:rsidRPr="008807D4">
        <w:rPr>
          <w:sz w:val="24"/>
          <w:szCs w:val="24"/>
        </w:rPr>
        <w:t>Party's (as defined in Section</w:t>
      </w:r>
      <w:r w:rsidRPr="008807D4">
        <w:rPr>
          <w:sz w:val="24"/>
          <w:szCs w:val="24"/>
        </w:rPr>
        <w:t xml:space="preserve"> 12.1 of this Agreement) interest</w:t>
      </w:r>
      <w:r>
        <w:rPr>
          <w:sz w:val="24"/>
          <w:szCs w:val="24"/>
        </w:rPr>
        <w:t xml:space="preserve"> in the </w:t>
      </w:r>
      <w:r>
        <w:rPr>
          <w:sz w:val="24"/>
          <w:szCs w:val="24"/>
        </w:rPr>
        <w:lastRenderedPageBreak/>
        <w:t xml:space="preserve">Development and such agreements are a personal obligation of such party, and action may be brought thereon independently of any other remedy provided for in this </w:t>
      </w:r>
      <w:r w:rsidR="0017330F">
        <w:rPr>
          <w:sz w:val="24"/>
          <w:szCs w:val="24"/>
        </w:rPr>
        <w:t>A</w:t>
      </w:r>
      <w:r>
        <w:rPr>
          <w:sz w:val="24"/>
          <w:szCs w:val="24"/>
        </w:rPr>
        <w:t xml:space="preserve">greement.  The obligations to indemnify </w:t>
      </w:r>
      <w:r w:rsidR="00DE03FB">
        <w:rPr>
          <w:sz w:val="24"/>
          <w:szCs w:val="24"/>
        </w:rPr>
        <w:t xml:space="preserve">set forth in this Article </w:t>
      </w:r>
      <w:r w:rsidR="00E06696">
        <w:rPr>
          <w:sz w:val="24"/>
          <w:szCs w:val="24"/>
        </w:rPr>
        <w:t>Twelve</w:t>
      </w:r>
      <w:r>
        <w:rPr>
          <w:sz w:val="24"/>
          <w:szCs w:val="24"/>
        </w:rPr>
        <w:t xml:space="preserve"> with respect to Owner, any and all Transferees and other Indemnifying Parties, are intended to cover actions or events which occur and give rise to the indemnification provisions of this Article Twelve during the period of such party's interest in the Development, irrespective of when such claim or suit is brought.</w:t>
      </w:r>
    </w:p>
    <w:p w14:paraId="61220BA9" w14:textId="77777777" w:rsidR="00144E59" w:rsidRDefault="00144E59">
      <w:pPr>
        <w:tabs>
          <w:tab w:val="left" w:pos="-1440"/>
        </w:tabs>
        <w:ind w:firstLine="720"/>
        <w:jc w:val="both"/>
        <w:rPr>
          <w:sz w:val="24"/>
          <w:szCs w:val="24"/>
        </w:rPr>
      </w:pPr>
    </w:p>
    <w:p w14:paraId="72262CFB" w14:textId="77777777" w:rsidR="00144E59" w:rsidRPr="005A3148" w:rsidRDefault="00144E59">
      <w:pPr>
        <w:tabs>
          <w:tab w:val="left" w:pos="-1440"/>
        </w:tabs>
        <w:ind w:firstLine="720"/>
        <w:jc w:val="both"/>
        <w:rPr>
          <w:b/>
          <w:bCs/>
          <w:sz w:val="24"/>
          <w:szCs w:val="24"/>
        </w:rPr>
      </w:pPr>
      <w:bookmarkStart w:id="175" w:name="_Toc165177764"/>
      <w:bookmarkStart w:id="176" w:name="_Toc487697968"/>
      <w:r w:rsidRPr="00734A8A">
        <w:rPr>
          <w:rStyle w:val="Heading2Char1"/>
        </w:rPr>
        <w:t>12.5</w:t>
      </w:r>
      <w:r w:rsidRPr="00734A8A">
        <w:rPr>
          <w:rStyle w:val="Heading2Char1"/>
        </w:rPr>
        <w:tab/>
        <w:t>Limited Liability for Subsequent Owner.</w:t>
      </w:r>
      <w:bookmarkEnd w:id="175"/>
      <w:bookmarkEnd w:id="176"/>
      <w:r w:rsidRPr="005A3148">
        <w:rPr>
          <w:b/>
          <w:bCs/>
          <w:sz w:val="24"/>
          <w:szCs w:val="24"/>
        </w:rPr>
        <w:t xml:space="preserve">  </w:t>
      </w:r>
      <w:r w:rsidRPr="005A3148">
        <w:rPr>
          <w:sz w:val="24"/>
          <w:szCs w:val="24"/>
        </w:rPr>
        <w:t>Except for accrued compliance fees, no successor in interest to the Owner (“Successor Indemnitor”) shall</w:t>
      </w:r>
      <w:r w:rsidR="00E06696">
        <w:rPr>
          <w:sz w:val="24"/>
          <w:szCs w:val="24"/>
        </w:rPr>
        <w:t xml:space="preserve"> be liable under this Article Twelve</w:t>
      </w:r>
      <w:r w:rsidRPr="005A3148">
        <w:rPr>
          <w:sz w:val="24"/>
          <w:szCs w:val="24"/>
        </w:rPr>
        <w:t xml:space="preserve"> for (1) acts or </w:t>
      </w:r>
      <w:r w:rsidR="0050701F" w:rsidRPr="005A3148">
        <w:rPr>
          <w:sz w:val="24"/>
          <w:szCs w:val="24"/>
        </w:rPr>
        <w:t>omissions</w:t>
      </w:r>
      <w:r w:rsidRPr="005A3148">
        <w:rPr>
          <w:sz w:val="24"/>
          <w:szCs w:val="24"/>
        </w:rPr>
        <w:t xml:space="preserve"> of persons or entities other than the Successor Indemnitor that occurred before the earlier of the date the Successor Indemnitor obtained control or became the </w:t>
      </w:r>
      <w:r w:rsidR="0017330F">
        <w:rPr>
          <w:sz w:val="24"/>
          <w:szCs w:val="24"/>
        </w:rPr>
        <w:t>O</w:t>
      </w:r>
      <w:r w:rsidRPr="005A3148">
        <w:rPr>
          <w:sz w:val="24"/>
          <w:szCs w:val="24"/>
        </w:rPr>
        <w:t xml:space="preserve">wner of the Development; or (2) events or conditions on or related to the Development or any Building, or defaults under this Agreement or any other program document, occurring or existing prior to the earlier of the date such Successor Indemnitor obtained control or became the Owner of the Development.  Notwithstanding the foregoing, if a noncompliance or other default exists under this Agreement or any other program document that arose before and is continuing after such Successor Indemnitor either obtains control or becomes </w:t>
      </w:r>
      <w:r w:rsidR="0017330F">
        <w:rPr>
          <w:sz w:val="24"/>
          <w:szCs w:val="24"/>
        </w:rPr>
        <w:t>O</w:t>
      </w:r>
      <w:r w:rsidRPr="005A3148">
        <w:rPr>
          <w:sz w:val="24"/>
          <w:szCs w:val="24"/>
        </w:rPr>
        <w:t xml:space="preserve">wner of the Development (each a “Continuing Default”), then such Continuing Default shall exist under this Agreement. </w:t>
      </w:r>
    </w:p>
    <w:p w14:paraId="3D988A2D" w14:textId="77777777" w:rsidR="001733FE" w:rsidRPr="005A3148" w:rsidRDefault="001733FE">
      <w:pPr>
        <w:tabs>
          <w:tab w:val="left" w:pos="-1440"/>
        </w:tabs>
        <w:jc w:val="both"/>
        <w:rPr>
          <w:sz w:val="24"/>
          <w:szCs w:val="24"/>
        </w:rPr>
      </w:pPr>
    </w:p>
    <w:p w14:paraId="1FF9B6E4" w14:textId="77777777" w:rsidR="002762BE" w:rsidRDefault="002762BE" w:rsidP="00100F8B">
      <w:pPr>
        <w:pStyle w:val="Heading3"/>
      </w:pPr>
    </w:p>
    <w:p w14:paraId="49EA1ACD" w14:textId="77777777" w:rsidR="001733FE" w:rsidRPr="00100F8B" w:rsidRDefault="001733FE" w:rsidP="00100F8B">
      <w:pPr>
        <w:pStyle w:val="Heading3"/>
      </w:pPr>
      <w:bookmarkStart w:id="177" w:name="_Toc487697969"/>
      <w:r w:rsidRPr="00100F8B">
        <w:t>ARTICLE THIRTEE</w:t>
      </w:r>
      <w:r w:rsidR="0017330F">
        <w:t>N – G</w:t>
      </w:r>
      <w:r w:rsidRPr="00100F8B">
        <w:t>ENERAL PROVISIONS</w:t>
      </w:r>
      <w:bookmarkEnd w:id="177"/>
    </w:p>
    <w:p w14:paraId="3512F960" w14:textId="77777777" w:rsidR="001733FE" w:rsidRDefault="001733FE">
      <w:pPr>
        <w:tabs>
          <w:tab w:val="left" w:pos="-1440"/>
        </w:tabs>
        <w:jc w:val="both"/>
        <w:rPr>
          <w:sz w:val="24"/>
          <w:szCs w:val="24"/>
        </w:rPr>
      </w:pPr>
    </w:p>
    <w:p w14:paraId="33F5959E" w14:textId="77777777" w:rsidR="001733FE" w:rsidRDefault="001733FE" w:rsidP="00290E87">
      <w:pPr>
        <w:tabs>
          <w:tab w:val="left" w:pos="-1440"/>
        </w:tabs>
        <w:ind w:firstLine="720"/>
        <w:jc w:val="both"/>
        <w:rPr>
          <w:sz w:val="24"/>
          <w:szCs w:val="24"/>
        </w:rPr>
      </w:pPr>
      <w:bookmarkStart w:id="178" w:name="_Toc165177765"/>
      <w:bookmarkStart w:id="179" w:name="_Toc487697970"/>
      <w:r w:rsidRPr="00734A8A">
        <w:rPr>
          <w:rStyle w:val="Heading2Char1"/>
        </w:rPr>
        <w:t>13.1</w:t>
      </w:r>
      <w:r w:rsidRPr="00734A8A">
        <w:rPr>
          <w:rStyle w:val="Heading2Char1"/>
        </w:rPr>
        <w:tab/>
        <w:t>Notices.</w:t>
      </w:r>
      <w:bookmarkEnd w:id="178"/>
      <w:bookmarkEnd w:id="179"/>
      <w:r>
        <w:rPr>
          <w:sz w:val="24"/>
          <w:szCs w:val="24"/>
        </w:rPr>
        <w:t xml:space="preserve">  All notices to be given pursuant to this Agreement shall be in writing and shall be deemed given when mailed by certified mail, return receipt requested, to the parties hereto at the addresses set forth on the execution page of this Agreement.  OHFA, and Owner, may, by notice given hereunder, designate any reasonable further or different addresses to which subsequent notices, certificates or other communications shall be sent.</w:t>
      </w:r>
    </w:p>
    <w:p w14:paraId="6F799BA6" w14:textId="77777777" w:rsidR="00290E87" w:rsidRDefault="00290E87" w:rsidP="00290E87">
      <w:pPr>
        <w:tabs>
          <w:tab w:val="left" w:pos="-1440"/>
        </w:tabs>
        <w:ind w:firstLine="720"/>
        <w:jc w:val="both"/>
        <w:rPr>
          <w:sz w:val="24"/>
          <w:szCs w:val="24"/>
        </w:rPr>
      </w:pPr>
    </w:p>
    <w:p w14:paraId="27551390" w14:textId="77777777" w:rsidR="001733FE" w:rsidRDefault="00290E87">
      <w:pPr>
        <w:tabs>
          <w:tab w:val="left" w:pos="-1440"/>
        </w:tabs>
        <w:ind w:firstLine="720"/>
        <w:jc w:val="both"/>
        <w:rPr>
          <w:sz w:val="24"/>
          <w:szCs w:val="24"/>
        </w:rPr>
      </w:pPr>
      <w:bookmarkStart w:id="180" w:name="_Toc165177767"/>
      <w:bookmarkStart w:id="181" w:name="_Toc487697971"/>
      <w:r>
        <w:rPr>
          <w:rStyle w:val="Heading2Char1"/>
        </w:rPr>
        <w:t>13.2</w:t>
      </w:r>
      <w:r w:rsidR="001733FE" w:rsidRPr="00734A8A">
        <w:rPr>
          <w:rStyle w:val="Heading2Char1"/>
        </w:rPr>
        <w:tab/>
        <w:t>Recording of Agreement.</w:t>
      </w:r>
      <w:bookmarkEnd w:id="180"/>
      <w:bookmarkEnd w:id="181"/>
      <w:r w:rsidR="001733FE">
        <w:rPr>
          <w:sz w:val="24"/>
          <w:szCs w:val="24"/>
        </w:rPr>
        <w:t xml:space="preserve">  This Agreement shall be placed of record in the real property records of </w:t>
      </w:r>
      <w:r w:rsidR="0017330F">
        <w:rPr>
          <w:sz w:val="24"/>
          <w:szCs w:val="24"/>
        </w:rPr>
        <w:t xml:space="preserve">the </w:t>
      </w:r>
      <w:r w:rsidR="009C2DD1">
        <w:rPr>
          <w:sz w:val="24"/>
          <w:szCs w:val="24"/>
        </w:rPr>
        <w:t>County (</w:t>
      </w:r>
      <w:proofErr w:type="spellStart"/>
      <w:r w:rsidR="001733FE">
        <w:rPr>
          <w:sz w:val="24"/>
          <w:szCs w:val="24"/>
        </w:rPr>
        <w:t>ies</w:t>
      </w:r>
      <w:proofErr w:type="spellEnd"/>
      <w:r w:rsidR="001733FE">
        <w:rPr>
          <w:sz w:val="24"/>
          <w:szCs w:val="24"/>
        </w:rPr>
        <w:t>) set forth in the legal description of the Development (Exhibit A).</w:t>
      </w:r>
    </w:p>
    <w:p w14:paraId="05DC304A" w14:textId="77777777" w:rsidR="001733FE" w:rsidRDefault="001733FE">
      <w:pPr>
        <w:tabs>
          <w:tab w:val="left" w:pos="-1440"/>
        </w:tabs>
        <w:jc w:val="both"/>
        <w:rPr>
          <w:sz w:val="24"/>
          <w:szCs w:val="24"/>
        </w:rPr>
      </w:pPr>
    </w:p>
    <w:p w14:paraId="6B354A77" w14:textId="77777777" w:rsidR="001733FE" w:rsidRDefault="00290E87">
      <w:pPr>
        <w:tabs>
          <w:tab w:val="left" w:pos="-1440"/>
        </w:tabs>
        <w:ind w:firstLine="720"/>
        <w:jc w:val="both"/>
        <w:rPr>
          <w:sz w:val="24"/>
          <w:szCs w:val="24"/>
        </w:rPr>
      </w:pPr>
      <w:bookmarkStart w:id="182" w:name="_Toc165177768"/>
      <w:bookmarkStart w:id="183" w:name="_Toc487697972"/>
      <w:r>
        <w:rPr>
          <w:rStyle w:val="Heading2Char1"/>
        </w:rPr>
        <w:t>13.3</w:t>
      </w:r>
      <w:r w:rsidR="001733FE" w:rsidRPr="00734A8A">
        <w:rPr>
          <w:rStyle w:val="Heading2Char1"/>
        </w:rPr>
        <w:tab/>
        <w:t>Duration; Survival.</w:t>
      </w:r>
      <w:bookmarkEnd w:id="182"/>
      <w:bookmarkEnd w:id="183"/>
      <w:r w:rsidR="001733FE">
        <w:rPr>
          <w:sz w:val="24"/>
          <w:szCs w:val="24"/>
        </w:rPr>
        <w:t xml:space="preserve">  All of the respective representations, warranties, covenants, and duties of OHFA and Applicant hereunder or contained in any document given in connection herewith or contemplated hereby, shall survive throu</w:t>
      </w:r>
      <w:r w:rsidR="005034B2">
        <w:rPr>
          <w:sz w:val="24"/>
          <w:szCs w:val="24"/>
        </w:rPr>
        <w:t xml:space="preserve">ghout the </w:t>
      </w:r>
      <w:r w:rsidR="005034B2" w:rsidRPr="00000D34">
        <w:rPr>
          <w:sz w:val="24"/>
          <w:szCs w:val="24"/>
        </w:rPr>
        <w:t>Extended Use</w:t>
      </w:r>
      <w:r w:rsidR="001733FE" w:rsidRPr="00000D34">
        <w:rPr>
          <w:sz w:val="24"/>
          <w:szCs w:val="24"/>
        </w:rPr>
        <w:t xml:space="preserve"> Period</w:t>
      </w:r>
      <w:r w:rsidR="001733FE">
        <w:rPr>
          <w:sz w:val="24"/>
          <w:szCs w:val="24"/>
        </w:rPr>
        <w:t xml:space="preserve"> until termination of the Three-Year Period, except as they may be fully performed prior to the termination of such periods.</w:t>
      </w:r>
    </w:p>
    <w:p w14:paraId="7676B149" w14:textId="77777777" w:rsidR="001733FE" w:rsidRDefault="001733FE">
      <w:pPr>
        <w:tabs>
          <w:tab w:val="left" w:pos="-1440"/>
        </w:tabs>
        <w:jc w:val="both"/>
        <w:rPr>
          <w:sz w:val="24"/>
          <w:szCs w:val="24"/>
        </w:rPr>
      </w:pPr>
    </w:p>
    <w:p w14:paraId="427C39AD" w14:textId="77777777" w:rsidR="001733FE" w:rsidRDefault="00290E87">
      <w:pPr>
        <w:tabs>
          <w:tab w:val="left" w:pos="-1440"/>
        </w:tabs>
        <w:ind w:firstLine="720"/>
        <w:jc w:val="both"/>
        <w:rPr>
          <w:sz w:val="24"/>
          <w:szCs w:val="24"/>
        </w:rPr>
      </w:pPr>
      <w:bookmarkStart w:id="184" w:name="_Toc165177769"/>
      <w:bookmarkStart w:id="185" w:name="_Toc487697973"/>
      <w:r>
        <w:rPr>
          <w:rStyle w:val="Heading2Char1"/>
        </w:rPr>
        <w:t>13.4</w:t>
      </w:r>
      <w:r w:rsidR="001733FE" w:rsidRPr="00734A8A">
        <w:rPr>
          <w:rStyle w:val="Heading2Char1"/>
        </w:rPr>
        <w:tab/>
        <w:t>Waiver.</w:t>
      </w:r>
      <w:bookmarkEnd w:id="184"/>
      <w:bookmarkEnd w:id="185"/>
      <w:r w:rsidR="001733FE">
        <w:rPr>
          <w:sz w:val="24"/>
          <w:szCs w:val="24"/>
        </w:rPr>
        <w:t xml:space="preserve">  No action or failure to take action pursuant to this Agreement on the part of OHFA, including without limitation, any investigation by or on behalf of OHFA, shall constitute a waiver by OHFA of Owner's compliance with the terms, conditions, obligations, restrictions, covenants, representations and warranties contained in this Agreement.  No waiver, modification or change shall be binding unless in writing and signed by OHFA.  A waiver or breach of any provision of this Agreement shall not operate or be construed as a waiver of any subsequent breach.</w:t>
      </w:r>
    </w:p>
    <w:p w14:paraId="32BD7AF0" w14:textId="77777777" w:rsidR="001733FE" w:rsidRDefault="001733FE">
      <w:pPr>
        <w:tabs>
          <w:tab w:val="left" w:pos="-1440"/>
        </w:tabs>
        <w:jc w:val="both"/>
        <w:rPr>
          <w:sz w:val="24"/>
          <w:szCs w:val="24"/>
        </w:rPr>
      </w:pPr>
    </w:p>
    <w:p w14:paraId="2A2221E7" w14:textId="77777777" w:rsidR="001733FE" w:rsidRDefault="00290E87">
      <w:pPr>
        <w:tabs>
          <w:tab w:val="left" w:pos="-1440"/>
        </w:tabs>
        <w:ind w:firstLine="720"/>
        <w:jc w:val="both"/>
        <w:rPr>
          <w:sz w:val="24"/>
          <w:szCs w:val="24"/>
        </w:rPr>
      </w:pPr>
      <w:bookmarkStart w:id="186" w:name="_Toc165177770"/>
      <w:bookmarkStart w:id="187" w:name="_Toc487697974"/>
      <w:r>
        <w:rPr>
          <w:rStyle w:val="Heading2Char1"/>
        </w:rPr>
        <w:lastRenderedPageBreak/>
        <w:t>13.5</w:t>
      </w:r>
      <w:r w:rsidR="001733FE" w:rsidRPr="00734A8A">
        <w:rPr>
          <w:rStyle w:val="Heading2Char1"/>
        </w:rPr>
        <w:tab/>
        <w:t>Further Assurances.</w:t>
      </w:r>
      <w:bookmarkEnd w:id="186"/>
      <w:bookmarkEnd w:id="187"/>
      <w:r w:rsidR="001733FE">
        <w:rPr>
          <w:sz w:val="24"/>
          <w:szCs w:val="24"/>
        </w:rPr>
        <w:t xml:space="preserve">  Owner agrees to execute any and all documents and writings which may be necessary or expedient and to do other acts as will further the purposes hereof.</w:t>
      </w:r>
    </w:p>
    <w:p w14:paraId="7A7B7727" w14:textId="77777777" w:rsidR="001733FE" w:rsidRDefault="001733FE">
      <w:pPr>
        <w:tabs>
          <w:tab w:val="left" w:pos="-1440"/>
        </w:tabs>
        <w:ind w:firstLine="720"/>
        <w:jc w:val="both"/>
        <w:rPr>
          <w:b/>
          <w:bCs/>
          <w:sz w:val="24"/>
          <w:szCs w:val="24"/>
        </w:rPr>
      </w:pPr>
    </w:p>
    <w:p w14:paraId="6D970402" w14:textId="77777777" w:rsidR="001733FE" w:rsidRDefault="00290E87">
      <w:pPr>
        <w:tabs>
          <w:tab w:val="left" w:pos="-1440"/>
        </w:tabs>
        <w:ind w:firstLine="720"/>
        <w:jc w:val="both"/>
        <w:rPr>
          <w:sz w:val="24"/>
          <w:szCs w:val="24"/>
        </w:rPr>
      </w:pPr>
      <w:bookmarkStart w:id="188" w:name="_Toc165177771"/>
      <w:bookmarkStart w:id="189" w:name="_Toc487697975"/>
      <w:r>
        <w:rPr>
          <w:rStyle w:val="Heading2Char1"/>
        </w:rPr>
        <w:t>13.6</w:t>
      </w:r>
      <w:r w:rsidR="001733FE" w:rsidRPr="00734A8A">
        <w:rPr>
          <w:rStyle w:val="Heading2Char1"/>
        </w:rPr>
        <w:tab/>
        <w:t>Section Titles.</w:t>
      </w:r>
      <w:bookmarkEnd w:id="188"/>
      <w:bookmarkEnd w:id="189"/>
      <w:r w:rsidR="001733FE">
        <w:rPr>
          <w:b/>
          <w:bCs/>
          <w:sz w:val="24"/>
          <w:szCs w:val="24"/>
        </w:rPr>
        <w:t xml:space="preserve">  </w:t>
      </w:r>
      <w:r w:rsidR="001733FE">
        <w:rPr>
          <w:sz w:val="24"/>
          <w:szCs w:val="24"/>
        </w:rPr>
        <w:t>Section titles and the table of contents are for descriptive purposes only and shall not control or limit the meaning of this Agreement as set forth in the text.</w:t>
      </w:r>
    </w:p>
    <w:p w14:paraId="5581AFD8" w14:textId="77777777" w:rsidR="001733FE" w:rsidRDefault="001733FE">
      <w:pPr>
        <w:tabs>
          <w:tab w:val="left" w:pos="-1440"/>
        </w:tabs>
        <w:jc w:val="both"/>
        <w:rPr>
          <w:sz w:val="24"/>
          <w:szCs w:val="24"/>
        </w:rPr>
      </w:pPr>
    </w:p>
    <w:p w14:paraId="6B43D9B1" w14:textId="77777777" w:rsidR="001733FE" w:rsidRDefault="00290E87">
      <w:pPr>
        <w:tabs>
          <w:tab w:val="left" w:pos="-1440"/>
        </w:tabs>
        <w:ind w:firstLine="720"/>
        <w:jc w:val="both"/>
        <w:rPr>
          <w:sz w:val="24"/>
          <w:szCs w:val="24"/>
        </w:rPr>
      </w:pPr>
      <w:bookmarkStart w:id="190" w:name="_Toc165177772"/>
      <w:bookmarkStart w:id="191" w:name="_Toc487697976"/>
      <w:r>
        <w:rPr>
          <w:rStyle w:val="Heading2Char1"/>
        </w:rPr>
        <w:t>13.7</w:t>
      </w:r>
      <w:r w:rsidR="001733FE" w:rsidRPr="00734A8A">
        <w:rPr>
          <w:rStyle w:val="Heading2Char1"/>
        </w:rPr>
        <w:tab/>
        <w:t>Amendment Further Assurances of Owner.</w:t>
      </w:r>
      <w:bookmarkEnd w:id="190"/>
      <w:bookmarkEnd w:id="191"/>
      <w:r w:rsidR="001733FE">
        <w:rPr>
          <w:sz w:val="24"/>
          <w:szCs w:val="24"/>
        </w:rPr>
        <w:t xml:space="preserve">  This Agreement may be amended with the prior written approval of OHFA to reflect changes in the Code, the </w:t>
      </w:r>
      <w:r w:rsidR="003815A1" w:rsidRPr="008807D4">
        <w:rPr>
          <w:sz w:val="24"/>
          <w:szCs w:val="24"/>
        </w:rPr>
        <w:t>QAP</w:t>
      </w:r>
      <w:r w:rsidR="001733FE" w:rsidRPr="008807D4">
        <w:rPr>
          <w:sz w:val="24"/>
          <w:szCs w:val="24"/>
        </w:rPr>
        <w:t>, and</w:t>
      </w:r>
      <w:r w:rsidR="001733FE">
        <w:rPr>
          <w:sz w:val="24"/>
          <w:szCs w:val="24"/>
        </w:rPr>
        <w:t xml:space="preserve"> any revenue ruling promulgated under the Code.  No amendment to this Agreement may be made without the prior written approval and a duly adopted Resolution of the Trustees of OHFA.  Owner will enter into all amendments hereto which, in the opinion of OHFA's counsel, are reasonably necessary or desirable for maintaining compliance under applicable provisions of the Code.</w:t>
      </w:r>
    </w:p>
    <w:p w14:paraId="25034E8B" w14:textId="77777777" w:rsidR="001733FE" w:rsidRDefault="001733FE">
      <w:pPr>
        <w:tabs>
          <w:tab w:val="left" w:pos="-1440"/>
        </w:tabs>
        <w:ind w:firstLine="720"/>
        <w:jc w:val="both"/>
        <w:rPr>
          <w:b/>
          <w:bCs/>
          <w:sz w:val="24"/>
          <w:szCs w:val="24"/>
        </w:rPr>
      </w:pPr>
    </w:p>
    <w:p w14:paraId="0AE8EC10" w14:textId="77777777" w:rsidR="001733FE" w:rsidRDefault="00290E87" w:rsidP="00290E87">
      <w:pPr>
        <w:tabs>
          <w:tab w:val="left" w:pos="-1440"/>
        </w:tabs>
        <w:ind w:firstLine="720"/>
        <w:jc w:val="both"/>
        <w:rPr>
          <w:sz w:val="24"/>
          <w:szCs w:val="24"/>
        </w:rPr>
      </w:pPr>
      <w:bookmarkStart w:id="192" w:name="_Toc165177773"/>
      <w:bookmarkStart w:id="193" w:name="_Toc487697977"/>
      <w:r>
        <w:rPr>
          <w:rStyle w:val="Heading2Char1"/>
        </w:rPr>
        <w:t>13.8</w:t>
      </w:r>
      <w:r w:rsidR="001733FE" w:rsidRPr="00734A8A">
        <w:rPr>
          <w:rStyle w:val="Heading2Char1"/>
        </w:rPr>
        <w:tab/>
      </w:r>
      <w:r>
        <w:rPr>
          <w:rStyle w:val="Heading2Char1"/>
        </w:rPr>
        <w:t xml:space="preserve">Severability and </w:t>
      </w:r>
      <w:r w:rsidR="001733FE" w:rsidRPr="00734A8A">
        <w:rPr>
          <w:rStyle w:val="Heading2Char1"/>
        </w:rPr>
        <w:t>Partial Invalidity.</w:t>
      </w:r>
      <w:bookmarkEnd w:id="192"/>
      <w:bookmarkEnd w:id="193"/>
      <w:r w:rsidR="001733FE">
        <w:rPr>
          <w:sz w:val="24"/>
          <w:szCs w:val="24"/>
        </w:rPr>
        <w:t xml:space="preserve">  </w:t>
      </w:r>
      <w:r>
        <w:rPr>
          <w:sz w:val="24"/>
          <w:szCs w:val="24"/>
        </w:rPr>
        <w:t xml:space="preserve">Invalidation of any clause, provision, warranty, covenant, or restriction contained in this Agreement by </w:t>
      </w:r>
      <w:r w:rsidR="001733FE">
        <w:rPr>
          <w:sz w:val="24"/>
          <w:szCs w:val="24"/>
        </w:rPr>
        <w:t xml:space="preserve">any extent be invalid or unenforceable, the remainder of this Agreement or the application of such term(s) or provision(s) to persons or circumstances other than those to which it is held invalid or unenforceable </w:t>
      </w:r>
      <w:r>
        <w:rPr>
          <w:sz w:val="24"/>
          <w:szCs w:val="24"/>
        </w:rPr>
        <w:t xml:space="preserve">shall, in no way, affect any other clause, provision, covenant, warranty, or restriction which shall remain in full force and effect, and shall be enforced to the greatest extent permitted by law.  </w:t>
      </w:r>
      <w:r w:rsidR="001733FE">
        <w:rPr>
          <w:sz w:val="24"/>
          <w:szCs w:val="24"/>
        </w:rPr>
        <w:t>Each and every term of this Agreement shall be valid and enforceable to the fullest extent possible.</w:t>
      </w:r>
      <w:r>
        <w:rPr>
          <w:sz w:val="24"/>
          <w:szCs w:val="24"/>
        </w:rPr>
        <w:t xml:space="preserve"> </w:t>
      </w:r>
    </w:p>
    <w:p w14:paraId="24B4D2D1" w14:textId="77777777" w:rsidR="001733FE" w:rsidRDefault="001733FE">
      <w:pPr>
        <w:tabs>
          <w:tab w:val="left" w:pos="-1440"/>
        </w:tabs>
        <w:ind w:firstLine="720"/>
        <w:jc w:val="both"/>
        <w:rPr>
          <w:b/>
          <w:bCs/>
          <w:sz w:val="24"/>
          <w:szCs w:val="24"/>
        </w:rPr>
      </w:pPr>
    </w:p>
    <w:p w14:paraId="48086DD2" w14:textId="77777777" w:rsidR="001733FE" w:rsidRDefault="00290E87">
      <w:pPr>
        <w:tabs>
          <w:tab w:val="left" w:pos="-1440"/>
        </w:tabs>
        <w:ind w:firstLine="720"/>
        <w:jc w:val="both"/>
        <w:rPr>
          <w:sz w:val="24"/>
          <w:szCs w:val="24"/>
        </w:rPr>
      </w:pPr>
      <w:bookmarkStart w:id="194" w:name="_Toc165177774"/>
      <w:bookmarkStart w:id="195" w:name="_Toc487697978"/>
      <w:r>
        <w:rPr>
          <w:rStyle w:val="Heading2Char1"/>
        </w:rPr>
        <w:t>13.9</w:t>
      </w:r>
      <w:r w:rsidR="001733FE" w:rsidRPr="00734A8A">
        <w:rPr>
          <w:rStyle w:val="Heading2Char1"/>
        </w:rPr>
        <w:tab/>
        <w:t>Gender.</w:t>
      </w:r>
      <w:bookmarkEnd w:id="194"/>
      <w:bookmarkEnd w:id="195"/>
      <w:r w:rsidR="001733FE">
        <w:rPr>
          <w:sz w:val="24"/>
          <w:szCs w:val="24"/>
        </w:rPr>
        <w:t xml:space="preserve">  Whenever in this Agreement the context requires, references to person shall mean any individual or entity including but not limited to any general partnership, limited partnership, limited liability company, corporation, joint venture, trust, business trust, cooperative or association and references to the masculine shall be deemed to include the feminine and neuter, and references to the singular shall be deemed to include the plural.</w:t>
      </w:r>
    </w:p>
    <w:p w14:paraId="0669FF96" w14:textId="77777777" w:rsidR="001733FE" w:rsidRDefault="001733FE">
      <w:pPr>
        <w:tabs>
          <w:tab w:val="left" w:pos="-1440"/>
        </w:tabs>
        <w:jc w:val="both"/>
        <w:rPr>
          <w:sz w:val="24"/>
          <w:szCs w:val="24"/>
        </w:rPr>
      </w:pPr>
    </w:p>
    <w:p w14:paraId="2B7EDF5B" w14:textId="77777777" w:rsidR="001733FE" w:rsidRDefault="00290E87">
      <w:pPr>
        <w:tabs>
          <w:tab w:val="left" w:pos="-1440"/>
        </w:tabs>
        <w:ind w:firstLine="720"/>
        <w:jc w:val="both"/>
        <w:rPr>
          <w:sz w:val="24"/>
          <w:szCs w:val="24"/>
        </w:rPr>
      </w:pPr>
      <w:bookmarkStart w:id="196" w:name="_Toc165177775"/>
      <w:bookmarkStart w:id="197" w:name="_Toc487697979"/>
      <w:r>
        <w:rPr>
          <w:rStyle w:val="Heading2Char1"/>
        </w:rPr>
        <w:t>13.10</w:t>
      </w:r>
      <w:r w:rsidR="001733FE" w:rsidRPr="00734A8A">
        <w:rPr>
          <w:rStyle w:val="Heading2Char1"/>
        </w:rPr>
        <w:tab/>
        <w:t>Survival of Obligations.</w:t>
      </w:r>
      <w:bookmarkEnd w:id="196"/>
      <w:bookmarkEnd w:id="197"/>
      <w:r w:rsidR="001733FE">
        <w:rPr>
          <w:sz w:val="24"/>
          <w:szCs w:val="24"/>
        </w:rPr>
        <w:t xml:space="preserve">  The obligations of Owner as set forth herein and in the Application shall survive the Allocation of Credit and will not be deemed to terminate or merge with the awarding of the Allocation.</w:t>
      </w:r>
    </w:p>
    <w:p w14:paraId="3D4B72EF" w14:textId="77777777" w:rsidR="001733FE" w:rsidRDefault="001733FE">
      <w:pPr>
        <w:tabs>
          <w:tab w:val="left" w:pos="-1440"/>
        </w:tabs>
        <w:jc w:val="both"/>
        <w:rPr>
          <w:sz w:val="24"/>
          <w:szCs w:val="24"/>
        </w:rPr>
      </w:pPr>
    </w:p>
    <w:p w14:paraId="1285229A" w14:textId="77777777" w:rsidR="001733FE" w:rsidRDefault="00290E87">
      <w:pPr>
        <w:tabs>
          <w:tab w:val="left" w:pos="-1440"/>
        </w:tabs>
        <w:ind w:firstLine="720"/>
        <w:jc w:val="both"/>
        <w:rPr>
          <w:sz w:val="24"/>
          <w:szCs w:val="24"/>
        </w:rPr>
      </w:pPr>
      <w:bookmarkStart w:id="198" w:name="_Toc165177776"/>
      <w:bookmarkStart w:id="199" w:name="_Toc487697980"/>
      <w:r>
        <w:rPr>
          <w:rStyle w:val="Heading2Char1"/>
        </w:rPr>
        <w:t>13.11</w:t>
      </w:r>
      <w:r w:rsidR="001733FE" w:rsidRPr="00734A8A">
        <w:rPr>
          <w:rStyle w:val="Heading2Char1"/>
        </w:rPr>
        <w:tab/>
        <w:t>Governing Law.</w:t>
      </w:r>
      <w:bookmarkEnd w:id="198"/>
      <w:bookmarkEnd w:id="199"/>
      <w:r w:rsidR="001733FE">
        <w:rPr>
          <w:sz w:val="24"/>
          <w:szCs w:val="24"/>
        </w:rPr>
        <w:t xml:space="preserve">  This Agreement shall be governed by the laws of the State of Oklahoma for state law issues, without reference to the laws of any other state or jurisdiction, and, where applicable, the laws of the United States of America.</w:t>
      </w:r>
    </w:p>
    <w:p w14:paraId="188D3761" w14:textId="77777777" w:rsidR="001733FE" w:rsidRDefault="001733FE">
      <w:pPr>
        <w:tabs>
          <w:tab w:val="left" w:pos="-1440"/>
        </w:tabs>
        <w:jc w:val="both"/>
        <w:rPr>
          <w:sz w:val="24"/>
          <w:szCs w:val="24"/>
        </w:rPr>
      </w:pPr>
    </w:p>
    <w:p w14:paraId="7C923803" w14:textId="77777777" w:rsidR="00F314F7" w:rsidRDefault="00F314F7" w:rsidP="00F314F7">
      <w:pPr>
        <w:tabs>
          <w:tab w:val="left" w:pos="-1440"/>
        </w:tabs>
        <w:jc w:val="both"/>
        <w:rPr>
          <w:sz w:val="24"/>
          <w:szCs w:val="24"/>
        </w:rPr>
      </w:pPr>
      <w:r>
        <w:rPr>
          <w:b/>
          <w:bCs/>
          <w:sz w:val="24"/>
          <w:szCs w:val="24"/>
        </w:rPr>
        <w:tab/>
        <w:t>IN WITNESS WHEREOF</w:t>
      </w:r>
      <w:r>
        <w:rPr>
          <w:sz w:val="24"/>
          <w:szCs w:val="24"/>
        </w:rPr>
        <w:t>, the parties have caused this Agreement to be signed by their respective duly authorized representatives, as of the day and year first written above.</w:t>
      </w:r>
    </w:p>
    <w:p w14:paraId="107BB8A3" w14:textId="77777777" w:rsidR="00F314F7" w:rsidRDefault="00F314F7" w:rsidP="00F314F7">
      <w:pPr>
        <w:tabs>
          <w:tab w:val="left" w:pos="-1440"/>
        </w:tabs>
        <w:jc w:val="both"/>
        <w:rPr>
          <w:sz w:val="24"/>
          <w:szCs w:val="24"/>
        </w:rPr>
      </w:pPr>
    </w:p>
    <w:p w14:paraId="75670E44" w14:textId="77777777" w:rsidR="00F314F7" w:rsidRDefault="00F314F7">
      <w:pPr>
        <w:tabs>
          <w:tab w:val="left" w:pos="-1440"/>
        </w:tabs>
        <w:jc w:val="center"/>
        <w:rPr>
          <w:sz w:val="24"/>
          <w:szCs w:val="24"/>
        </w:rPr>
      </w:pPr>
    </w:p>
    <w:p w14:paraId="0D9B4ABB" w14:textId="77777777" w:rsidR="001733FE" w:rsidRDefault="001733FE">
      <w:pPr>
        <w:tabs>
          <w:tab w:val="left" w:pos="-1440"/>
        </w:tabs>
        <w:jc w:val="center"/>
        <w:rPr>
          <w:sz w:val="24"/>
          <w:szCs w:val="24"/>
        </w:rPr>
      </w:pPr>
      <w:r>
        <w:rPr>
          <w:sz w:val="24"/>
          <w:szCs w:val="24"/>
        </w:rPr>
        <w:t>[REMAINDER OF PAGE INTENTIONALLY LEFT BLANK</w:t>
      </w:r>
      <w:r w:rsidR="006E6C51">
        <w:rPr>
          <w:sz w:val="24"/>
          <w:szCs w:val="24"/>
        </w:rPr>
        <w:t>]</w:t>
      </w:r>
      <w:r>
        <w:rPr>
          <w:sz w:val="24"/>
          <w:szCs w:val="24"/>
        </w:rPr>
        <w:t>.</w:t>
      </w:r>
    </w:p>
    <w:p w14:paraId="198E9D83" w14:textId="77777777" w:rsidR="00CA15A8" w:rsidRDefault="00CA15A8" w:rsidP="00CA15A8">
      <w:pPr>
        <w:tabs>
          <w:tab w:val="left" w:pos="-1440"/>
        </w:tabs>
        <w:jc w:val="both"/>
        <w:rPr>
          <w:b/>
          <w:bCs/>
          <w:sz w:val="24"/>
          <w:szCs w:val="24"/>
        </w:rPr>
      </w:pPr>
    </w:p>
    <w:p w14:paraId="0F3D5933" w14:textId="77777777" w:rsidR="00015BDE" w:rsidRDefault="00CA15A8" w:rsidP="00CA15A8">
      <w:pPr>
        <w:tabs>
          <w:tab w:val="left" w:pos="-1440"/>
        </w:tabs>
        <w:jc w:val="both"/>
        <w:rPr>
          <w:b/>
          <w:sz w:val="28"/>
          <w:szCs w:val="28"/>
        </w:rPr>
      </w:pPr>
      <w:r w:rsidRPr="00F853AC">
        <w:rPr>
          <w:b/>
          <w:sz w:val="28"/>
          <w:szCs w:val="28"/>
        </w:rPr>
        <w:t xml:space="preserve"> </w:t>
      </w:r>
    </w:p>
    <w:p w14:paraId="3F93AC41" w14:textId="77777777" w:rsidR="007910DC" w:rsidRDefault="007910DC" w:rsidP="00CA15A8">
      <w:pPr>
        <w:tabs>
          <w:tab w:val="left" w:pos="-1440"/>
        </w:tabs>
        <w:jc w:val="both"/>
        <w:rPr>
          <w:b/>
          <w:sz w:val="28"/>
          <w:szCs w:val="28"/>
        </w:rPr>
      </w:pPr>
    </w:p>
    <w:p w14:paraId="1F441255" w14:textId="77777777" w:rsidR="00CA15A8" w:rsidRPr="0034410A" w:rsidRDefault="0046077D" w:rsidP="0034410A">
      <w:pPr>
        <w:tabs>
          <w:tab w:val="left" w:pos="-1440"/>
        </w:tabs>
        <w:outlineLvl w:val="0"/>
        <w:rPr>
          <w:b/>
          <w:bCs/>
          <w:sz w:val="24"/>
          <w:szCs w:val="24"/>
        </w:rPr>
      </w:pPr>
      <w:r w:rsidRPr="0046077D">
        <w:rPr>
          <w:b/>
          <w:bCs/>
          <w:sz w:val="24"/>
          <w:szCs w:val="24"/>
          <w:highlight w:val="yellow"/>
        </w:rPr>
        <w:lastRenderedPageBreak/>
        <w:t>Name of the development</w:t>
      </w:r>
      <w:r w:rsidR="0034410A" w:rsidRPr="0034410A">
        <w:rPr>
          <w:b/>
          <w:bCs/>
          <w:sz w:val="24"/>
          <w:szCs w:val="24"/>
        </w:rPr>
        <w:t>, LURA</w:t>
      </w:r>
    </w:p>
    <w:p w14:paraId="117FFCC1" w14:textId="77777777" w:rsidR="00CA15A8" w:rsidRDefault="00CA15A8" w:rsidP="00F314F7">
      <w:pPr>
        <w:tabs>
          <w:tab w:val="left" w:pos="-1440"/>
        </w:tabs>
        <w:ind w:firstLine="3600"/>
        <w:jc w:val="both"/>
        <w:outlineLvl w:val="0"/>
        <w:rPr>
          <w:b/>
          <w:bCs/>
          <w:sz w:val="24"/>
          <w:szCs w:val="24"/>
        </w:rPr>
      </w:pPr>
    </w:p>
    <w:p w14:paraId="76104297" w14:textId="77777777" w:rsidR="00F314F7" w:rsidRDefault="00F314F7" w:rsidP="00F314F7">
      <w:pPr>
        <w:tabs>
          <w:tab w:val="left" w:pos="-1440"/>
        </w:tabs>
        <w:ind w:firstLine="3600"/>
        <w:jc w:val="both"/>
        <w:outlineLvl w:val="0"/>
        <w:rPr>
          <w:b/>
          <w:bCs/>
          <w:sz w:val="24"/>
          <w:szCs w:val="24"/>
        </w:rPr>
      </w:pPr>
      <w:r>
        <w:rPr>
          <w:b/>
          <w:bCs/>
          <w:sz w:val="24"/>
          <w:szCs w:val="24"/>
        </w:rPr>
        <w:t>OKLAHOMA HOUSING FINANCE AGENCY</w:t>
      </w:r>
    </w:p>
    <w:p w14:paraId="68D789D2" w14:textId="77777777" w:rsidR="00F314F7" w:rsidRDefault="00F314F7" w:rsidP="00F314F7">
      <w:pPr>
        <w:tabs>
          <w:tab w:val="left" w:pos="-1440"/>
        </w:tabs>
        <w:jc w:val="both"/>
        <w:rPr>
          <w:sz w:val="24"/>
          <w:szCs w:val="24"/>
        </w:rPr>
      </w:pPr>
    </w:p>
    <w:p w14:paraId="2FCF3DF1" w14:textId="77777777" w:rsidR="00F314F7" w:rsidRDefault="00F314F7" w:rsidP="00F314F7">
      <w:pPr>
        <w:tabs>
          <w:tab w:val="left" w:pos="-1440"/>
        </w:tabs>
        <w:ind w:firstLine="3600"/>
        <w:jc w:val="both"/>
        <w:outlineLvl w:val="0"/>
        <w:rPr>
          <w:sz w:val="24"/>
          <w:szCs w:val="24"/>
        </w:rPr>
      </w:pPr>
      <w:r>
        <w:rPr>
          <w:sz w:val="24"/>
          <w:szCs w:val="24"/>
        </w:rPr>
        <w:t xml:space="preserve">By: </w:t>
      </w:r>
      <w:r>
        <w:rPr>
          <w:sz w:val="24"/>
          <w:szCs w:val="24"/>
        </w:rPr>
        <w:tab/>
        <w:t>_____________________________</w:t>
      </w:r>
    </w:p>
    <w:p w14:paraId="3C881BAB" w14:textId="77777777" w:rsidR="00F314F7" w:rsidRDefault="00F314F7" w:rsidP="00F314F7">
      <w:pPr>
        <w:tabs>
          <w:tab w:val="left" w:pos="-1440"/>
        </w:tabs>
        <w:ind w:firstLine="3600"/>
        <w:jc w:val="both"/>
        <w:rPr>
          <w:sz w:val="24"/>
          <w:szCs w:val="24"/>
        </w:rPr>
      </w:pPr>
      <w:r>
        <w:rPr>
          <w:sz w:val="24"/>
          <w:szCs w:val="24"/>
        </w:rPr>
        <w:t xml:space="preserve">   </w:t>
      </w:r>
      <w:r>
        <w:rPr>
          <w:sz w:val="24"/>
          <w:szCs w:val="24"/>
        </w:rPr>
        <w:tab/>
      </w:r>
      <w:r w:rsidR="00F04F67" w:rsidRPr="00F04F67">
        <w:rPr>
          <w:sz w:val="24"/>
          <w:szCs w:val="24"/>
        </w:rPr>
        <w:t>De</w:t>
      </w:r>
      <w:r w:rsidR="00FB106A">
        <w:rPr>
          <w:sz w:val="24"/>
          <w:szCs w:val="24"/>
        </w:rPr>
        <w:t>borah Jenkins</w:t>
      </w:r>
      <w:r>
        <w:rPr>
          <w:sz w:val="24"/>
          <w:szCs w:val="24"/>
        </w:rPr>
        <w:t>, Executive Director</w:t>
      </w:r>
    </w:p>
    <w:p w14:paraId="4C9A5626" w14:textId="77777777" w:rsidR="00F314F7" w:rsidRDefault="00F314F7" w:rsidP="00F314F7">
      <w:pPr>
        <w:tabs>
          <w:tab w:val="left" w:pos="-1440"/>
        </w:tabs>
        <w:jc w:val="both"/>
        <w:rPr>
          <w:sz w:val="24"/>
          <w:szCs w:val="24"/>
        </w:rPr>
      </w:pPr>
    </w:p>
    <w:p w14:paraId="57E7C047" w14:textId="77777777" w:rsidR="00F314F7" w:rsidRDefault="00F314F7" w:rsidP="00F314F7">
      <w:pPr>
        <w:tabs>
          <w:tab w:val="left" w:pos="-1440"/>
        </w:tabs>
        <w:ind w:firstLine="720"/>
        <w:jc w:val="both"/>
        <w:rPr>
          <w:sz w:val="24"/>
          <w:szCs w:val="24"/>
        </w:rPr>
      </w:pPr>
      <w:r>
        <w:rPr>
          <w:b/>
          <w:bCs/>
          <w:sz w:val="24"/>
          <w:szCs w:val="24"/>
        </w:rPr>
        <w:t>OHFA'S NOTICE ADDRESS:</w:t>
      </w:r>
      <w:r>
        <w:rPr>
          <w:b/>
          <w:bCs/>
          <w:sz w:val="24"/>
          <w:szCs w:val="24"/>
        </w:rPr>
        <w:tab/>
      </w:r>
      <w:r>
        <w:rPr>
          <w:sz w:val="24"/>
          <w:szCs w:val="24"/>
        </w:rPr>
        <w:t>OKLAHOMA HOUSING FINANCE AGENCY</w:t>
      </w:r>
    </w:p>
    <w:p w14:paraId="70C840C7" w14:textId="77777777" w:rsidR="00F314F7" w:rsidRDefault="001E0BDB" w:rsidP="001E0BDB">
      <w:pPr>
        <w:tabs>
          <w:tab w:val="left" w:pos="-1440"/>
        </w:tabs>
        <w:ind w:firstLine="4320"/>
        <w:jc w:val="both"/>
        <w:rPr>
          <w:sz w:val="24"/>
          <w:szCs w:val="24"/>
        </w:rPr>
      </w:pPr>
      <w:r>
        <w:rPr>
          <w:sz w:val="24"/>
          <w:szCs w:val="24"/>
        </w:rPr>
        <w:t xml:space="preserve">HDT </w:t>
      </w:r>
      <w:r w:rsidR="00F314F7">
        <w:rPr>
          <w:sz w:val="24"/>
          <w:szCs w:val="24"/>
        </w:rPr>
        <w:t>AHTC</w:t>
      </w:r>
      <w:r>
        <w:rPr>
          <w:sz w:val="24"/>
          <w:szCs w:val="24"/>
        </w:rPr>
        <w:t xml:space="preserve"> ALLOCATION</w:t>
      </w:r>
    </w:p>
    <w:p w14:paraId="4D69FC17" w14:textId="77777777" w:rsidR="00F314F7" w:rsidRDefault="00F314F7" w:rsidP="00F314F7">
      <w:pPr>
        <w:tabs>
          <w:tab w:val="left" w:pos="-1440"/>
        </w:tabs>
        <w:ind w:firstLine="4320"/>
        <w:jc w:val="both"/>
        <w:rPr>
          <w:sz w:val="24"/>
          <w:szCs w:val="24"/>
        </w:rPr>
      </w:pPr>
      <w:r>
        <w:rPr>
          <w:sz w:val="24"/>
          <w:szCs w:val="24"/>
        </w:rPr>
        <w:t>P.O. BOX 26720</w:t>
      </w:r>
    </w:p>
    <w:p w14:paraId="75F8EA79" w14:textId="77777777" w:rsidR="00F314F7" w:rsidRDefault="00F314F7" w:rsidP="00F314F7">
      <w:pPr>
        <w:tabs>
          <w:tab w:val="left" w:pos="-1440"/>
        </w:tabs>
        <w:ind w:firstLine="4320"/>
        <w:jc w:val="both"/>
        <w:rPr>
          <w:sz w:val="24"/>
          <w:szCs w:val="24"/>
        </w:rPr>
      </w:pPr>
      <w:r>
        <w:rPr>
          <w:sz w:val="24"/>
          <w:szCs w:val="24"/>
        </w:rPr>
        <w:t>OKLAHOMA CITY, OK  73126-0720</w:t>
      </w:r>
    </w:p>
    <w:p w14:paraId="69482847" w14:textId="77777777" w:rsidR="00F314F7" w:rsidRDefault="00F314F7" w:rsidP="00F314F7">
      <w:pPr>
        <w:tabs>
          <w:tab w:val="left" w:pos="-1440"/>
        </w:tabs>
        <w:ind w:firstLine="4320"/>
        <w:jc w:val="both"/>
        <w:rPr>
          <w:sz w:val="24"/>
          <w:szCs w:val="24"/>
        </w:rPr>
      </w:pPr>
    </w:p>
    <w:p w14:paraId="103E239B" w14:textId="77777777" w:rsidR="00F314F7" w:rsidRDefault="00F314F7" w:rsidP="00F314F7">
      <w:pPr>
        <w:tabs>
          <w:tab w:val="left" w:pos="-1440"/>
        </w:tabs>
        <w:ind w:firstLine="4320"/>
        <w:jc w:val="both"/>
        <w:rPr>
          <w:sz w:val="24"/>
          <w:szCs w:val="24"/>
        </w:rPr>
      </w:pPr>
    </w:p>
    <w:p w14:paraId="3AE8B5CB" w14:textId="77777777" w:rsidR="00F314F7" w:rsidRDefault="00F314F7" w:rsidP="00F314F7">
      <w:pPr>
        <w:tabs>
          <w:tab w:val="left" w:pos="-1440"/>
        </w:tabs>
        <w:jc w:val="both"/>
        <w:rPr>
          <w:sz w:val="24"/>
          <w:szCs w:val="24"/>
        </w:rPr>
      </w:pPr>
      <w:r>
        <w:rPr>
          <w:sz w:val="24"/>
          <w:szCs w:val="24"/>
        </w:rPr>
        <w:t>STATE OF OKLAHOMA</w:t>
      </w:r>
      <w:r>
        <w:rPr>
          <w:sz w:val="24"/>
          <w:szCs w:val="24"/>
        </w:rPr>
        <w:tab/>
      </w:r>
      <w:r>
        <w:rPr>
          <w:sz w:val="24"/>
          <w:szCs w:val="24"/>
        </w:rPr>
        <w:tab/>
      </w:r>
      <w:r>
        <w:rPr>
          <w:sz w:val="24"/>
          <w:szCs w:val="24"/>
        </w:rPr>
        <w:tab/>
        <w:t>)</w:t>
      </w:r>
    </w:p>
    <w:p w14:paraId="0C930756" w14:textId="77777777" w:rsidR="00F314F7" w:rsidRDefault="00F314F7" w:rsidP="00F314F7">
      <w:pPr>
        <w:tabs>
          <w:tab w:val="left" w:pos="-1440"/>
        </w:tabs>
        <w:ind w:firstLine="4320"/>
        <w:jc w:val="both"/>
        <w:rPr>
          <w:sz w:val="24"/>
          <w:szCs w:val="24"/>
        </w:rPr>
      </w:pPr>
      <w:r>
        <w:rPr>
          <w:sz w:val="24"/>
          <w:szCs w:val="24"/>
        </w:rPr>
        <w:t>)  SS:</w:t>
      </w:r>
    </w:p>
    <w:p w14:paraId="7F8D38DE" w14:textId="77777777" w:rsidR="00F314F7" w:rsidRDefault="00F314F7" w:rsidP="00F314F7">
      <w:pPr>
        <w:tabs>
          <w:tab w:val="left" w:pos="-1440"/>
        </w:tabs>
        <w:jc w:val="both"/>
        <w:rPr>
          <w:sz w:val="24"/>
          <w:szCs w:val="24"/>
        </w:rPr>
      </w:pPr>
      <w:r>
        <w:rPr>
          <w:sz w:val="24"/>
          <w:szCs w:val="24"/>
        </w:rPr>
        <w:t xml:space="preserve">COUNTY OF </w:t>
      </w:r>
      <w:r>
        <w:rPr>
          <w:sz w:val="24"/>
          <w:szCs w:val="24"/>
          <w:u w:val="single"/>
        </w:rPr>
        <w:t xml:space="preserve">                                        </w:t>
      </w:r>
      <w:r>
        <w:rPr>
          <w:sz w:val="24"/>
          <w:szCs w:val="24"/>
        </w:rPr>
        <w:tab/>
        <w:t>)</w:t>
      </w:r>
    </w:p>
    <w:p w14:paraId="67CB998D" w14:textId="77777777" w:rsidR="00F314F7" w:rsidRDefault="00F314F7" w:rsidP="00F314F7">
      <w:pPr>
        <w:tabs>
          <w:tab w:val="left" w:pos="-1440"/>
        </w:tabs>
        <w:jc w:val="both"/>
        <w:rPr>
          <w:sz w:val="24"/>
          <w:szCs w:val="24"/>
        </w:rPr>
      </w:pPr>
    </w:p>
    <w:p w14:paraId="08CEAEA3" w14:textId="77777777" w:rsidR="00F314F7" w:rsidRDefault="00F314F7" w:rsidP="00F314F7">
      <w:pPr>
        <w:tabs>
          <w:tab w:val="left" w:pos="-1440"/>
        </w:tabs>
        <w:jc w:val="both"/>
        <w:rPr>
          <w:sz w:val="24"/>
          <w:szCs w:val="24"/>
        </w:rPr>
      </w:pPr>
    </w:p>
    <w:p w14:paraId="7C0E52B7" w14:textId="77777777" w:rsidR="00F314F7" w:rsidRDefault="00F314F7" w:rsidP="006C4C10">
      <w:pPr>
        <w:tabs>
          <w:tab w:val="left" w:pos="-1440"/>
        </w:tabs>
        <w:jc w:val="both"/>
        <w:rPr>
          <w:sz w:val="24"/>
          <w:szCs w:val="24"/>
        </w:rPr>
      </w:pPr>
      <w:r>
        <w:rPr>
          <w:sz w:val="24"/>
          <w:szCs w:val="24"/>
        </w:rPr>
        <w:t xml:space="preserve">The foregoing Regulatory Agreement was acknowledged before me this </w:t>
      </w:r>
      <w:r>
        <w:rPr>
          <w:sz w:val="24"/>
          <w:szCs w:val="24"/>
          <w:u w:val="single"/>
        </w:rPr>
        <w:t xml:space="preserve">              </w:t>
      </w:r>
      <w:r>
        <w:rPr>
          <w:sz w:val="24"/>
          <w:szCs w:val="24"/>
        </w:rPr>
        <w:t>day of</w:t>
      </w:r>
      <w:r w:rsidR="006C4C10">
        <w:rPr>
          <w:sz w:val="24"/>
          <w:szCs w:val="24"/>
          <w:u w:val="single"/>
        </w:rPr>
        <w:tab/>
      </w:r>
      <w:r w:rsidR="006C4C10">
        <w:rPr>
          <w:sz w:val="24"/>
          <w:szCs w:val="24"/>
          <w:u w:val="single"/>
        </w:rPr>
        <w:tab/>
      </w:r>
      <w:r w:rsidR="006C4C10">
        <w:rPr>
          <w:sz w:val="24"/>
          <w:szCs w:val="24"/>
          <w:u w:val="single"/>
        </w:rPr>
        <w:tab/>
      </w:r>
      <w:r>
        <w:rPr>
          <w:sz w:val="24"/>
          <w:szCs w:val="24"/>
          <w:u w:val="single"/>
        </w:rPr>
        <w:t xml:space="preserve">               </w:t>
      </w:r>
      <w:r>
        <w:rPr>
          <w:sz w:val="24"/>
          <w:szCs w:val="24"/>
        </w:rPr>
        <w:t>, 20</w:t>
      </w:r>
      <w:r>
        <w:rPr>
          <w:sz w:val="24"/>
          <w:szCs w:val="24"/>
          <w:u w:val="single"/>
        </w:rPr>
        <w:t xml:space="preserve">       </w:t>
      </w:r>
      <w:r>
        <w:rPr>
          <w:sz w:val="24"/>
          <w:szCs w:val="24"/>
        </w:rPr>
        <w:t xml:space="preserve">, by </w:t>
      </w:r>
      <w:r w:rsidR="00FB106A">
        <w:rPr>
          <w:sz w:val="24"/>
          <w:szCs w:val="24"/>
          <w:u w:val="single"/>
        </w:rPr>
        <w:t>Deborah Jenkins</w:t>
      </w:r>
      <w:r>
        <w:rPr>
          <w:sz w:val="24"/>
          <w:szCs w:val="24"/>
        </w:rPr>
        <w:t xml:space="preserve">, </w:t>
      </w:r>
      <w:r>
        <w:rPr>
          <w:sz w:val="24"/>
          <w:szCs w:val="24"/>
          <w:u w:val="single"/>
        </w:rPr>
        <w:t>Executive Director</w:t>
      </w:r>
      <w:r>
        <w:rPr>
          <w:sz w:val="24"/>
          <w:szCs w:val="24"/>
        </w:rPr>
        <w:t xml:space="preserve"> of the Oklahoma Housing Finance Agency, a public trust</w:t>
      </w:r>
      <w:r w:rsidR="00F04F67">
        <w:rPr>
          <w:sz w:val="24"/>
          <w:szCs w:val="24"/>
        </w:rPr>
        <w:t>,</w:t>
      </w:r>
      <w:r>
        <w:rPr>
          <w:sz w:val="24"/>
          <w:szCs w:val="24"/>
        </w:rPr>
        <w:t xml:space="preserve"> on behalf of the trust.</w:t>
      </w:r>
    </w:p>
    <w:p w14:paraId="4C883CD4" w14:textId="77777777" w:rsidR="00F314F7" w:rsidRDefault="00F314F7" w:rsidP="00F314F7">
      <w:pPr>
        <w:tabs>
          <w:tab w:val="left" w:pos="-1440"/>
        </w:tabs>
        <w:jc w:val="both"/>
        <w:rPr>
          <w:sz w:val="24"/>
          <w:szCs w:val="24"/>
        </w:rPr>
      </w:pPr>
    </w:p>
    <w:p w14:paraId="21925EB8" w14:textId="77777777" w:rsidR="00F314F7" w:rsidRDefault="00F314F7" w:rsidP="00F314F7">
      <w:pPr>
        <w:tabs>
          <w:tab w:val="left" w:pos="-1440"/>
        </w:tabs>
        <w:jc w:val="both"/>
        <w:rPr>
          <w:sz w:val="24"/>
          <w:szCs w:val="24"/>
        </w:rPr>
      </w:pPr>
      <w:r>
        <w:rPr>
          <w:sz w:val="24"/>
          <w:szCs w:val="24"/>
        </w:rPr>
        <w:t>IN WITNESS WHEREOF, I have hereunto set my hand and official seal the day and year last above written.</w:t>
      </w:r>
    </w:p>
    <w:p w14:paraId="07487A2F" w14:textId="77777777" w:rsidR="00F314F7" w:rsidRDefault="00F314F7" w:rsidP="00F314F7">
      <w:pPr>
        <w:tabs>
          <w:tab w:val="left" w:pos="-1440"/>
        </w:tabs>
        <w:jc w:val="both"/>
        <w:rPr>
          <w:sz w:val="24"/>
          <w:szCs w:val="24"/>
        </w:rPr>
      </w:pPr>
    </w:p>
    <w:p w14:paraId="02841F8A" w14:textId="77777777" w:rsidR="00F314F7" w:rsidRDefault="00F314F7" w:rsidP="00F314F7">
      <w:pPr>
        <w:tabs>
          <w:tab w:val="left" w:pos="-1440"/>
        </w:tabs>
        <w:jc w:val="both"/>
        <w:rPr>
          <w:sz w:val="24"/>
          <w:szCs w:val="24"/>
        </w:rPr>
      </w:pPr>
      <w:r>
        <w:rPr>
          <w:sz w:val="24"/>
          <w:szCs w:val="24"/>
        </w:rPr>
        <w:t>My Commission Expires:</w:t>
      </w:r>
    </w:p>
    <w:p w14:paraId="21BAA908" w14:textId="77777777" w:rsidR="00F314F7" w:rsidRDefault="00F314F7" w:rsidP="00F314F7">
      <w:pPr>
        <w:tabs>
          <w:tab w:val="left" w:pos="-1440"/>
        </w:tabs>
        <w:jc w:val="both"/>
        <w:rPr>
          <w:sz w:val="24"/>
          <w:szCs w:val="24"/>
        </w:rPr>
      </w:pPr>
    </w:p>
    <w:p w14:paraId="10F35EB8" w14:textId="77777777" w:rsidR="006C4C10" w:rsidRDefault="00F314F7" w:rsidP="00F314F7">
      <w:pPr>
        <w:tabs>
          <w:tab w:val="left" w:pos="-1440"/>
        </w:tabs>
        <w:jc w:val="both"/>
        <w:rPr>
          <w:sz w:val="24"/>
          <w:szCs w:val="24"/>
        </w:rPr>
      </w:pPr>
      <w:r>
        <w:rPr>
          <w:sz w:val="24"/>
          <w:szCs w:val="24"/>
          <w:u w:val="single"/>
        </w:rPr>
        <w:t xml:space="preserve">                                                         </w:t>
      </w:r>
      <w:r>
        <w:rPr>
          <w:sz w:val="24"/>
          <w:szCs w:val="24"/>
        </w:rPr>
        <w:t xml:space="preserve">                   </w:t>
      </w:r>
      <w:r>
        <w:rPr>
          <w:sz w:val="24"/>
          <w:szCs w:val="24"/>
          <w:u w:val="single"/>
        </w:rPr>
        <w:t xml:space="preserve">                                                                      </w:t>
      </w:r>
      <w:r>
        <w:rPr>
          <w:sz w:val="24"/>
          <w:szCs w:val="24"/>
        </w:rPr>
        <w:tab/>
      </w:r>
    </w:p>
    <w:p w14:paraId="638575E9" w14:textId="77777777" w:rsidR="00F314F7" w:rsidRDefault="00F314F7" w:rsidP="00F314F7">
      <w:pPr>
        <w:tabs>
          <w:tab w:val="left" w:pos="-144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Notary Public</w:t>
      </w:r>
    </w:p>
    <w:p w14:paraId="120946E9" w14:textId="77777777" w:rsidR="006C4C10" w:rsidRDefault="006C4C10" w:rsidP="00F314F7">
      <w:pPr>
        <w:tabs>
          <w:tab w:val="left" w:pos="-1440"/>
        </w:tabs>
        <w:jc w:val="both"/>
        <w:rPr>
          <w:sz w:val="24"/>
          <w:szCs w:val="24"/>
        </w:rPr>
      </w:pPr>
    </w:p>
    <w:p w14:paraId="08F21544" w14:textId="77777777" w:rsidR="006C4C10" w:rsidRPr="00F853AC" w:rsidRDefault="006C4C10" w:rsidP="00F314F7">
      <w:pPr>
        <w:tabs>
          <w:tab w:val="left" w:pos="-1440"/>
        </w:tabs>
        <w:jc w:val="both"/>
        <w:rPr>
          <w:sz w:val="24"/>
          <w:szCs w:val="24"/>
          <w:u w:val="single"/>
        </w:rPr>
      </w:pPr>
      <w:r w:rsidRPr="00F853AC">
        <w:rPr>
          <w:sz w:val="24"/>
          <w:szCs w:val="24"/>
        </w:rPr>
        <w:t>Commission #</w:t>
      </w:r>
      <w:r w:rsidR="00F853AC">
        <w:rPr>
          <w:sz w:val="24"/>
          <w:szCs w:val="24"/>
        </w:rPr>
        <w:t xml:space="preserve"> </w:t>
      </w:r>
      <w:r w:rsidR="00F853AC">
        <w:rPr>
          <w:sz w:val="24"/>
          <w:szCs w:val="24"/>
          <w:u w:val="single"/>
        </w:rPr>
        <w:tab/>
      </w:r>
      <w:r w:rsidR="00F853AC">
        <w:rPr>
          <w:sz w:val="24"/>
          <w:szCs w:val="24"/>
          <w:u w:val="single"/>
        </w:rPr>
        <w:tab/>
      </w:r>
      <w:r w:rsidR="00F853AC">
        <w:rPr>
          <w:sz w:val="24"/>
          <w:szCs w:val="24"/>
          <w:u w:val="single"/>
        </w:rPr>
        <w:tab/>
      </w:r>
    </w:p>
    <w:p w14:paraId="4A268328" w14:textId="77777777" w:rsidR="006C4C10" w:rsidRDefault="006C4C10" w:rsidP="00F314F7">
      <w:pPr>
        <w:tabs>
          <w:tab w:val="left" w:pos="-1440"/>
        </w:tabs>
        <w:jc w:val="both"/>
        <w:rPr>
          <w:sz w:val="24"/>
          <w:szCs w:val="24"/>
        </w:rPr>
      </w:pPr>
    </w:p>
    <w:p w14:paraId="42826AE0" w14:textId="77777777" w:rsidR="00F314F7" w:rsidRDefault="00F314F7" w:rsidP="00F314F7">
      <w:pPr>
        <w:tabs>
          <w:tab w:val="left" w:pos="-1440"/>
        </w:tabs>
        <w:jc w:val="both"/>
        <w:rPr>
          <w:sz w:val="24"/>
          <w:szCs w:val="24"/>
        </w:rPr>
      </w:pPr>
      <w:r>
        <w:rPr>
          <w:sz w:val="24"/>
          <w:szCs w:val="24"/>
        </w:rPr>
        <w:t>[S E A L]</w:t>
      </w:r>
    </w:p>
    <w:p w14:paraId="204AE8F2" w14:textId="77777777" w:rsidR="00F314F7" w:rsidRDefault="00F314F7" w:rsidP="00F314F7">
      <w:pPr>
        <w:tabs>
          <w:tab w:val="left" w:pos="-1440"/>
        </w:tabs>
        <w:jc w:val="both"/>
        <w:rPr>
          <w:sz w:val="24"/>
          <w:szCs w:val="24"/>
        </w:rPr>
        <w:sectPr w:rsidR="00F314F7" w:rsidSect="00AC11F7">
          <w:footerReference w:type="even" r:id="rId8"/>
          <w:footerReference w:type="default" r:id="rId9"/>
          <w:footerReference w:type="first" r:id="rId10"/>
          <w:pgSz w:w="12240" w:h="15840" w:code="1"/>
          <w:pgMar w:top="1440" w:right="1440" w:bottom="1440" w:left="1440" w:header="432" w:footer="576" w:gutter="0"/>
          <w:pgNumType w:start="1"/>
          <w:cols w:space="720"/>
          <w:noEndnote/>
          <w:titlePg/>
          <w:docGrid w:linePitch="272"/>
        </w:sectPr>
      </w:pPr>
    </w:p>
    <w:p w14:paraId="74D75005" w14:textId="77777777" w:rsidR="00F314F7" w:rsidRPr="00F853AC" w:rsidRDefault="00F314F7" w:rsidP="00F314F7">
      <w:pPr>
        <w:tabs>
          <w:tab w:val="left" w:pos="-1440"/>
        </w:tabs>
        <w:jc w:val="both"/>
        <w:rPr>
          <w:b/>
          <w:sz w:val="28"/>
          <w:szCs w:val="28"/>
        </w:rPr>
      </w:pPr>
      <w:r w:rsidRPr="00F853AC">
        <w:rPr>
          <w:b/>
          <w:sz w:val="28"/>
          <w:szCs w:val="28"/>
        </w:rPr>
        <w:lastRenderedPageBreak/>
        <w:t>THE APPROPRIATE SIGNATURES</w:t>
      </w:r>
      <w:r w:rsidR="00F853AC" w:rsidRPr="00F853AC">
        <w:rPr>
          <w:b/>
          <w:sz w:val="28"/>
          <w:szCs w:val="28"/>
        </w:rPr>
        <w:t>, TITLES, ENTITY NAMES, AND NOTARIES</w:t>
      </w:r>
      <w:r w:rsidRPr="00F853AC">
        <w:rPr>
          <w:b/>
          <w:sz w:val="28"/>
          <w:szCs w:val="28"/>
        </w:rPr>
        <w:t xml:space="preserve"> MUST BE PROVIDED BY THE OWNER IN ACCORDANCE WITH OKLAHOMA LAW.</w:t>
      </w:r>
      <w:r w:rsidR="006C4C10" w:rsidRPr="00F853AC">
        <w:rPr>
          <w:b/>
          <w:sz w:val="28"/>
          <w:szCs w:val="28"/>
        </w:rPr>
        <w:t xml:space="preserve">  </w:t>
      </w:r>
    </w:p>
    <w:p w14:paraId="0325D44B" w14:textId="77777777" w:rsidR="00F314F7" w:rsidRPr="00F314F7" w:rsidRDefault="00F314F7">
      <w:pPr>
        <w:tabs>
          <w:tab w:val="left" w:pos="-1440"/>
        </w:tabs>
        <w:jc w:val="both"/>
        <w:rPr>
          <w:b/>
          <w:color w:val="0000FF"/>
          <w:sz w:val="28"/>
          <w:szCs w:val="28"/>
        </w:rPr>
      </w:pPr>
    </w:p>
    <w:p w14:paraId="5D4DFA1D" w14:textId="77777777" w:rsidR="001733FE" w:rsidRDefault="001733FE" w:rsidP="00E47590">
      <w:pPr>
        <w:pStyle w:val="BodyText2"/>
        <w:rPr>
          <w:b w:val="0"/>
        </w:rPr>
      </w:pPr>
      <w:r>
        <w:t>OWNER:</w:t>
      </w:r>
      <w:r>
        <w:tab/>
      </w:r>
      <w:r w:rsidR="00BB4B09" w:rsidRPr="00DE6EA9">
        <w:rPr>
          <w:b w:val="0"/>
        </w:rPr>
        <w:t>_________________________________</w:t>
      </w:r>
      <w:r w:rsidR="00F853AC" w:rsidRPr="00DE6EA9">
        <w:rPr>
          <w:b w:val="0"/>
        </w:rPr>
        <w:t xml:space="preserve">, </w:t>
      </w:r>
      <w:r w:rsidR="009C2DD1" w:rsidRPr="00DE6EA9">
        <w:rPr>
          <w:b w:val="0"/>
        </w:rPr>
        <w:t>a (</w:t>
      </w:r>
      <w:r w:rsidR="00F853AC" w:rsidRPr="00DE6EA9">
        <w:rPr>
          <w:b w:val="0"/>
        </w:rPr>
        <w:t>n)</w:t>
      </w:r>
      <w:r w:rsidR="00F853AC">
        <w:t xml:space="preserve"> </w:t>
      </w:r>
      <w:r w:rsidR="00F853AC">
        <w:rPr>
          <w:b w:val="0"/>
          <w:u w:val="single"/>
        </w:rPr>
        <w:tab/>
      </w:r>
      <w:r w:rsidR="00F853AC">
        <w:rPr>
          <w:b w:val="0"/>
          <w:u w:val="single"/>
        </w:rPr>
        <w:tab/>
      </w:r>
      <w:r w:rsidR="00F853AC">
        <w:rPr>
          <w:b w:val="0"/>
          <w:u w:val="single"/>
        </w:rPr>
        <w:tab/>
      </w:r>
      <w:r w:rsidR="00F853AC">
        <w:rPr>
          <w:b w:val="0"/>
        </w:rPr>
        <w:t xml:space="preserve"> (Oklahoma or other state) </w:t>
      </w:r>
      <w:r w:rsidR="00E47590">
        <w:rPr>
          <w:b w:val="0"/>
          <w:u w:val="single"/>
        </w:rPr>
        <w:tab/>
      </w:r>
      <w:r w:rsidR="00E47590">
        <w:rPr>
          <w:b w:val="0"/>
          <w:u w:val="single"/>
        </w:rPr>
        <w:tab/>
      </w:r>
      <w:r w:rsidR="00E47590">
        <w:rPr>
          <w:b w:val="0"/>
          <w:u w:val="single"/>
        </w:rPr>
        <w:tab/>
      </w:r>
      <w:r w:rsidR="00E47590">
        <w:rPr>
          <w:b w:val="0"/>
          <w:u w:val="single"/>
        </w:rPr>
        <w:tab/>
      </w:r>
      <w:r w:rsidR="00E47590">
        <w:rPr>
          <w:b w:val="0"/>
          <w:u w:val="single"/>
        </w:rPr>
        <w:tab/>
      </w:r>
      <w:r w:rsidR="00E47590">
        <w:rPr>
          <w:b w:val="0"/>
          <w:u w:val="single"/>
        </w:rPr>
        <w:tab/>
      </w:r>
    </w:p>
    <w:p w14:paraId="13812593" w14:textId="77777777" w:rsidR="00E47590" w:rsidRPr="00E47590" w:rsidRDefault="00E47590" w:rsidP="00E47590">
      <w:pPr>
        <w:pStyle w:val="BodyText2"/>
        <w:rPr>
          <w:b w:val="0"/>
          <w:bCs w:val="0"/>
        </w:rPr>
      </w:pPr>
      <w:r>
        <w:tab/>
      </w:r>
      <w:r>
        <w:rPr>
          <w:b w:val="0"/>
        </w:rPr>
        <w:t>(</w:t>
      </w:r>
      <w:r w:rsidR="0079413E">
        <w:rPr>
          <w:b w:val="0"/>
        </w:rPr>
        <w:t>Limited</w:t>
      </w:r>
      <w:r>
        <w:rPr>
          <w:b w:val="0"/>
        </w:rPr>
        <w:t xml:space="preserve"> partnership, </w:t>
      </w:r>
      <w:r w:rsidR="0079413E">
        <w:rPr>
          <w:b w:val="0"/>
        </w:rPr>
        <w:t>Limited Liability Company</w:t>
      </w:r>
      <w:r>
        <w:rPr>
          <w:b w:val="0"/>
        </w:rPr>
        <w:t xml:space="preserve"> or other entity type)</w:t>
      </w:r>
    </w:p>
    <w:p w14:paraId="5C8B2642" w14:textId="77777777" w:rsidR="001733FE" w:rsidRDefault="001733FE">
      <w:pPr>
        <w:pStyle w:val="BodyText2"/>
        <w:rPr>
          <w:b w:val="0"/>
          <w:bCs w:val="0"/>
        </w:rPr>
      </w:pPr>
    </w:p>
    <w:p w14:paraId="6147921C" w14:textId="77777777" w:rsidR="001733FE" w:rsidRDefault="001733FE">
      <w:pPr>
        <w:pStyle w:val="BodyText2"/>
        <w:ind w:left="5580" w:hanging="540"/>
        <w:rPr>
          <w:b w:val="0"/>
          <w:bCs w:val="0"/>
        </w:rPr>
      </w:pPr>
      <w:r>
        <w:rPr>
          <w:b w:val="0"/>
          <w:bCs w:val="0"/>
        </w:rPr>
        <w:t>By:</w:t>
      </w:r>
      <w:r>
        <w:rPr>
          <w:b w:val="0"/>
          <w:bCs w:val="0"/>
        </w:rPr>
        <w:tab/>
      </w:r>
      <w:r w:rsidR="00BB4B09" w:rsidRPr="008029C0">
        <w:rPr>
          <w:b w:val="0"/>
          <w:bCs w:val="0"/>
        </w:rPr>
        <w:t>_________________</w:t>
      </w:r>
      <w:r w:rsidRPr="008029C0">
        <w:rPr>
          <w:b w:val="0"/>
          <w:bCs w:val="0"/>
        </w:rPr>
        <w:t xml:space="preserve">, </w:t>
      </w:r>
      <w:r w:rsidR="009C2DD1" w:rsidRPr="008029C0">
        <w:rPr>
          <w:b w:val="0"/>
          <w:bCs w:val="0"/>
        </w:rPr>
        <w:t>a (</w:t>
      </w:r>
      <w:r w:rsidR="001A63EC" w:rsidRPr="008029C0">
        <w:rPr>
          <w:b w:val="0"/>
          <w:bCs w:val="0"/>
        </w:rPr>
        <w:t xml:space="preserve">n) </w:t>
      </w:r>
      <w:r w:rsidR="001A63EC" w:rsidRPr="008029C0">
        <w:rPr>
          <w:b w:val="0"/>
          <w:bCs w:val="0"/>
          <w:u w:val="single"/>
        </w:rPr>
        <w:tab/>
      </w:r>
      <w:r w:rsidR="001A63EC" w:rsidRPr="008029C0">
        <w:rPr>
          <w:b w:val="0"/>
          <w:bCs w:val="0"/>
          <w:u w:val="single"/>
        </w:rPr>
        <w:tab/>
      </w:r>
      <w:r w:rsidR="001A63EC" w:rsidRPr="008029C0">
        <w:rPr>
          <w:b w:val="0"/>
          <w:bCs w:val="0"/>
          <w:u w:val="single"/>
        </w:rPr>
        <w:tab/>
      </w:r>
      <w:r w:rsidR="001A63EC" w:rsidRPr="008029C0">
        <w:rPr>
          <w:b w:val="0"/>
          <w:bCs w:val="0"/>
          <w:u w:val="single"/>
        </w:rPr>
        <w:tab/>
      </w:r>
      <w:r w:rsidR="001A63EC" w:rsidRPr="008029C0">
        <w:rPr>
          <w:b w:val="0"/>
          <w:bCs w:val="0"/>
        </w:rPr>
        <w:t>(</w:t>
      </w:r>
      <w:r w:rsidRPr="008029C0">
        <w:rPr>
          <w:b w:val="0"/>
          <w:bCs w:val="0"/>
        </w:rPr>
        <w:t xml:space="preserve">Oklahoma </w:t>
      </w:r>
      <w:r w:rsidR="001A63EC" w:rsidRPr="008029C0">
        <w:rPr>
          <w:b w:val="0"/>
          <w:bCs w:val="0"/>
        </w:rPr>
        <w:t xml:space="preserve">or other </w:t>
      </w:r>
      <w:r w:rsidR="009C2DD1" w:rsidRPr="008029C0">
        <w:rPr>
          <w:b w:val="0"/>
          <w:bCs w:val="0"/>
        </w:rPr>
        <w:t>state)</w:t>
      </w:r>
      <w:r w:rsidR="001A63EC" w:rsidRPr="008029C0">
        <w:rPr>
          <w:b w:val="0"/>
          <w:bCs w:val="0"/>
        </w:rPr>
        <w:t xml:space="preserve"> </w:t>
      </w:r>
      <w:r w:rsidR="00DE6EA9">
        <w:rPr>
          <w:b w:val="0"/>
          <w:bCs w:val="0"/>
          <w:u w:val="single"/>
        </w:rPr>
        <w:tab/>
      </w:r>
      <w:r w:rsidR="00DE6EA9">
        <w:rPr>
          <w:b w:val="0"/>
          <w:bCs w:val="0"/>
          <w:u w:val="single"/>
        </w:rPr>
        <w:tab/>
      </w:r>
      <w:r w:rsidR="00DE6EA9">
        <w:rPr>
          <w:b w:val="0"/>
          <w:bCs w:val="0"/>
          <w:u w:val="single"/>
        </w:rPr>
        <w:tab/>
      </w:r>
      <w:r w:rsidR="00DE6EA9">
        <w:rPr>
          <w:b w:val="0"/>
          <w:bCs w:val="0"/>
          <w:u w:val="single"/>
        </w:rPr>
        <w:tab/>
        <w:t xml:space="preserve">  </w:t>
      </w:r>
      <w:r w:rsidR="00DE6EA9">
        <w:rPr>
          <w:b w:val="0"/>
          <w:bCs w:val="0"/>
          <w:u w:val="single"/>
        </w:rPr>
        <w:tab/>
      </w:r>
      <w:r w:rsidRPr="008029C0">
        <w:rPr>
          <w:b w:val="0"/>
          <w:bCs w:val="0"/>
        </w:rPr>
        <w:t xml:space="preserve">, its </w:t>
      </w:r>
      <w:r w:rsidR="008029C0" w:rsidRPr="008029C0">
        <w:rPr>
          <w:b w:val="0"/>
          <w:bCs w:val="0"/>
        </w:rPr>
        <w:t>(</w:t>
      </w:r>
      <w:r w:rsidRPr="008029C0">
        <w:rPr>
          <w:b w:val="0"/>
          <w:bCs w:val="0"/>
        </w:rPr>
        <w:t>general partner</w:t>
      </w:r>
      <w:r w:rsidR="008029C0" w:rsidRPr="008029C0">
        <w:rPr>
          <w:b w:val="0"/>
          <w:bCs w:val="0"/>
        </w:rPr>
        <w:t>, managing member or other entity type)</w:t>
      </w:r>
    </w:p>
    <w:p w14:paraId="11BD17BD" w14:textId="77777777" w:rsidR="001733FE" w:rsidRDefault="001733FE">
      <w:pPr>
        <w:pStyle w:val="BodyText2"/>
        <w:ind w:left="5580" w:hanging="540"/>
        <w:rPr>
          <w:b w:val="0"/>
          <w:bCs w:val="0"/>
        </w:rPr>
      </w:pPr>
    </w:p>
    <w:p w14:paraId="1E445FCA" w14:textId="77777777" w:rsidR="001733FE" w:rsidRDefault="001733FE">
      <w:pPr>
        <w:pStyle w:val="BodyText2"/>
        <w:ind w:left="5580" w:hanging="540"/>
        <w:rPr>
          <w:b w:val="0"/>
          <w:bCs w:val="0"/>
        </w:rPr>
      </w:pPr>
      <w:r>
        <w:rPr>
          <w:b w:val="0"/>
          <w:bCs w:val="0"/>
        </w:rPr>
        <w:tab/>
        <w:t xml:space="preserve">By: </w:t>
      </w:r>
      <w:r>
        <w:rPr>
          <w:b w:val="0"/>
          <w:bCs w:val="0"/>
          <w:u w:val="single"/>
        </w:rPr>
        <w:tab/>
      </w:r>
      <w:r>
        <w:rPr>
          <w:b w:val="0"/>
          <w:bCs w:val="0"/>
          <w:u w:val="single"/>
        </w:rPr>
        <w:tab/>
      </w:r>
      <w:r>
        <w:rPr>
          <w:b w:val="0"/>
          <w:bCs w:val="0"/>
          <w:u w:val="single"/>
        </w:rPr>
        <w:tab/>
      </w:r>
      <w:r>
        <w:rPr>
          <w:b w:val="0"/>
          <w:bCs w:val="0"/>
          <w:u w:val="single"/>
        </w:rPr>
        <w:tab/>
      </w:r>
      <w:r>
        <w:rPr>
          <w:b w:val="0"/>
          <w:bCs w:val="0"/>
          <w:u w:val="single"/>
        </w:rPr>
        <w:tab/>
      </w:r>
    </w:p>
    <w:p w14:paraId="401B8FB7" w14:textId="77777777" w:rsidR="001733FE" w:rsidRDefault="001733FE">
      <w:pPr>
        <w:pStyle w:val="BodyText2"/>
        <w:ind w:left="5580" w:hanging="540"/>
        <w:rPr>
          <w:b w:val="0"/>
          <w:bCs w:val="0"/>
        </w:rPr>
      </w:pPr>
      <w:r>
        <w:rPr>
          <w:b w:val="0"/>
          <w:bCs w:val="0"/>
        </w:rPr>
        <w:tab/>
      </w:r>
      <w:r w:rsidR="00BB4B09">
        <w:rPr>
          <w:b w:val="0"/>
          <w:bCs w:val="0"/>
        </w:rPr>
        <w:t>Title: __________________________</w:t>
      </w:r>
      <w:r>
        <w:rPr>
          <w:b w:val="0"/>
          <w:bCs w:val="0"/>
        </w:rPr>
        <w:tab/>
      </w:r>
      <w:r>
        <w:rPr>
          <w:b w:val="0"/>
          <w:bCs w:val="0"/>
        </w:rPr>
        <w:tab/>
      </w:r>
      <w:r w:rsidR="00BB4B09">
        <w:rPr>
          <w:b w:val="0"/>
          <w:bCs w:val="0"/>
        </w:rPr>
        <w:t xml:space="preserve">                 </w:t>
      </w:r>
    </w:p>
    <w:p w14:paraId="7C653652" w14:textId="77777777" w:rsidR="001733FE" w:rsidRDefault="001733FE">
      <w:pPr>
        <w:tabs>
          <w:tab w:val="left" w:pos="-1440"/>
        </w:tabs>
        <w:jc w:val="both"/>
        <w:rPr>
          <w:sz w:val="24"/>
          <w:szCs w:val="24"/>
        </w:rPr>
      </w:pPr>
      <w:r w:rsidRPr="002A2DA2">
        <w:rPr>
          <w:b/>
          <w:bCs/>
          <w:sz w:val="24"/>
          <w:szCs w:val="24"/>
          <w:highlight w:val="yellow"/>
        </w:rPr>
        <w:t>OWNER'S NOTICE ADDRESS:</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1E1D5A2" w14:textId="77777777" w:rsidR="00E8286D" w:rsidRDefault="00E8286D">
      <w:pPr>
        <w:tabs>
          <w:tab w:val="left" w:pos="-1440"/>
        </w:tabs>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FCD8CC7" w14:textId="77777777" w:rsidR="00E8286D" w:rsidRDefault="00E8286D">
      <w:pPr>
        <w:tabs>
          <w:tab w:val="left" w:pos="-1440"/>
        </w:tabs>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B9EA1D4" w14:textId="77777777" w:rsidR="00E8286D" w:rsidRDefault="00E8286D">
      <w:pPr>
        <w:tabs>
          <w:tab w:val="left" w:pos="-1440"/>
        </w:tabs>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FB345AA" w14:textId="77777777" w:rsidR="00E8286D" w:rsidRDefault="00E8286D">
      <w:pPr>
        <w:tabs>
          <w:tab w:val="left" w:pos="-1440"/>
        </w:tabs>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B846A24" w14:textId="77777777" w:rsidR="001733FE" w:rsidRPr="00E8286D" w:rsidRDefault="001733FE" w:rsidP="00E8286D">
      <w:pPr>
        <w:tabs>
          <w:tab w:val="left" w:pos="-144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1E8C9B0" w14:textId="77777777" w:rsidR="001733FE" w:rsidRDefault="001733FE">
      <w:pPr>
        <w:pStyle w:val="BodyText"/>
        <w:tabs>
          <w:tab w:val="left" w:pos="-1440"/>
        </w:tabs>
      </w:pPr>
      <w:r>
        <w:t>STATE OF</w:t>
      </w:r>
      <w:r w:rsidR="008029C0">
        <w:t xml:space="preserve"> </w:t>
      </w:r>
      <w:r w:rsidR="008029C0">
        <w:rPr>
          <w:u w:val="single"/>
        </w:rPr>
        <w:tab/>
      </w:r>
      <w:r w:rsidR="008029C0">
        <w:rPr>
          <w:u w:val="single"/>
        </w:rPr>
        <w:tab/>
      </w:r>
      <w:r w:rsidR="008029C0">
        <w:rPr>
          <w:u w:val="single"/>
        </w:rPr>
        <w:tab/>
      </w:r>
      <w:r w:rsidR="008029C0">
        <w:rPr>
          <w:u w:val="single"/>
        </w:rPr>
        <w:tab/>
        <w:t xml:space="preserve"> </w:t>
      </w:r>
      <w:r w:rsidR="008029C0">
        <w:t xml:space="preserve"> </w:t>
      </w:r>
      <w:r>
        <w:t>)</w:t>
      </w:r>
    </w:p>
    <w:p w14:paraId="5A8E19E9" w14:textId="77777777" w:rsidR="001733FE" w:rsidRDefault="001733FE">
      <w:pPr>
        <w:tabs>
          <w:tab w:val="left" w:pos="-1440"/>
        </w:tabs>
        <w:ind w:firstLine="4320"/>
        <w:jc w:val="both"/>
        <w:rPr>
          <w:sz w:val="24"/>
          <w:szCs w:val="24"/>
        </w:rPr>
      </w:pPr>
      <w:r>
        <w:rPr>
          <w:sz w:val="24"/>
          <w:szCs w:val="24"/>
        </w:rPr>
        <w:t>)  SS:</w:t>
      </w:r>
    </w:p>
    <w:p w14:paraId="1884E999" w14:textId="77777777" w:rsidR="001733FE" w:rsidRDefault="008029C0">
      <w:pPr>
        <w:tabs>
          <w:tab w:val="left" w:pos="-1440"/>
        </w:tabs>
        <w:jc w:val="both"/>
        <w:rPr>
          <w:sz w:val="24"/>
          <w:szCs w:val="24"/>
        </w:rPr>
      </w:pPr>
      <w:r>
        <w:rPr>
          <w:sz w:val="24"/>
          <w:szCs w:val="24"/>
        </w:rPr>
        <w:t>COUNTY OF</w:t>
      </w:r>
      <w:r>
        <w:rPr>
          <w:sz w:val="24"/>
          <w:szCs w:val="24"/>
        </w:rPr>
        <w:tab/>
      </w:r>
      <w:r>
        <w:rPr>
          <w:sz w:val="24"/>
          <w:szCs w:val="24"/>
          <w:u w:val="single"/>
        </w:rPr>
        <w:tab/>
      </w:r>
      <w:r>
        <w:rPr>
          <w:sz w:val="24"/>
          <w:szCs w:val="24"/>
          <w:u w:val="single"/>
        </w:rPr>
        <w:tab/>
      </w:r>
      <w:r>
        <w:rPr>
          <w:sz w:val="24"/>
          <w:szCs w:val="24"/>
          <w:u w:val="single"/>
        </w:rPr>
        <w:tab/>
      </w:r>
      <w:r>
        <w:rPr>
          <w:sz w:val="24"/>
          <w:szCs w:val="24"/>
        </w:rPr>
        <w:t xml:space="preserve"> </w:t>
      </w:r>
      <w:r w:rsidR="001733FE">
        <w:rPr>
          <w:sz w:val="24"/>
          <w:szCs w:val="24"/>
        </w:rPr>
        <w:t>)</w:t>
      </w:r>
    </w:p>
    <w:p w14:paraId="3E0256EB" w14:textId="77777777" w:rsidR="001733FE" w:rsidRDefault="001733FE">
      <w:pPr>
        <w:tabs>
          <w:tab w:val="left" w:pos="-1440"/>
        </w:tabs>
        <w:jc w:val="both"/>
        <w:rPr>
          <w:sz w:val="24"/>
          <w:szCs w:val="24"/>
        </w:rPr>
      </w:pPr>
    </w:p>
    <w:p w14:paraId="7ACD4205" w14:textId="77777777" w:rsidR="001733FE" w:rsidRDefault="001733FE">
      <w:pPr>
        <w:tabs>
          <w:tab w:val="left" w:pos="-1440"/>
        </w:tabs>
        <w:ind w:firstLine="720"/>
        <w:jc w:val="both"/>
        <w:rPr>
          <w:sz w:val="24"/>
          <w:szCs w:val="24"/>
        </w:rPr>
      </w:pPr>
      <w:r>
        <w:rPr>
          <w:sz w:val="24"/>
          <w:szCs w:val="24"/>
        </w:rPr>
        <w:t>Before me, the undersigned Notary Public in and for said County and State, on this _____ day of</w:t>
      </w:r>
      <w:r w:rsidR="00385A25">
        <w:rPr>
          <w:sz w:val="24"/>
          <w:szCs w:val="24"/>
        </w:rPr>
        <w:t>__________</w:t>
      </w:r>
      <w:r>
        <w:rPr>
          <w:sz w:val="24"/>
          <w:szCs w:val="24"/>
        </w:rPr>
        <w:t>, 20</w:t>
      </w:r>
      <w:r w:rsidR="00385A25">
        <w:rPr>
          <w:sz w:val="24"/>
          <w:szCs w:val="24"/>
        </w:rPr>
        <w:t>___</w:t>
      </w:r>
      <w:r>
        <w:rPr>
          <w:sz w:val="24"/>
          <w:szCs w:val="24"/>
        </w:rPr>
        <w:t xml:space="preserve">, personally appeared </w:t>
      </w:r>
      <w:r w:rsidR="00BB4B09">
        <w:rPr>
          <w:sz w:val="24"/>
          <w:szCs w:val="24"/>
        </w:rPr>
        <w:t>___________</w:t>
      </w:r>
      <w:r>
        <w:rPr>
          <w:sz w:val="24"/>
          <w:szCs w:val="24"/>
        </w:rPr>
        <w:t xml:space="preserve">, </w:t>
      </w:r>
      <w:r w:rsidR="00BB4B09">
        <w:rPr>
          <w:sz w:val="24"/>
          <w:szCs w:val="24"/>
        </w:rPr>
        <w:t>__________</w:t>
      </w:r>
      <w:r>
        <w:rPr>
          <w:sz w:val="24"/>
          <w:szCs w:val="24"/>
        </w:rPr>
        <w:t xml:space="preserve"> of </w:t>
      </w:r>
      <w:r w:rsidR="00BB4B09">
        <w:rPr>
          <w:sz w:val="24"/>
          <w:szCs w:val="24"/>
        </w:rPr>
        <w:t>________________</w:t>
      </w:r>
      <w:r>
        <w:rPr>
          <w:sz w:val="24"/>
          <w:szCs w:val="24"/>
        </w:rPr>
        <w:t>, a</w:t>
      </w:r>
      <w:r w:rsidR="00BB4B09">
        <w:rPr>
          <w:sz w:val="24"/>
          <w:szCs w:val="24"/>
        </w:rPr>
        <w:t>/an</w:t>
      </w:r>
      <w:r>
        <w:rPr>
          <w:sz w:val="24"/>
          <w:szCs w:val="24"/>
        </w:rPr>
        <w:t xml:space="preserve"> </w:t>
      </w:r>
      <w:r w:rsidR="001D48AA">
        <w:rPr>
          <w:sz w:val="24"/>
          <w:szCs w:val="24"/>
          <w:u w:val="single"/>
        </w:rPr>
        <w:tab/>
      </w:r>
      <w:r w:rsidR="001D48AA">
        <w:rPr>
          <w:sz w:val="24"/>
          <w:szCs w:val="24"/>
          <w:u w:val="single"/>
        </w:rPr>
        <w:tab/>
      </w:r>
      <w:r w:rsidR="001D48AA">
        <w:rPr>
          <w:sz w:val="24"/>
          <w:szCs w:val="24"/>
          <w:u w:val="single"/>
        </w:rPr>
        <w:tab/>
      </w:r>
      <w:r>
        <w:rPr>
          <w:sz w:val="24"/>
          <w:szCs w:val="24"/>
        </w:rPr>
        <w:t xml:space="preserve">, to me known to be the identical person who subscribed the name of </w:t>
      </w:r>
      <w:r w:rsidR="00BB4B09">
        <w:rPr>
          <w:sz w:val="24"/>
          <w:szCs w:val="24"/>
        </w:rPr>
        <w:t>________________________________</w:t>
      </w:r>
      <w:r w:rsidR="008029C0">
        <w:rPr>
          <w:sz w:val="24"/>
          <w:szCs w:val="24"/>
        </w:rPr>
        <w:t>, an</w:t>
      </w:r>
      <w:r w:rsidR="001D48AA">
        <w:rPr>
          <w:sz w:val="24"/>
          <w:szCs w:val="24"/>
        </w:rPr>
        <w:t xml:space="preserve"> </w:t>
      </w:r>
      <w:r w:rsidR="001D48AA">
        <w:rPr>
          <w:sz w:val="24"/>
          <w:szCs w:val="24"/>
          <w:u w:val="single"/>
        </w:rPr>
        <w:tab/>
      </w:r>
      <w:r w:rsidR="001D48AA">
        <w:rPr>
          <w:sz w:val="24"/>
          <w:szCs w:val="24"/>
          <w:u w:val="single"/>
        </w:rPr>
        <w:tab/>
      </w:r>
      <w:r w:rsidR="001D48AA">
        <w:rPr>
          <w:sz w:val="24"/>
          <w:szCs w:val="24"/>
          <w:u w:val="single"/>
        </w:rPr>
        <w:tab/>
      </w:r>
      <w:r w:rsidR="003605EE">
        <w:rPr>
          <w:sz w:val="24"/>
          <w:szCs w:val="24"/>
        </w:rPr>
        <w:t>, to the foregoing document</w:t>
      </w:r>
      <w:r w:rsidR="008029C0">
        <w:rPr>
          <w:sz w:val="24"/>
          <w:szCs w:val="24"/>
        </w:rPr>
        <w:t xml:space="preserve"> as its </w:t>
      </w:r>
      <w:r w:rsidR="008029C0">
        <w:rPr>
          <w:sz w:val="24"/>
          <w:szCs w:val="24"/>
          <w:u w:val="single"/>
        </w:rPr>
        <w:tab/>
      </w:r>
      <w:r w:rsidR="008029C0">
        <w:rPr>
          <w:sz w:val="24"/>
          <w:szCs w:val="24"/>
          <w:u w:val="single"/>
        </w:rPr>
        <w:tab/>
      </w:r>
      <w:r w:rsidR="008029C0">
        <w:rPr>
          <w:sz w:val="24"/>
          <w:szCs w:val="24"/>
          <w:u w:val="single"/>
        </w:rPr>
        <w:tab/>
      </w:r>
      <w:r w:rsidR="008029C0">
        <w:rPr>
          <w:sz w:val="24"/>
          <w:szCs w:val="24"/>
          <w:u w:val="single"/>
        </w:rPr>
        <w:tab/>
      </w:r>
      <w:r>
        <w:rPr>
          <w:sz w:val="24"/>
          <w:szCs w:val="24"/>
        </w:rPr>
        <w:t xml:space="preserve"> and acknowledged to me that he executed the same as his free and voluntary act and deed and as the free and voluntary act and deed of such partnership, for the uses and purposes therein set forth.</w:t>
      </w:r>
    </w:p>
    <w:p w14:paraId="2F6AB30D" w14:textId="77777777" w:rsidR="001733FE" w:rsidRDefault="001733FE">
      <w:pPr>
        <w:tabs>
          <w:tab w:val="left" w:pos="-1440"/>
        </w:tabs>
        <w:jc w:val="both"/>
        <w:rPr>
          <w:sz w:val="24"/>
          <w:szCs w:val="24"/>
        </w:rPr>
      </w:pPr>
    </w:p>
    <w:p w14:paraId="2B63CFAB" w14:textId="77777777" w:rsidR="001733FE" w:rsidRDefault="001733FE">
      <w:pPr>
        <w:tabs>
          <w:tab w:val="left" w:pos="-1440"/>
        </w:tabs>
        <w:ind w:firstLine="720"/>
        <w:jc w:val="both"/>
        <w:outlineLvl w:val="0"/>
        <w:rPr>
          <w:sz w:val="24"/>
          <w:szCs w:val="24"/>
        </w:rPr>
      </w:pPr>
      <w:r>
        <w:rPr>
          <w:sz w:val="24"/>
          <w:szCs w:val="24"/>
        </w:rPr>
        <w:t>Given under my hand and seal of office the day and year last above written.</w:t>
      </w:r>
    </w:p>
    <w:p w14:paraId="2F2293B6" w14:textId="77777777" w:rsidR="001733FE" w:rsidRDefault="001733FE">
      <w:pPr>
        <w:tabs>
          <w:tab w:val="left" w:pos="-1440"/>
        </w:tabs>
        <w:jc w:val="both"/>
        <w:rPr>
          <w:sz w:val="24"/>
          <w:szCs w:val="24"/>
        </w:rPr>
      </w:pPr>
    </w:p>
    <w:p w14:paraId="5C89769F" w14:textId="77777777" w:rsidR="001733FE" w:rsidRDefault="001733FE">
      <w:pPr>
        <w:tabs>
          <w:tab w:val="left" w:pos="-1440"/>
        </w:tabs>
        <w:jc w:val="both"/>
        <w:rPr>
          <w:sz w:val="24"/>
          <w:szCs w:val="24"/>
        </w:rPr>
      </w:pPr>
      <w:r>
        <w:rPr>
          <w:sz w:val="24"/>
          <w:szCs w:val="24"/>
        </w:rPr>
        <w:t>My Commission Expires:</w:t>
      </w:r>
    </w:p>
    <w:p w14:paraId="209892DF" w14:textId="77777777" w:rsidR="001733FE" w:rsidRDefault="001733FE">
      <w:pPr>
        <w:tabs>
          <w:tab w:val="left" w:pos="-1440"/>
        </w:tabs>
        <w:jc w:val="both"/>
        <w:rPr>
          <w:sz w:val="24"/>
          <w:szCs w:val="24"/>
        </w:rPr>
      </w:pPr>
    </w:p>
    <w:p w14:paraId="18473813" w14:textId="77777777" w:rsidR="001733FE" w:rsidRDefault="001733FE">
      <w:pPr>
        <w:tabs>
          <w:tab w:val="left" w:pos="-1440"/>
        </w:tabs>
        <w:jc w:val="both"/>
        <w:rPr>
          <w:sz w:val="24"/>
          <w:szCs w:val="24"/>
        </w:rPr>
      </w:pPr>
      <w:r>
        <w:rPr>
          <w:sz w:val="24"/>
          <w:szCs w:val="24"/>
        </w:rPr>
        <w:t>_____________________</w:t>
      </w:r>
      <w:r>
        <w:rPr>
          <w:sz w:val="24"/>
          <w:szCs w:val="24"/>
        </w:rPr>
        <w:tab/>
      </w:r>
      <w:r>
        <w:rPr>
          <w:sz w:val="24"/>
          <w:szCs w:val="24"/>
        </w:rPr>
        <w:tab/>
      </w:r>
      <w:r>
        <w:rPr>
          <w:sz w:val="24"/>
          <w:szCs w:val="24"/>
        </w:rPr>
        <w:tab/>
        <w:t xml:space="preserve">  _______________________________________</w:t>
      </w:r>
    </w:p>
    <w:p w14:paraId="7F3EFA2E" w14:textId="77777777" w:rsidR="001733FE" w:rsidRDefault="001733FE">
      <w:pPr>
        <w:tabs>
          <w:tab w:val="left" w:pos="-1440"/>
        </w:tabs>
        <w:ind w:firstLine="5760"/>
        <w:jc w:val="both"/>
        <w:outlineLvl w:val="0"/>
        <w:rPr>
          <w:sz w:val="24"/>
          <w:szCs w:val="24"/>
        </w:rPr>
      </w:pPr>
      <w:r>
        <w:rPr>
          <w:sz w:val="24"/>
          <w:szCs w:val="24"/>
        </w:rPr>
        <w:t xml:space="preserve">   Notary Public</w:t>
      </w:r>
    </w:p>
    <w:p w14:paraId="2E10A947" w14:textId="77777777" w:rsidR="006C4C10" w:rsidRPr="008029C0" w:rsidRDefault="006C4C10" w:rsidP="006C4C10">
      <w:pPr>
        <w:tabs>
          <w:tab w:val="left" w:pos="-1440"/>
        </w:tabs>
        <w:outlineLvl w:val="0"/>
        <w:rPr>
          <w:sz w:val="24"/>
          <w:szCs w:val="24"/>
          <w:u w:val="single"/>
        </w:rPr>
      </w:pPr>
      <w:r w:rsidRPr="008029C0">
        <w:rPr>
          <w:sz w:val="24"/>
          <w:szCs w:val="24"/>
        </w:rPr>
        <w:t>Commission #</w:t>
      </w:r>
      <w:r w:rsidR="008029C0">
        <w:rPr>
          <w:sz w:val="24"/>
          <w:szCs w:val="24"/>
        </w:rPr>
        <w:t xml:space="preserve"> </w:t>
      </w:r>
      <w:r w:rsidR="008029C0">
        <w:rPr>
          <w:sz w:val="24"/>
          <w:szCs w:val="24"/>
          <w:u w:val="single"/>
        </w:rPr>
        <w:tab/>
      </w:r>
      <w:r w:rsidR="008029C0">
        <w:rPr>
          <w:sz w:val="24"/>
          <w:szCs w:val="24"/>
          <w:u w:val="single"/>
        </w:rPr>
        <w:tab/>
      </w:r>
    </w:p>
    <w:p w14:paraId="503AD84B" w14:textId="77777777" w:rsidR="006C4C10" w:rsidRDefault="006C4C10" w:rsidP="006C4C10">
      <w:pPr>
        <w:tabs>
          <w:tab w:val="left" w:pos="-1440"/>
        </w:tabs>
        <w:outlineLvl w:val="0"/>
        <w:rPr>
          <w:sz w:val="24"/>
          <w:szCs w:val="24"/>
        </w:rPr>
      </w:pPr>
    </w:p>
    <w:p w14:paraId="7C88845E" w14:textId="77777777" w:rsidR="001733FE" w:rsidRDefault="001733FE">
      <w:pPr>
        <w:tabs>
          <w:tab w:val="left" w:pos="-1440"/>
        </w:tabs>
        <w:jc w:val="both"/>
        <w:rPr>
          <w:sz w:val="24"/>
          <w:szCs w:val="24"/>
        </w:rPr>
      </w:pPr>
      <w:r>
        <w:rPr>
          <w:sz w:val="24"/>
          <w:szCs w:val="24"/>
        </w:rPr>
        <w:t>[S E A L]</w:t>
      </w:r>
    </w:p>
    <w:p w14:paraId="1C4B0329" w14:textId="77777777" w:rsidR="006C4C10" w:rsidRDefault="006C4C10">
      <w:pPr>
        <w:tabs>
          <w:tab w:val="left" w:pos="-1440"/>
        </w:tabs>
        <w:jc w:val="both"/>
        <w:rPr>
          <w:sz w:val="24"/>
          <w:szCs w:val="24"/>
        </w:rPr>
        <w:sectPr w:rsidR="006C4C10" w:rsidSect="00206560">
          <w:headerReference w:type="even" r:id="rId11"/>
          <w:headerReference w:type="default" r:id="rId12"/>
          <w:headerReference w:type="first" r:id="rId13"/>
          <w:pgSz w:w="12240" w:h="15840" w:code="1"/>
          <w:pgMar w:top="1440" w:right="1440" w:bottom="1440" w:left="1440" w:header="720" w:footer="720" w:gutter="0"/>
          <w:cols w:space="720"/>
          <w:noEndnote/>
        </w:sectPr>
      </w:pPr>
    </w:p>
    <w:p w14:paraId="04C4FCDC" w14:textId="77777777" w:rsidR="001733FE" w:rsidRPr="00603A62" w:rsidRDefault="001733FE" w:rsidP="00AB06B2">
      <w:pPr>
        <w:pStyle w:val="Heading3"/>
      </w:pPr>
      <w:bookmarkStart w:id="200" w:name="_Toc165176383"/>
      <w:bookmarkStart w:id="201" w:name="_Toc487697981"/>
      <w:r w:rsidRPr="00603A62">
        <w:lastRenderedPageBreak/>
        <w:t>EXHIBIT "A"</w:t>
      </w:r>
      <w:bookmarkEnd w:id="200"/>
      <w:bookmarkEnd w:id="201"/>
    </w:p>
    <w:p w14:paraId="142549E8" w14:textId="77777777" w:rsidR="001733FE" w:rsidRDefault="001733FE" w:rsidP="000248CF">
      <w:pPr>
        <w:tabs>
          <w:tab w:val="left" w:pos="-1440"/>
        </w:tabs>
        <w:rPr>
          <w:b/>
          <w:bCs/>
          <w:sz w:val="24"/>
          <w:szCs w:val="24"/>
        </w:rPr>
      </w:pPr>
    </w:p>
    <w:p w14:paraId="759115C8" w14:textId="77777777" w:rsidR="001733FE" w:rsidRPr="00603A62" w:rsidRDefault="001733FE" w:rsidP="00AB06B2">
      <w:pPr>
        <w:pStyle w:val="Heading3"/>
      </w:pPr>
      <w:bookmarkStart w:id="202" w:name="_Toc487697982"/>
      <w:r w:rsidRPr="00603A62">
        <w:t>ADDITIONAL CERTIFICATIONS OF OWNER</w:t>
      </w:r>
      <w:bookmarkEnd w:id="202"/>
    </w:p>
    <w:p w14:paraId="59FD84F4" w14:textId="77777777" w:rsidR="001733FE" w:rsidRDefault="001733FE">
      <w:pPr>
        <w:tabs>
          <w:tab w:val="left" w:pos="-1440"/>
        </w:tabs>
        <w:jc w:val="both"/>
        <w:rPr>
          <w:sz w:val="24"/>
          <w:szCs w:val="24"/>
        </w:rPr>
      </w:pPr>
    </w:p>
    <w:p w14:paraId="6DE262AC" w14:textId="77777777" w:rsidR="001733FE" w:rsidRDefault="00C95D36">
      <w:pPr>
        <w:tabs>
          <w:tab w:val="left" w:pos="-1440"/>
        </w:tabs>
        <w:ind w:firstLine="720"/>
        <w:jc w:val="both"/>
        <w:rPr>
          <w:sz w:val="24"/>
          <w:szCs w:val="24"/>
        </w:rPr>
      </w:pPr>
      <w:r w:rsidRPr="00000D34">
        <w:rPr>
          <w:sz w:val="24"/>
          <w:szCs w:val="24"/>
        </w:rPr>
        <w:t xml:space="preserve">The </w:t>
      </w:r>
      <w:r w:rsidR="001733FE" w:rsidRPr="00000D34">
        <w:rPr>
          <w:sz w:val="24"/>
          <w:szCs w:val="24"/>
        </w:rPr>
        <w:t>Owner,</w:t>
      </w:r>
      <w:r w:rsidR="001733FE">
        <w:rPr>
          <w:sz w:val="24"/>
          <w:szCs w:val="24"/>
        </w:rPr>
        <w:t xml:space="preserve"> with a taxpayer identification number o</w:t>
      </w:r>
      <w:r w:rsidR="001733FE" w:rsidRPr="002A2DA2">
        <w:rPr>
          <w:sz w:val="24"/>
          <w:szCs w:val="24"/>
        </w:rPr>
        <w:t xml:space="preserve">f </w:t>
      </w:r>
      <w:r w:rsidR="00BB4B09" w:rsidRPr="002A2DA2">
        <w:rPr>
          <w:sz w:val="24"/>
          <w:szCs w:val="24"/>
          <w:highlight w:val="yellow"/>
        </w:rPr>
        <w:t>_____________</w:t>
      </w:r>
      <w:r w:rsidR="001733FE">
        <w:rPr>
          <w:sz w:val="24"/>
          <w:szCs w:val="24"/>
        </w:rPr>
        <w:t xml:space="preserve">, in consideration of Oklahoma Housing Finance Agency's entering into a Regulatory Agreement Creating Restrictive Covenants for Low-Income Housing Tax Credits (the "Agreement") effective as of </w:t>
      </w:r>
      <w:r w:rsidR="006C4C10" w:rsidRPr="008029C0">
        <w:rPr>
          <w:sz w:val="24"/>
          <w:szCs w:val="24"/>
        </w:rPr>
        <w:t>January 1</w:t>
      </w:r>
      <w:r w:rsidR="001733FE">
        <w:rPr>
          <w:sz w:val="24"/>
          <w:szCs w:val="24"/>
        </w:rPr>
        <w:t xml:space="preserve">, </w:t>
      </w:r>
      <w:r w:rsidR="00D52985">
        <w:rPr>
          <w:sz w:val="24"/>
          <w:szCs w:val="24"/>
        </w:rPr>
        <w:t>20</w:t>
      </w:r>
      <w:r w:rsidR="00A14994">
        <w:rPr>
          <w:sz w:val="24"/>
          <w:szCs w:val="24"/>
          <w:u w:val="single"/>
        </w:rPr>
        <w:t>1</w:t>
      </w:r>
      <w:r w:rsidR="00E77AE3">
        <w:rPr>
          <w:sz w:val="24"/>
          <w:szCs w:val="24"/>
          <w:u w:val="single"/>
        </w:rPr>
        <w:t>__</w:t>
      </w:r>
      <w:r w:rsidR="001733FE">
        <w:rPr>
          <w:sz w:val="24"/>
          <w:szCs w:val="24"/>
        </w:rPr>
        <w:t xml:space="preserve">, respecting an allocation of low-income housing tax credits pursuant to Section 42 of the Internal Revenue Code of 1986, as amended for the Development identified below (the "Development"), does hereby certify, represent, warrant and acknowledge, under oath and penalty of perjury, that this Exhibit "A" and the statements and representations of the Owner contained herein, are specifically incorporated and made a part of and condition precedent to said Agreement, and that as of the date of its execution, all information contained herein is accurate and may be relied upon by OHFA. </w:t>
      </w:r>
    </w:p>
    <w:p w14:paraId="20F05F1E" w14:textId="77777777" w:rsidR="001733FE" w:rsidRDefault="001733FE">
      <w:pPr>
        <w:tabs>
          <w:tab w:val="left" w:pos="-1440"/>
        </w:tabs>
        <w:jc w:val="both"/>
        <w:rPr>
          <w:sz w:val="24"/>
          <w:szCs w:val="24"/>
        </w:rPr>
      </w:pPr>
    </w:p>
    <w:p w14:paraId="407DB47A" w14:textId="77777777" w:rsidR="001733FE" w:rsidRPr="006C4C10" w:rsidRDefault="001733FE" w:rsidP="001345C9">
      <w:pPr>
        <w:pStyle w:val="Heading2"/>
        <w:rPr>
          <w:u w:val="single"/>
        </w:rPr>
      </w:pPr>
      <w:bookmarkStart w:id="203" w:name="_Toc487697983"/>
      <w:r w:rsidRPr="004E4352">
        <w:t>Development Name:</w:t>
      </w:r>
      <w:bookmarkEnd w:id="203"/>
      <w:r>
        <w:t xml:space="preserve"> </w:t>
      </w:r>
      <w:r w:rsidR="006C4C10">
        <w:rPr>
          <w:u w:val="single"/>
        </w:rPr>
        <w:tab/>
      </w:r>
      <w:r w:rsidR="006C4C10">
        <w:rPr>
          <w:u w:val="single"/>
        </w:rPr>
        <w:tab/>
      </w:r>
      <w:r w:rsidR="006C4C10">
        <w:rPr>
          <w:u w:val="single"/>
        </w:rPr>
        <w:tab/>
      </w:r>
      <w:r w:rsidR="006C4C10">
        <w:rPr>
          <w:u w:val="single"/>
        </w:rPr>
        <w:tab/>
      </w:r>
      <w:r w:rsidR="006C4C10">
        <w:rPr>
          <w:u w:val="single"/>
        </w:rPr>
        <w:tab/>
      </w:r>
      <w:r w:rsidR="006C4C10">
        <w:rPr>
          <w:u w:val="single"/>
        </w:rPr>
        <w:tab/>
      </w:r>
    </w:p>
    <w:p w14:paraId="3181771A" w14:textId="77777777" w:rsidR="001733FE" w:rsidRDefault="001733FE">
      <w:pPr>
        <w:tabs>
          <w:tab w:val="left" w:pos="-1440"/>
        </w:tabs>
        <w:jc w:val="both"/>
        <w:outlineLvl w:val="0"/>
        <w:rPr>
          <w:sz w:val="24"/>
          <w:szCs w:val="24"/>
        </w:rPr>
      </w:pPr>
      <w:r>
        <w:rPr>
          <w:sz w:val="24"/>
          <w:szCs w:val="24"/>
          <w:u w:val="single"/>
        </w:rPr>
        <w:t xml:space="preserve">                                                                                                                  </w:t>
      </w:r>
    </w:p>
    <w:p w14:paraId="4EC2DE8F" w14:textId="77777777" w:rsidR="001733FE" w:rsidRPr="008029C0" w:rsidRDefault="008029C0" w:rsidP="004E4352">
      <w:pPr>
        <w:pStyle w:val="Heading2"/>
      </w:pPr>
      <w:bookmarkStart w:id="204" w:name="_Toc487697984"/>
      <w:r w:rsidRPr="004E4352">
        <w:t>Development Address</w:t>
      </w:r>
      <w:r w:rsidR="004E4352">
        <w:t>:</w:t>
      </w:r>
      <w:bookmarkEnd w:id="204"/>
      <w:r w:rsidR="004E4352">
        <w:t xml:space="preserve"> </w:t>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rsidR="004E4352">
        <w:rPr>
          <w:u w:val="single"/>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24E1040B" w14:textId="77777777" w:rsidR="001733FE" w:rsidRDefault="001733FE">
      <w:pPr>
        <w:tabs>
          <w:tab w:val="left" w:pos="-1440"/>
        </w:tabs>
        <w:jc w:val="both"/>
        <w:rPr>
          <w:sz w:val="24"/>
          <w:szCs w:val="24"/>
        </w:rPr>
      </w:pPr>
      <w:r>
        <w:rPr>
          <w:sz w:val="24"/>
          <w:szCs w:val="24"/>
          <w:u w:val="single"/>
        </w:rPr>
        <w:t xml:space="preserve">                                                                                                                                                        </w:t>
      </w:r>
    </w:p>
    <w:p w14:paraId="6764E9A5" w14:textId="77777777" w:rsidR="001733FE" w:rsidRDefault="00B964BA" w:rsidP="001345C9">
      <w:pPr>
        <w:pStyle w:val="Heading2"/>
      </w:pPr>
      <w:bookmarkStart w:id="205" w:name="_Toc487697985"/>
      <w:r w:rsidRPr="00B964BA">
        <w:t>Development Legal Description:</w:t>
      </w:r>
      <w:bookmarkEnd w:id="205"/>
    </w:p>
    <w:p w14:paraId="25643C01" w14:textId="77777777" w:rsidR="004E4352" w:rsidRDefault="004E4352" w:rsidP="004E4352"/>
    <w:p w14:paraId="115EBCC5" w14:textId="77777777" w:rsidR="004E4352" w:rsidRDefault="004E4352" w:rsidP="004E4352"/>
    <w:p w14:paraId="7A7C9333" w14:textId="77777777" w:rsidR="004E4352" w:rsidRDefault="004E4352" w:rsidP="004E4352"/>
    <w:p w14:paraId="1828103A" w14:textId="77777777" w:rsidR="004E4352" w:rsidRDefault="004E4352" w:rsidP="004E4352"/>
    <w:p w14:paraId="54034EEB" w14:textId="77777777" w:rsidR="004E4352" w:rsidRPr="004E4352" w:rsidRDefault="004E4352" w:rsidP="004E4352"/>
    <w:p w14:paraId="1DF78303" w14:textId="77777777" w:rsidR="001733FE" w:rsidRDefault="001733FE">
      <w:pPr>
        <w:pStyle w:val="BodyText"/>
      </w:pPr>
    </w:p>
    <w:p w14:paraId="3B69C44F" w14:textId="77777777" w:rsidR="001733FE" w:rsidRDefault="001733FE">
      <w:pPr>
        <w:tabs>
          <w:tab w:val="left" w:pos="-1440"/>
        </w:tabs>
        <w:jc w:val="both"/>
        <w:rPr>
          <w:sz w:val="24"/>
          <w:szCs w:val="24"/>
          <w:u w:val="single"/>
        </w:rPr>
      </w:pPr>
      <w:bookmarkStart w:id="206" w:name="_Toc487697986"/>
      <w:r w:rsidRPr="001345C9">
        <w:rPr>
          <w:rStyle w:val="Heading2Char1"/>
        </w:rPr>
        <w:t>Development’s Extended Use Period Ending Date:</w:t>
      </w:r>
      <w:bookmarkEnd w:id="206"/>
      <w:r w:rsidR="00F130E4">
        <w:rPr>
          <w:sz w:val="24"/>
          <w:szCs w:val="24"/>
        </w:rPr>
        <w:t xml:space="preserve"> </w:t>
      </w:r>
      <w:r w:rsidR="001345C9">
        <w:rPr>
          <w:sz w:val="24"/>
          <w:szCs w:val="24"/>
        </w:rPr>
        <w:t xml:space="preserve">  </w:t>
      </w:r>
      <w:r>
        <w:rPr>
          <w:sz w:val="24"/>
          <w:szCs w:val="24"/>
        </w:rPr>
        <w:t xml:space="preserve">This date must be a minimum of fifteen (15) years, following the close of the Compliance Period. During the Extended Use Period each </w:t>
      </w:r>
      <w:r w:rsidR="00F7407C">
        <w:rPr>
          <w:sz w:val="24"/>
          <w:szCs w:val="24"/>
        </w:rPr>
        <w:t>Q</w:t>
      </w:r>
      <w:r>
        <w:rPr>
          <w:sz w:val="24"/>
          <w:szCs w:val="24"/>
        </w:rPr>
        <w:t>ualifying Building in the Development must satisfy all requirements of the Code and the Credit Program.  The Extended Use Period set forth herein and may not be revoked or</w:t>
      </w:r>
      <w:r w:rsidR="00F130E4">
        <w:rPr>
          <w:sz w:val="24"/>
          <w:szCs w:val="24"/>
        </w:rPr>
        <w:t xml:space="preserve"> terminated prior to said date.</w:t>
      </w:r>
      <w:r>
        <w:rPr>
          <w:sz w:val="24"/>
          <w:szCs w:val="24"/>
        </w:rPr>
        <w:t xml:space="preserve">    </w:t>
      </w:r>
      <w:r>
        <w:rPr>
          <w:b/>
          <w:bCs/>
          <w:sz w:val="24"/>
          <w:szCs w:val="24"/>
        </w:rPr>
        <w:t>December 31, 20</w:t>
      </w:r>
      <w:r w:rsidR="00A14994" w:rsidRPr="002A2DA2">
        <w:rPr>
          <w:b/>
          <w:bCs/>
          <w:sz w:val="24"/>
          <w:szCs w:val="24"/>
          <w:highlight w:val="yellow"/>
          <w:u w:val="single"/>
        </w:rPr>
        <w:t>XX</w:t>
      </w:r>
    </w:p>
    <w:p w14:paraId="639CE9B5" w14:textId="77777777" w:rsidR="001733FE" w:rsidRDefault="001733FE">
      <w:pPr>
        <w:tabs>
          <w:tab w:val="left" w:pos="-1440"/>
        </w:tabs>
        <w:jc w:val="both"/>
        <w:rPr>
          <w:sz w:val="24"/>
          <w:szCs w:val="24"/>
        </w:rPr>
      </w:pPr>
    </w:p>
    <w:p w14:paraId="15BEAAE2" w14:textId="77777777" w:rsidR="00991C21" w:rsidRDefault="00991C21" w:rsidP="001D2FCC">
      <w:pPr>
        <w:rPr>
          <w:b/>
          <w:sz w:val="24"/>
          <w:szCs w:val="24"/>
        </w:rPr>
      </w:pPr>
      <w:r>
        <w:rPr>
          <w:b/>
          <w:sz w:val="24"/>
          <w:szCs w:val="24"/>
        </w:rPr>
        <w:t xml:space="preserve">Development was awarded out of the </w:t>
      </w:r>
      <w:r w:rsidR="00C52179" w:rsidRPr="002A2DA2">
        <w:rPr>
          <w:b/>
          <w:bCs/>
          <w:sz w:val="24"/>
          <w:szCs w:val="24"/>
          <w:highlight w:val="yellow"/>
        </w:rPr>
        <w:t>____</w:t>
      </w:r>
      <w:r w:rsidR="00C52179" w:rsidRPr="002A2DA2">
        <w:rPr>
          <w:b/>
          <w:bCs/>
          <w:sz w:val="24"/>
          <w:szCs w:val="24"/>
          <w:highlight w:val="yellow"/>
        </w:rPr>
        <w:tab/>
        <w:t>____</w:t>
      </w:r>
      <w:r>
        <w:rPr>
          <w:b/>
          <w:sz w:val="24"/>
          <w:szCs w:val="24"/>
        </w:rPr>
        <w:t xml:space="preserve"> Set-Aside.</w:t>
      </w:r>
    </w:p>
    <w:p w14:paraId="4EAE69AE" w14:textId="77777777" w:rsidR="00991C21" w:rsidRDefault="00991C21" w:rsidP="001D2FCC">
      <w:pPr>
        <w:rPr>
          <w:b/>
          <w:sz w:val="24"/>
          <w:szCs w:val="24"/>
        </w:rPr>
      </w:pPr>
    </w:p>
    <w:p w14:paraId="1419204A" w14:textId="77777777" w:rsidR="001733FE" w:rsidRPr="001D2FCC" w:rsidRDefault="00991C21" w:rsidP="001D2FCC">
      <w:pPr>
        <w:rPr>
          <w:b/>
          <w:sz w:val="24"/>
          <w:szCs w:val="24"/>
        </w:rPr>
      </w:pPr>
      <w:r>
        <w:rPr>
          <w:b/>
          <w:sz w:val="24"/>
          <w:szCs w:val="24"/>
        </w:rPr>
        <w:t xml:space="preserve">Applicable Fraction for the Development: </w:t>
      </w:r>
      <w:r w:rsidR="00C52179" w:rsidRPr="002A2DA2">
        <w:rPr>
          <w:b/>
          <w:bCs/>
          <w:sz w:val="24"/>
          <w:szCs w:val="24"/>
          <w:highlight w:val="yellow"/>
        </w:rPr>
        <w:t>________</w:t>
      </w:r>
      <w:r w:rsidR="00C52179">
        <w:rPr>
          <w:b/>
          <w:sz w:val="24"/>
          <w:szCs w:val="24"/>
        </w:rPr>
        <w:t xml:space="preserve"> </w:t>
      </w:r>
      <w:r w:rsidR="00F130E4">
        <w:br w:type="page"/>
      </w:r>
      <w:r w:rsidR="001733FE" w:rsidRPr="001D2FCC">
        <w:rPr>
          <w:b/>
          <w:sz w:val="24"/>
          <w:szCs w:val="24"/>
        </w:rPr>
        <w:lastRenderedPageBreak/>
        <w:t>Number of Tax Credit Buildings within Development</w:t>
      </w:r>
      <w:r w:rsidR="00BB4B09" w:rsidRPr="001D2FCC">
        <w:rPr>
          <w:b/>
          <w:sz w:val="24"/>
          <w:szCs w:val="24"/>
        </w:rPr>
        <w:t>:</w:t>
      </w:r>
      <w:r w:rsidR="001733FE" w:rsidRPr="001D2FCC">
        <w:rPr>
          <w:b/>
          <w:sz w:val="24"/>
          <w:szCs w:val="24"/>
        </w:rPr>
        <w:t xml:space="preserve"> </w:t>
      </w:r>
      <w:r w:rsidR="00FD1865" w:rsidRPr="002A2DA2">
        <w:rPr>
          <w:rStyle w:val="BodyTextChar"/>
          <w:b/>
          <w:highlight w:val="yellow"/>
        </w:rPr>
        <w:t>____</w:t>
      </w:r>
      <w:r w:rsidR="001733FE" w:rsidRPr="001D2FCC">
        <w:rPr>
          <w:rStyle w:val="BodyTextChar"/>
          <w:b/>
        </w:rPr>
        <w:t xml:space="preserve">  </w:t>
      </w:r>
      <w:r w:rsidR="001733FE" w:rsidRPr="001D2FCC">
        <w:rPr>
          <w:b/>
          <w:sz w:val="24"/>
          <w:szCs w:val="24"/>
          <w:u w:val="thick"/>
        </w:rPr>
        <w:t xml:space="preserve">              </w:t>
      </w:r>
      <w:r w:rsidR="001733FE" w:rsidRPr="001D2FCC">
        <w:rPr>
          <w:b/>
          <w:sz w:val="24"/>
          <w:szCs w:val="24"/>
          <w:u w:val="single"/>
        </w:rPr>
        <w:t xml:space="preserve">                                       </w:t>
      </w:r>
    </w:p>
    <w:p w14:paraId="22F875D3" w14:textId="77777777" w:rsidR="001733FE" w:rsidRDefault="001733FE" w:rsidP="001345C9">
      <w:pPr>
        <w:pStyle w:val="Heading2"/>
      </w:pPr>
    </w:p>
    <w:p w14:paraId="30CCE94F" w14:textId="77777777" w:rsidR="001D2FCC" w:rsidRDefault="001733FE" w:rsidP="001345C9">
      <w:pPr>
        <w:pStyle w:val="Heading2"/>
      </w:pPr>
      <w:bookmarkStart w:id="207" w:name="_Toc487697987"/>
      <w:r w:rsidRPr="00603A62">
        <w:t>Building Information:</w:t>
      </w:r>
      <w:bookmarkEnd w:id="207"/>
      <w:r>
        <w:t xml:space="preserve">  </w:t>
      </w:r>
      <w:r w:rsidR="001D2FCC">
        <w:tab/>
      </w:r>
      <w:r w:rsidR="001D2FCC">
        <w:tab/>
      </w:r>
    </w:p>
    <w:p w14:paraId="401F4461" w14:textId="77777777" w:rsidR="001733FE" w:rsidRPr="001D2FCC" w:rsidRDefault="00533B25" w:rsidP="001D2FCC">
      <w:pPr>
        <w:rPr>
          <w:b/>
          <w:sz w:val="24"/>
          <w:szCs w:val="24"/>
        </w:rPr>
      </w:pPr>
      <w:r w:rsidRPr="001D2FCC">
        <w:rPr>
          <w:b/>
          <w:sz w:val="24"/>
          <w:szCs w:val="24"/>
        </w:rPr>
        <w:t xml:space="preserve">Fill out a line for each </w:t>
      </w:r>
      <w:r w:rsidR="0017330F">
        <w:rPr>
          <w:b/>
          <w:sz w:val="24"/>
          <w:szCs w:val="24"/>
        </w:rPr>
        <w:t>B</w:t>
      </w:r>
      <w:r w:rsidRPr="001D2FCC">
        <w:rPr>
          <w:b/>
          <w:sz w:val="24"/>
          <w:szCs w:val="24"/>
        </w:rPr>
        <w:t>uilding.</w:t>
      </w:r>
      <w:r w:rsidR="001733FE" w:rsidRPr="001D2FCC">
        <w:rPr>
          <w:b/>
          <w:sz w:val="24"/>
          <w:szCs w:val="24"/>
        </w:rPr>
        <w:tab/>
      </w:r>
    </w:p>
    <w:p w14:paraId="0A8F1E6D" w14:textId="77777777" w:rsidR="001733FE" w:rsidRDefault="001733FE">
      <w:pPr>
        <w:tabs>
          <w:tab w:val="left" w:pos="-1440"/>
        </w:tabs>
        <w:ind w:right="-720"/>
        <w:jc w:val="both"/>
        <w:rPr>
          <w:b/>
          <w:bCs/>
          <w:sz w:val="24"/>
          <w:szCs w:val="24"/>
        </w:rPr>
      </w:pPr>
    </w:p>
    <w:tbl>
      <w:tblPr>
        <w:tblW w:w="4341" w:type="pct"/>
        <w:tblCellMar>
          <w:left w:w="115" w:type="dxa"/>
          <w:right w:w="115" w:type="dxa"/>
        </w:tblCellMar>
        <w:tblLook w:val="0000" w:firstRow="0" w:lastRow="0" w:firstColumn="0" w:lastColumn="0" w:noHBand="0" w:noVBand="0"/>
      </w:tblPr>
      <w:tblGrid>
        <w:gridCol w:w="2110"/>
        <w:gridCol w:w="1792"/>
        <w:gridCol w:w="1580"/>
        <w:gridCol w:w="1264"/>
        <w:gridCol w:w="1580"/>
      </w:tblGrid>
      <w:tr w:rsidR="006707E2" w14:paraId="01E21857" w14:textId="77777777" w:rsidTr="006707E2">
        <w:trPr>
          <w:trHeight w:val="542"/>
          <w:tblHeader/>
        </w:trPr>
        <w:tc>
          <w:tcPr>
            <w:tcW w:w="1267" w:type="pct"/>
            <w:tcBorders>
              <w:top w:val="nil"/>
              <w:left w:val="nil"/>
              <w:bottom w:val="single" w:sz="4" w:space="0" w:color="auto"/>
              <w:right w:val="nil"/>
            </w:tcBorders>
          </w:tcPr>
          <w:p w14:paraId="2F8EDF44" w14:textId="77777777" w:rsidR="006707E2" w:rsidRPr="00F130E4" w:rsidRDefault="006707E2">
            <w:pPr>
              <w:pStyle w:val="Heading5"/>
              <w:tabs>
                <w:tab w:val="left" w:pos="90"/>
              </w:tabs>
              <w:ind w:left="-90" w:right="-30"/>
              <w:jc w:val="center"/>
              <w:rPr>
                <w:b/>
              </w:rPr>
            </w:pPr>
            <w:r>
              <w:rPr>
                <w:b/>
              </w:rPr>
              <w:t>Address</w:t>
            </w:r>
          </w:p>
        </w:tc>
        <w:tc>
          <w:tcPr>
            <w:tcW w:w="1076" w:type="pct"/>
            <w:tcBorders>
              <w:top w:val="nil"/>
              <w:left w:val="nil"/>
              <w:bottom w:val="single" w:sz="4" w:space="0" w:color="auto"/>
              <w:right w:val="nil"/>
            </w:tcBorders>
          </w:tcPr>
          <w:p w14:paraId="1717F8DD" w14:textId="77777777" w:rsidR="006707E2" w:rsidRDefault="006707E2">
            <w:pPr>
              <w:pStyle w:val="Heading6"/>
              <w:tabs>
                <w:tab w:val="left" w:pos="90"/>
              </w:tabs>
              <w:ind w:left="-90" w:right="-30"/>
            </w:pPr>
            <w:r>
              <w:t>City</w:t>
            </w:r>
          </w:p>
        </w:tc>
        <w:tc>
          <w:tcPr>
            <w:tcW w:w="949" w:type="pct"/>
            <w:tcBorders>
              <w:top w:val="nil"/>
              <w:left w:val="nil"/>
              <w:bottom w:val="single" w:sz="4" w:space="0" w:color="auto"/>
              <w:right w:val="nil"/>
            </w:tcBorders>
          </w:tcPr>
          <w:p w14:paraId="0DB302DE" w14:textId="77777777" w:rsidR="006707E2" w:rsidRDefault="006707E2">
            <w:pPr>
              <w:pStyle w:val="Heading6"/>
              <w:tabs>
                <w:tab w:val="left" w:pos="90"/>
              </w:tabs>
              <w:ind w:left="-90" w:right="-30"/>
            </w:pPr>
            <w:r>
              <w:t>County</w:t>
            </w:r>
          </w:p>
        </w:tc>
        <w:tc>
          <w:tcPr>
            <w:tcW w:w="759" w:type="pct"/>
            <w:tcBorders>
              <w:top w:val="nil"/>
              <w:left w:val="nil"/>
              <w:bottom w:val="single" w:sz="4" w:space="0" w:color="auto"/>
              <w:right w:val="nil"/>
            </w:tcBorders>
          </w:tcPr>
          <w:p w14:paraId="2781A430" w14:textId="77777777" w:rsidR="006707E2" w:rsidRDefault="006707E2">
            <w:pPr>
              <w:pStyle w:val="Heading6"/>
              <w:tabs>
                <w:tab w:val="left" w:pos="90"/>
              </w:tabs>
              <w:ind w:left="-90" w:right="-30"/>
            </w:pPr>
            <w:r>
              <w:t>BIN</w:t>
            </w:r>
          </w:p>
        </w:tc>
        <w:tc>
          <w:tcPr>
            <w:tcW w:w="949" w:type="pct"/>
            <w:tcBorders>
              <w:top w:val="nil"/>
              <w:left w:val="nil"/>
              <w:bottom w:val="single" w:sz="4" w:space="0" w:color="auto"/>
              <w:right w:val="nil"/>
            </w:tcBorders>
          </w:tcPr>
          <w:p w14:paraId="33849F5A" w14:textId="77777777" w:rsidR="006707E2" w:rsidRDefault="006707E2">
            <w:pPr>
              <w:pStyle w:val="Heading7"/>
              <w:framePr w:hSpace="0" w:wrap="auto" w:vAnchor="margin" w:yAlign="inline"/>
              <w:tabs>
                <w:tab w:val="left" w:pos="90"/>
              </w:tabs>
              <w:ind w:left="-90" w:right="-30"/>
              <w:suppressOverlap w:val="0"/>
            </w:pPr>
            <w:r>
              <w:t>Date Expected to Be Placed</w:t>
            </w:r>
            <w:r w:rsidR="0017330F">
              <w:t>-</w:t>
            </w:r>
            <w:r>
              <w:t>In</w:t>
            </w:r>
            <w:r w:rsidR="0017330F">
              <w:t>-</w:t>
            </w:r>
            <w:r>
              <w:t>Service</w:t>
            </w:r>
          </w:p>
        </w:tc>
      </w:tr>
      <w:tr w:rsidR="006707E2" w14:paraId="430C0267" w14:textId="77777777" w:rsidTr="006707E2">
        <w:trPr>
          <w:trHeight w:val="271"/>
        </w:trPr>
        <w:tc>
          <w:tcPr>
            <w:tcW w:w="1267" w:type="pct"/>
            <w:tcBorders>
              <w:top w:val="single" w:sz="4" w:space="0" w:color="auto"/>
              <w:left w:val="nil"/>
              <w:bottom w:val="single" w:sz="4" w:space="0" w:color="auto"/>
              <w:right w:val="nil"/>
            </w:tcBorders>
          </w:tcPr>
          <w:p w14:paraId="59CC7082" w14:textId="77777777" w:rsidR="006707E2" w:rsidRDefault="006707E2">
            <w:pPr>
              <w:suppressAutoHyphens/>
              <w:spacing w:before="120" w:after="120"/>
            </w:pPr>
          </w:p>
        </w:tc>
        <w:tc>
          <w:tcPr>
            <w:tcW w:w="1076" w:type="pct"/>
            <w:tcBorders>
              <w:top w:val="single" w:sz="4" w:space="0" w:color="auto"/>
              <w:left w:val="nil"/>
              <w:bottom w:val="single" w:sz="4" w:space="0" w:color="auto"/>
              <w:right w:val="nil"/>
            </w:tcBorders>
          </w:tcPr>
          <w:p w14:paraId="13052032" w14:textId="77777777" w:rsidR="006707E2" w:rsidRDefault="006707E2">
            <w:pPr>
              <w:tabs>
                <w:tab w:val="left" w:pos="-1440"/>
                <w:tab w:val="left" w:pos="90"/>
              </w:tabs>
              <w:spacing w:before="120" w:after="120"/>
              <w:ind w:left="-86" w:right="-29"/>
              <w:jc w:val="both"/>
            </w:pPr>
          </w:p>
        </w:tc>
        <w:tc>
          <w:tcPr>
            <w:tcW w:w="949" w:type="pct"/>
            <w:tcBorders>
              <w:top w:val="single" w:sz="4" w:space="0" w:color="auto"/>
              <w:left w:val="nil"/>
              <w:bottom w:val="single" w:sz="4" w:space="0" w:color="auto"/>
              <w:right w:val="nil"/>
            </w:tcBorders>
          </w:tcPr>
          <w:p w14:paraId="46B0D709" w14:textId="77777777" w:rsidR="006707E2" w:rsidRDefault="006707E2">
            <w:pPr>
              <w:tabs>
                <w:tab w:val="left" w:pos="-1440"/>
                <w:tab w:val="left" w:pos="90"/>
              </w:tabs>
              <w:spacing w:before="120" w:after="120"/>
              <w:ind w:left="-86" w:right="-29"/>
              <w:jc w:val="both"/>
            </w:pPr>
          </w:p>
        </w:tc>
        <w:tc>
          <w:tcPr>
            <w:tcW w:w="759" w:type="pct"/>
            <w:tcBorders>
              <w:top w:val="single" w:sz="4" w:space="0" w:color="auto"/>
              <w:left w:val="nil"/>
              <w:bottom w:val="single" w:sz="4" w:space="0" w:color="auto"/>
              <w:right w:val="nil"/>
            </w:tcBorders>
          </w:tcPr>
          <w:p w14:paraId="093648F1" w14:textId="77777777" w:rsidR="006707E2" w:rsidRDefault="006707E2">
            <w:pPr>
              <w:tabs>
                <w:tab w:val="left" w:pos="-1440"/>
                <w:tab w:val="left" w:pos="90"/>
              </w:tabs>
              <w:spacing w:before="120" w:after="120"/>
              <w:ind w:left="-86" w:right="-29"/>
              <w:jc w:val="both"/>
            </w:pPr>
          </w:p>
        </w:tc>
        <w:tc>
          <w:tcPr>
            <w:tcW w:w="949" w:type="pct"/>
            <w:tcBorders>
              <w:top w:val="single" w:sz="4" w:space="0" w:color="auto"/>
              <w:left w:val="nil"/>
              <w:bottom w:val="single" w:sz="4" w:space="0" w:color="auto"/>
              <w:right w:val="nil"/>
            </w:tcBorders>
          </w:tcPr>
          <w:p w14:paraId="029902C5" w14:textId="77777777" w:rsidR="006707E2" w:rsidRDefault="006707E2">
            <w:pPr>
              <w:tabs>
                <w:tab w:val="left" w:pos="-1440"/>
                <w:tab w:val="left" w:pos="90"/>
              </w:tabs>
              <w:spacing w:before="120" w:after="120"/>
              <w:ind w:left="-90" w:right="-30"/>
              <w:jc w:val="both"/>
              <w:rPr>
                <w:sz w:val="24"/>
                <w:szCs w:val="24"/>
              </w:rPr>
            </w:pPr>
          </w:p>
        </w:tc>
      </w:tr>
      <w:tr w:rsidR="006707E2" w14:paraId="78B0BA22" w14:textId="77777777" w:rsidTr="006707E2">
        <w:trPr>
          <w:trHeight w:val="271"/>
        </w:trPr>
        <w:tc>
          <w:tcPr>
            <w:tcW w:w="1267" w:type="pct"/>
            <w:tcBorders>
              <w:top w:val="single" w:sz="4" w:space="0" w:color="auto"/>
              <w:left w:val="nil"/>
              <w:bottom w:val="single" w:sz="4" w:space="0" w:color="auto"/>
              <w:right w:val="nil"/>
            </w:tcBorders>
          </w:tcPr>
          <w:p w14:paraId="3EC50429" w14:textId="77777777" w:rsidR="006707E2" w:rsidRDefault="006707E2">
            <w:pPr>
              <w:suppressAutoHyphens/>
              <w:spacing w:before="120" w:after="120"/>
              <w:rPr>
                <w:rFonts w:ascii="CG Times" w:hAnsi="CG Times" w:cs="CG Times"/>
              </w:rPr>
            </w:pPr>
          </w:p>
        </w:tc>
        <w:tc>
          <w:tcPr>
            <w:tcW w:w="1076" w:type="pct"/>
            <w:tcBorders>
              <w:top w:val="single" w:sz="4" w:space="0" w:color="auto"/>
              <w:left w:val="nil"/>
              <w:bottom w:val="single" w:sz="4" w:space="0" w:color="auto"/>
              <w:right w:val="nil"/>
            </w:tcBorders>
          </w:tcPr>
          <w:p w14:paraId="273D621A" w14:textId="77777777" w:rsidR="006707E2" w:rsidRDefault="006707E2">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78E944AD" w14:textId="77777777" w:rsidR="006707E2" w:rsidRDefault="006707E2">
            <w:pPr>
              <w:tabs>
                <w:tab w:val="left" w:pos="-1440"/>
                <w:tab w:val="left" w:pos="90"/>
              </w:tabs>
              <w:spacing w:before="120" w:after="120"/>
              <w:ind w:left="-90" w:right="-30"/>
              <w:jc w:val="both"/>
            </w:pPr>
          </w:p>
        </w:tc>
        <w:tc>
          <w:tcPr>
            <w:tcW w:w="759" w:type="pct"/>
            <w:tcBorders>
              <w:top w:val="single" w:sz="4" w:space="0" w:color="auto"/>
              <w:left w:val="nil"/>
              <w:bottom w:val="single" w:sz="4" w:space="0" w:color="auto"/>
              <w:right w:val="nil"/>
            </w:tcBorders>
          </w:tcPr>
          <w:p w14:paraId="27FC9AC2" w14:textId="77777777" w:rsidR="006707E2" w:rsidRDefault="006707E2">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20C9CC56" w14:textId="77777777" w:rsidR="006707E2" w:rsidRDefault="006707E2">
            <w:pPr>
              <w:tabs>
                <w:tab w:val="left" w:pos="-1440"/>
                <w:tab w:val="left" w:pos="90"/>
              </w:tabs>
              <w:spacing w:before="120" w:after="120"/>
              <w:ind w:left="-90" w:right="-30"/>
              <w:jc w:val="both"/>
              <w:rPr>
                <w:sz w:val="24"/>
                <w:szCs w:val="24"/>
              </w:rPr>
            </w:pPr>
          </w:p>
        </w:tc>
      </w:tr>
      <w:tr w:rsidR="006707E2" w14:paraId="1F8C02BF" w14:textId="77777777" w:rsidTr="006707E2">
        <w:trPr>
          <w:trHeight w:val="254"/>
        </w:trPr>
        <w:tc>
          <w:tcPr>
            <w:tcW w:w="1267" w:type="pct"/>
            <w:tcBorders>
              <w:top w:val="single" w:sz="4" w:space="0" w:color="auto"/>
              <w:left w:val="nil"/>
              <w:bottom w:val="single" w:sz="4" w:space="0" w:color="auto"/>
              <w:right w:val="nil"/>
            </w:tcBorders>
          </w:tcPr>
          <w:p w14:paraId="2EE1A1B7" w14:textId="77777777" w:rsidR="006707E2" w:rsidRDefault="006707E2">
            <w:pPr>
              <w:suppressAutoHyphens/>
              <w:spacing w:before="120" w:after="120"/>
              <w:rPr>
                <w:rFonts w:ascii="CG Times" w:hAnsi="CG Times" w:cs="CG Times"/>
              </w:rPr>
            </w:pPr>
          </w:p>
        </w:tc>
        <w:tc>
          <w:tcPr>
            <w:tcW w:w="1076" w:type="pct"/>
            <w:tcBorders>
              <w:top w:val="single" w:sz="4" w:space="0" w:color="auto"/>
              <w:left w:val="nil"/>
              <w:bottom w:val="single" w:sz="4" w:space="0" w:color="auto"/>
              <w:right w:val="nil"/>
            </w:tcBorders>
          </w:tcPr>
          <w:p w14:paraId="2105AA98" w14:textId="77777777" w:rsidR="006707E2" w:rsidRDefault="006707E2">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716E5D23" w14:textId="77777777" w:rsidR="006707E2" w:rsidRDefault="006707E2">
            <w:pPr>
              <w:tabs>
                <w:tab w:val="left" w:pos="-1440"/>
                <w:tab w:val="left" w:pos="90"/>
              </w:tabs>
              <w:spacing w:before="120" w:after="120"/>
              <w:ind w:left="-90" w:right="-30"/>
              <w:jc w:val="both"/>
            </w:pPr>
          </w:p>
        </w:tc>
        <w:tc>
          <w:tcPr>
            <w:tcW w:w="759" w:type="pct"/>
            <w:tcBorders>
              <w:top w:val="single" w:sz="4" w:space="0" w:color="auto"/>
              <w:left w:val="nil"/>
              <w:bottom w:val="single" w:sz="4" w:space="0" w:color="auto"/>
              <w:right w:val="nil"/>
            </w:tcBorders>
          </w:tcPr>
          <w:p w14:paraId="31F7F257" w14:textId="77777777" w:rsidR="006707E2" w:rsidRDefault="006707E2">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1018B95E" w14:textId="77777777" w:rsidR="006707E2" w:rsidRDefault="006707E2">
            <w:pPr>
              <w:tabs>
                <w:tab w:val="left" w:pos="-1440"/>
                <w:tab w:val="left" w:pos="90"/>
              </w:tabs>
              <w:spacing w:before="120" w:after="120"/>
              <w:ind w:left="-90" w:right="-30"/>
              <w:jc w:val="both"/>
              <w:rPr>
                <w:sz w:val="24"/>
                <w:szCs w:val="24"/>
              </w:rPr>
            </w:pPr>
          </w:p>
        </w:tc>
      </w:tr>
      <w:tr w:rsidR="006707E2" w14:paraId="39F62E5E" w14:textId="77777777" w:rsidTr="006707E2">
        <w:trPr>
          <w:trHeight w:val="254"/>
        </w:trPr>
        <w:tc>
          <w:tcPr>
            <w:tcW w:w="1267" w:type="pct"/>
            <w:tcBorders>
              <w:top w:val="single" w:sz="4" w:space="0" w:color="auto"/>
              <w:left w:val="nil"/>
              <w:bottom w:val="single" w:sz="4" w:space="0" w:color="auto"/>
              <w:right w:val="nil"/>
            </w:tcBorders>
          </w:tcPr>
          <w:p w14:paraId="59522AAF" w14:textId="77777777" w:rsidR="006707E2" w:rsidRDefault="006707E2" w:rsidP="00751426">
            <w:pPr>
              <w:suppressAutoHyphens/>
              <w:spacing w:before="120" w:after="120"/>
              <w:rPr>
                <w:rFonts w:ascii="CG Times" w:hAnsi="CG Times" w:cs="CG Times"/>
              </w:rPr>
            </w:pPr>
          </w:p>
        </w:tc>
        <w:tc>
          <w:tcPr>
            <w:tcW w:w="1076" w:type="pct"/>
            <w:tcBorders>
              <w:top w:val="single" w:sz="4" w:space="0" w:color="auto"/>
              <w:left w:val="nil"/>
              <w:bottom w:val="single" w:sz="4" w:space="0" w:color="auto"/>
              <w:right w:val="nil"/>
            </w:tcBorders>
          </w:tcPr>
          <w:p w14:paraId="403C587C"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661B6FE0" w14:textId="77777777" w:rsidR="006707E2" w:rsidRDefault="006707E2" w:rsidP="00751426">
            <w:pPr>
              <w:tabs>
                <w:tab w:val="left" w:pos="-1440"/>
                <w:tab w:val="left" w:pos="90"/>
              </w:tabs>
              <w:spacing w:before="120" w:after="120"/>
              <w:ind w:left="-90" w:right="-30"/>
              <w:jc w:val="both"/>
            </w:pPr>
          </w:p>
        </w:tc>
        <w:tc>
          <w:tcPr>
            <w:tcW w:w="759" w:type="pct"/>
            <w:tcBorders>
              <w:top w:val="single" w:sz="4" w:space="0" w:color="auto"/>
              <w:left w:val="nil"/>
              <w:bottom w:val="single" w:sz="4" w:space="0" w:color="auto"/>
              <w:right w:val="nil"/>
            </w:tcBorders>
          </w:tcPr>
          <w:p w14:paraId="459FD49E"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1FAC8EFC" w14:textId="77777777" w:rsidR="006707E2" w:rsidRDefault="006707E2" w:rsidP="00751426">
            <w:pPr>
              <w:tabs>
                <w:tab w:val="left" w:pos="-1440"/>
                <w:tab w:val="left" w:pos="90"/>
              </w:tabs>
              <w:spacing w:before="120" w:after="120"/>
              <w:ind w:left="-90" w:right="-30"/>
              <w:jc w:val="both"/>
              <w:rPr>
                <w:sz w:val="24"/>
                <w:szCs w:val="24"/>
              </w:rPr>
            </w:pPr>
          </w:p>
        </w:tc>
      </w:tr>
      <w:tr w:rsidR="006707E2" w14:paraId="3E9F3291" w14:textId="77777777" w:rsidTr="006707E2">
        <w:trPr>
          <w:trHeight w:val="254"/>
        </w:trPr>
        <w:tc>
          <w:tcPr>
            <w:tcW w:w="1267" w:type="pct"/>
            <w:tcBorders>
              <w:top w:val="single" w:sz="4" w:space="0" w:color="auto"/>
              <w:left w:val="nil"/>
              <w:bottom w:val="single" w:sz="4" w:space="0" w:color="auto"/>
              <w:right w:val="nil"/>
            </w:tcBorders>
          </w:tcPr>
          <w:p w14:paraId="345D974D" w14:textId="77777777" w:rsidR="006707E2" w:rsidRDefault="006707E2" w:rsidP="00751426">
            <w:pPr>
              <w:suppressAutoHyphens/>
              <w:spacing w:before="120" w:after="120"/>
              <w:rPr>
                <w:rFonts w:ascii="CG Times" w:hAnsi="CG Times" w:cs="CG Times"/>
              </w:rPr>
            </w:pPr>
          </w:p>
        </w:tc>
        <w:tc>
          <w:tcPr>
            <w:tcW w:w="1076" w:type="pct"/>
            <w:tcBorders>
              <w:top w:val="single" w:sz="4" w:space="0" w:color="auto"/>
              <w:left w:val="nil"/>
              <w:bottom w:val="single" w:sz="4" w:space="0" w:color="auto"/>
              <w:right w:val="nil"/>
            </w:tcBorders>
          </w:tcPr>
          <w:p w14:paraId="058245EF"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71C196F2" w14:textId="77777777" w:rsidR="006707E2" w:rsidRDefault="006707E2" w:rsidP="00751426">
            <w:pPr>
              <w:tabs>
                <w:tab w:val="left" w:pos="-1440"/>
                <w:tab w:val="left" w:pos="90"/>
              </w:tabs>
              <w:spacing w:before="120" w:after="120"/>
              <w:ind w:left="-90" w:right="-30"/>
              <w:jc w:val="both"/>
            </w:pPr>
          </w:p>
        </w:tc>
        <w:tc>
          <w:tcPr>
            <w:tcW w:w="759" w:type="pct"/>
            <w:tcBorders>
              <w:top w:val="single" w:sz="4" w:space="0" w:color="auto"/>
              <w:left w:val="nil"/>
              <w:bottom w:val="single" w:sz="4" w:space="0" w:color="auto"/>
              <w:right w:val="nil"/>
            </w:tcBorders>
          </w:tcPr>
          <w:p w14:paraId="2AC8B9CD"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718CB8EC" w14:textId="77777777" w:rsidR="006707E2" w:rsidRDefault="006707E2" w:rsidP="00751426">
            <w:pPr>
              <w:tabs>
                <w:tab w:val="left" w:pos="-1440"/>
                <w:tab w:val="left" w:pos="90"/>
              </w:tabs>
              <w:spacing w:before="120" w:after="120"/>
              <w:ind w:left="-90" w:right="-30"/>
              <w:jc w:val="both"/>
              <w:rPr>
                <w:sz w:val="24"/>
                <w:szCs w:val="24"/>
              </w:rPr>
            </w:pPr>
          </w:p>
        </w:tc>
      </w:tr>
      <w:tr w:rsidR="006707E2" w14:paraId="5FA76BB1" w14:textId="77777777" w:rsidTr="006707E2">
        <w:trPr>
          <w:trHeight w:val="254"/>
        </w:trPr>
        <w:tc>
          <w:tcPr>
            <w:tcW w:w="1267" w:type="pct"/>
            <w:tcBorders>
              <w:top w:val="single" w:sz="4" w:space="0" w:color="auto"/>
              <w:left w:val="nil"/>
              <w:bottom w:val="single" w:sz="4" w:space="0" w:color="auto"/>
              <w:right w:val="nil"/>
            </w:tcBorders>
          </w:tcPr>
          <w:p w14:paraId="7C63AFD3" w14:textId="77777777" w:rsidR="006707E2" w:rsidRDefault="006707E2" w:rsidP="00751426">
            <w:pPr>
              <w:suppressAutoHyphens/>
              <w:spacing w:before="120" w:after="120"/>
              <w:rPr>
                <w:rFonts w:ascii="CG Times" w:hAnsi="CG Times" w:cs="CG Times"/>
              </w:rPr>
            </w:pPr>
          </w:p>
        </w:tc>
        <w:tc>
          <w:tcPr>
            <w:tcW w:w="1076" w:type="pct"/>
            <w:tcBorders>
              <w:top w:val="single" w:sz="4" w:space="0" w:color="auto"/>
              <w:left w:val="nil"/>
              <w:bottom w:val="single" w:sz="4" w:space="0" w:color="auto"/>
              <w:right w:val="nil"/>
            </w:tcBorders>
          </w:tcPr>
          <w:p w14:paraId="175D38FA"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6E5F8418" w14:textId="77777777" w:rsidR="006707E2" w:rsidRDefault="006707E2" w:rsidP="00751426">
            <w:pPr>
              <w:tabs>
                <w:tab w:val="left" w:pos="-1440"/>
                <w:tab w:val="left" w:pos="90"/>
              </w:tabs>
              <w:spacing w:before="120" w:after="120"/>
              <w:ind w:left="-90" w:right="-30"/>
              <w:jc w:val="both"/>
            </w:pPr>
          </w:p>
        </w:tc>
        <w:tc>
          <w:tcPr>
            <w:tcW w:w="759" w:type="pct"/>
            <w:tcBorders>
              <w:top w:val="single" w:sz="4" w:space="0" w:color="auto"/>
              <w:left w:val="nil"/>
              <w:bottom w:val="single" w:sz="4" w:space="0" w:color="auto"/>
              <w:right w:val="nil"/>
            </w:tcBorders>
          </w:tcPr>
          <w:p w14:paraId="615B6C2D"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0B51E413" w14:textId="77777777" w:rsidR="006707E2" w:rsidRDefault="006707E2" w:rsidP="00751426">
            <w:pPr>
              <w:tabs>
                <w:tab w:val="left" w:pos="-1440"/>
                <w:tab w:val="left" w:pos="90"/>
              </w:tabs>
              <w:spacing w:before="120" w:after="120"/>
              <w:ind w:left="-90" w:right="-30"/>
              <w:jc w:val="both"/>
              <w:rPr>
                <w:sz w:val="24"/>
                <w:szCs w:val="24"/>
              </w:rPr>
            </w:pPr>
          </w:p>
        </w:tc>
      </w:tr>
      <w:tr w:rsidR="006707E2" w14:paraId="791C990A" w14:textId="77777777" w:rsidTr="006707E2">
        <w:trPr>
          <w:trHeight w:val="254"/>
        </w:trPr>
        <w:tc>
          <w:tcPr>
            <w:tcW w:w="1267" w:type="pct"/>
            <w:tcBorders>
              <w:top w:val="single" w:sz="4" w:space="0" w:color="auto"/>
              <w:left w:val="nil"/>
              <w:bottom w:val="single" w:sz="4" w:space="0" w:color="auto"/>
              <w:right w:val="nil"/>
            </w:tcBorders>
          </w:tcPr>
          <w:p w14:paraId="34DB4762" w14:textId="77777777" w:rsidR="006707E2" w:rsidRDefault="006707E2" w:rsidP="00751426">
            <w:pPr>
              <w:suppressAutoHyphens/>
              <w:spacing w:before="120" w:after="120"/>
              <w:rPr>
                <w:rFonts w:ascii="CG Times" w:hAnsi="CG Times" w:cs="CG Times"/>
              </w:rPr>
            </w:pPr>
          </w:p>
        </w:tc>
        <w:tc>
          <w:tcPr>
            <w:tcW w:w="1076" w:type="pct"/>
            <w:tcBorders>
              <w:top w:val="single" w:sz="4" w:space="0" w:color="auto"/>
              <w:left w:val="nil"/>
              <w:bottom w:val="single" w:sz="4" w:space="0" w:color="auto"/>
              <w:right w:val="nil"/>
            </w:tcBorders>
          </w:tcPr>
          <w:p w14:paraId="5B4E4B86"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65B4341C" w14:textId="77777777" w:rsidR="006707E2" w:rsidRDefault="006707E2" w:rsidP="00751426">
            <w:pPr>
              <w:tabs>
                <w:tab w:val="left" w:pos="-1440"/>
                <w:tab w:val="left" w:pos="90"/>
              </w:tabs>
              <w:spacing w:before="120" w:after="120"/>
              <w:ind w:left="-90" w:right="-30"/>
              <w:jc w:val="both"/>
            </w:pPr>
          </w:p>
        </w:tc>
        <w:tc>
          <w:tcPr>
            <w:tcW w:w="759" w:type="pct"/>
            <w:tcBorders>
              <w:top w:val="single" w:sz="4" w:space="0" w:color="auto"/>
              <w:left w:val="nil"/>
              <w:bottom w:val="single" w:sz="4" w:space="0" w:color="auto"/>
              <w:right w:val="nil"/>
            </w:tcBorders>
          </w:tcPr>
          <w:p w14:paraId="4D400D9B"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2D56E1AE" w14:textId="77777777" w:rsidR="006707E2" w:rsidRDefault="006707E2" w:rsidP="00751426">
            <w:pPr>
              <w:tabs>
                <w:tab w:val="left" w:pos="-1440"/>
                <w:tab w:val="left" w:pos="90"/>
              </w:tabs>
              <w:spacing w:before="120" w:after="120"/>
              <w:ind w:left="-90" w:right="-30"/>
              <w:jc w:val="both"/>
              <w:rPr>
                <w:sz w:val="24"/>
                <w:szCs w:val="24"/>
              </w:rPr>
            </w:pPr>
          </w:p>
        </w:tc>
      </w:tr>
      <w:tr w:rsidR="006707E2" w14:paraId="3E555B7A" w14:textId="77777777" w:rsidTr="006707E2">
        <w:trPr>
          <w:trHeight w:val="254"/>
        </w:trPr>
        <w:tc>
          <w:tcPr>
            <w:tcW w:w="1267" w:type="pct"/>
            <w:tcBorders>
              <w:top w:val="single" w:sz="4" w:space="0" w:color="auto"/>
              <w:left w:val="nil"/>
              <w:bottom w:val="single" w:sz="4" w:space="0" w:color="auto"/>
              <w:right w:val="nil"/>
            </w:tcBorders>
          </w:tcPr>
          <w:p w14:paraId="592803C0" w14:textId="77777777" w:rsidR="006707E2" w:rsidRDefault="006707E2" w:rsidP="00751426">
            <w:pPr>
              <w:suppressAutoHyphens/>
              <w:spacing w:before="120" w:after="120"/>
              <w:rPr>
                <w:rFonts w:ascii="CG Times" w:hAnsi="CG Times" w:cs="CG Times"/>
              </w:rPr>
            </w:pPr>
          </w:p>
        </w:tc>
        <w:tc>
          <w:tcPr>
            <w:tcW w:w="1076" w:type="pct"/>
            <w:tcBorders>
              <w:top w:val="single" w:sz="4" w:space="0" w:color="auto"/>
              <w:left w:val="nil"/>
              <w:bottom w:val="single" w:sz="4" w:space="0" w:color="auto"/>
              <w:right w:val="nil"/>
            </w:tcBorders>
          </w:tcPr>
          <w:p w14:paraId="6F24C4F9"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70A577B2" w14:textId="77777777" w:rsidR="006707E2" w:rsidRDefault="006707E2" w:rsidP="00751426">
            <w:pPr>
              <w:tabs>
                <w:tab w:val="left" w:pos="-1440"/>
                <w:tab w:val="left" w:pos="90"/>
              </w:tabs>
              <w:spacing w:before="120" w:after="120"/>
              <w:ind w:left="-90" w:right="-30"/>
              <w:jc w:val="both"/>
            </w:pPr>
          </w:p>
        </w:tc>
        <w:tc>
          <w:tcPr>
            <w:tcW w:w="759" w:type="pct"/>
            <w:tcBorders>
              <w:top w:val="single" w:sz="4" w:space="0" w:color="auto"/>
              <w:left w:val="nil"/>
              <w:bottom w:val="single" w:sz="4" w:space="0" w:color="auto"/>
              <w:right w:val="nil"/>
            </w:tcBorders>
          </w:tcPr>
          <w:p w14:paraId="16EDCF98"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3C41AB4C" w14:textId="77777777" w:rsidR="006707E2" w:rsidRDefault="006707E2" w:rsidP="00751426">
            <w:pPr>
              <w:tabs>
                <w:tab w:val="left" w:pos="-1440"/>
                <w:tab w:val="left" w:pos="90"/>
              </w:tabs>
              <w:spacing w:before="120" w:after="120"/>
              <w:ind w:left="-90" w:right="-30"/>
              <w:jc w:val="both"/>
              <w:rPr>
                <w:sz w:val="24"/>
                <w:szCs w:val="24"/>
              </w:rPr>
            </w:pPr>
          </w:p>
        </w:tc>
      </w:tr>
      <w:tr w:rsidR="006707E2" w14:paraId="773E275B" w14:textId="77777777" w:rsidTr="006707E2">
        <w:trPr>
          <w:trHeight w:val="254"/>
        </w:trPr>
        <w:tc>
          <w:tcPr>
            <w:tcW w:w="1267" w:type="pct"/>
            <w:tcBorders>
              <w:top w:val="single" w:sz="4" w:space="0" w:color="auto"/>
              <w:left w:val="nil"/>
              <w:bottom w:val="single" w:sz="4" w:space="0" w:color="auto"/>
              <w:right w:val="nil"/>
            </w:tcBorders>
          </w:tcPr>
          <w:p w14:paraId="6BA31B21" w14:textId="77777777" w:rsidR="006707E2" w:rsidRDefault="006707E2" w:rsidP="00751426">
            <w:pPr>
              <w:suppressAutoHyphens/>
              <w:spacing w:before="120" w:after="120"/>
              <w:rPr>
                <w:rFonts w:ascii="CG Times" w:hAnsi="CG Times" w:cs="CG Times"/>
              </w:rPr>
            </w:pPr>
          </w:p>
        </w:tc>
        <w:tc>
          <w:tcPr>
            <w:tcW w:w="1076" w:type="pct"/>
            <w:tcBorders>
              <w:top w:val="single" w:sz="4" w:space="0" w:color="auto"/>
              <w:left w:val="nil"/>
              <w:bottom w:val="single" w:sz="4" w:space="0" w:color="auto"/>
              <w:right w:val="nil"/>
            </w:tcBorders>
          </w:tcPr>
          <w:p w14:paraId="6B54A996"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29FACF36" w14:textId="77777777" w:rsidR="006707E2" w:rsidRDefault="006707E2" w:rsidP="00751426">
            <w:pPr>
              <w:tabs>
                <w:tab w:val="left" w:pos="-1440"/>
                <w:tab w:val="left" w:pos="90"/>
              </w:tabs>
              <w:spacing w:before="120" w:after="120"/>
              <w:ind w:left="-90" w:right="-30"/>
              <w:jc w:val="both"/>
            </w:pPr>
          </w:p>
        </w:tc>
        <w:tc>
          <w:tcPr>
            <w:tcW w:w="759" w:type="pct"/>
            <w:tcBorders>
              <w:top w:val="single" w:sz="4" w:space="0" w:color="auto"/>
              <w:left w:val="nil"/>
              <w:bottom w:val="single" w:sz="4" w:space="0" w:color="auto"/>
              <w:right w:val="nil"/>
            </w:tcBorders>
          </w:tcPr>
          <w:p w14:paraId="15EC1DDE"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1E42798F" w14:textId="77777777" w:rsidR="006707E2" w:rsidRDefault="006707E2" w:rsidP="00751426">
            <w:pPr>
              <w:tabs>
                <w:tab w:val="left" w:pos="-1440"/>
                <w:tab w:val="left" w:pos="90"/>
              </w:tabs>
              <w:spacing w:before="120" w:after="120"/>
              <w:ind w:left="-90" w:right="-30"/>
              <w:jc w:val="both"/>
              <w:rPr>
                <w:sz w:val="24"/>
                <w:szCs w:val="24"/>
              </w:rPr>
            </w:pPr>
          </w:p>
        </w:tc>
      </w:tr>
      <w:tr w:rsidR="006707E2" w14:paraId="7180E417" w14:textId="77777777" w:rsidTr="006707E2">
        <w:trPr>
          <w:trHeight w:val="254"/>
        </w:trPr>
        <w:tc>
          <w:tcPr>
            <w:tcW w:w="1267" w:type="pct"/>
            <w:tcBorders>
              <w:top w:val="single" w:sz="4" w:space="0" w:color="auto"/>
              <w:left w:val="nil"/>
              <w:bottom w:val="single" w:sz="4" w:space="0" w:color="auto"/>
              <w:right w:val="nil"/>
            </w:tcBorders>
          </w:tcPr>
          <w:p w14:paraId="2678C80B" w14:textId="77777777" w:rsidR="006707E2" w:rsidRDefault="006707E2" w:rsidP="00751426">
            <w:pPr>
              <w:suppressAutoHyphens/>
              <w:spacing w:before="120" w:after="120"/>
              <w:rPr>
                <w:rFonts w:ascii="CG Times" w:hAnsi="CG Times" w:cs="CG Times"/>
              </w:rPr>
            </w:pPr>
          </w:p>
        </w:tc>
        <w:tc>
          <w:tcPr>
            <w:tcW w:w="1076" w:type="pct"/>
            <w:tcBorders>
              <w:top w:val="single" w:sz="4" w:space="0" w:color="auto"/>
              <w:left w:val="nil"/>
              <w:bottom w:val="single" w:sz="4" w:space="0" w:color="auto"/>
              <w:right w:val="nil"/>
            </w:tcBorders>
          </w:tcPr>
          <w:p w14:paraId="029F1CC0"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2D1EA18E" w14:textId="77777777" w:rsidR="006707E2" w:rsidRDefault="006707E2" w:rsidP="00751426">
            <w:pPr>
              <w:tabs>
                <w:tab w:val="left" w:pos="-1440"/>
                <w:tab w:val="left" w:pos="90"/>
              </w:tabs>
              <w:spacing w:before="120" w:after="120"/>
              <w:ind w:left="-90" w:right="-30"/>
              <w:jc w:val="both"/>
            </w:pPr>
          </w:p>
        </w:tc>
        <w:tc>
          <w:tcPr>
            <w:tcW w:w="759" w:type="pct"/>
            <w:tcBorders>
              <w:top w:val="single" w:sz="4" w:space="0" w:color="auto"/>
              <w:left w:val="nil"/>
              <w:bottom w:val="single" w:sz="4" w:space="0" w:color="auto"/>
              <w:right w:val="nil"/>
            </w:tcBorders>
          </w:tcPr>
          <w:p w14:paraId="0B289A16"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2FABEBC6" w14:textId="77777777" w:rsidR="006707E2" w:rsidRDefault="006707E2" w:rsidP="00751426">
            <w:pPr>
              <w:tabs>
                <w:tab w:val="left" w:pos="-1440"/>
                <w:tab w:val="left" w:pos="90"/>
              </w:tabs>
              <w:spacing w:before="120" w:after="120"/>
              <w:ind w:left="-90" w:right="-30"/>
              <w:jc w:val="both"/>
              <w:rPr>
                <w:sz w:val="24"/>
                <w:szCs w:val="24"/>
              </w:rPr>
            </w:pPr>
          </w:p>
        </w:tc>
      </w:tr>
      <w:tr w:rsidR="006707E2" w14:paraId="07D4D5AB" w14:textId="77777777" w:rsidTr="006707E2">
        <w:trPr>
          <w:trHeight w:val="254"/>
        </w:trPr>
        <w:tc>
          <w:tcPr>
            <w:tcW w:w="1267" w:type="pct"/>
            <w:tcBorders>
              <w:top w:val="single" w:sz="4" w:space="0" w:color="auto"/>
              <w:left w:val="nil"/>
              <w:bottom w:val="single" w:sz="4" w:space="0" w:color="auto"/>
              <w:right w:val="nil"/>
            </w:tcBorders>
          </w:tcPr>
          <w:p w14:paraId="78BB4C66" w14:textId="77777777" w:rsidR="006707E2" w:rsidRDefault="006707E2" w:rsidP="00751426">
            <w:pPr>
              <w:suppressAutoHyphens/>
              <w:spacing w:before="120" w:after="120"/>
              <w:rPr>
                <w:rFonts w:ascii="CG Times" w:hAnsi="CG Times" w:cs="CG Times"/>
              </w:rPr>
            </w:pPr>
          </w:p>
        </w:tc>
        <w:tc>
          <w:tcPr>
            <w:tcW w:w="1076" w:type="pct"/>
            <w:tcBorders>
              <w:top w:val="single" w:sz="4" w:space="0" w:color="auto"/>
              <w:left w:val="nil"/>
              <w:bottom w:val="single" w:sz="4" w:space="0" w:color="auto"/>
              <w:right w:val="nil"/>
            </w:tcBorders>
          </w:tcPr>
          <w:p w14:paraId="446EE39C"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6D1EA991" w14:textId="77777777" w:rsidR="006707E2" w:rsidRDefault="006707E2" w:rsidP="00751426">
            <w:pPr>
              <w:tabs>
                <w:tab w:val="left" w:pos="-1440"/>
                <w:tab w:val="left" w:pos="90"/>
              </w:tabs>
              <w:spacing w:before="120" w:after="120"/>
              <w:ind w:left="-90" w:right="-30"/>
              <w:jc w:val="both"/>
            </w:pPr>
          </w:p>
        </w:tc>
        <w:tc>
          <w:tcPr>
            <w:tcW w:w="759" w:type="pct"/>
            <w:tcBorders>
              <w:top w:val="single" w:sz="4" w:space="0" w:color="auto"/>
              <w:left w:val="nil"/>
              <w:bottom w:val="single" w:sz="4" w:space="0" w:color="auto"/>
              <w:right w:val="nil"/>
            </w:tcBorders>
          </w:tcPr>
          <w:p w14:paraId="4C5C0DF8"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0290CB53" w14:textId="77777777" w:rsidR="006707E2" w:rsidRDefault="006707E2" w:rsidP="00751426">
            <w:pPr>
              <w:tabs>
                <w:tab w:val="left" w:pos="-1440"/>
                <w:tab w:val="left" w:pos="90"/>
              </w:tabs>
              <w:spacing w:before="120" w:after="120"/>
              <w:ind w:left="-90" w:right="-30"/>
              <w:jc w:val="both"/>
              <w:rPr>
                <w:sz w:val="24"/>
                <w:szCs w:val="24"/>
              </w:rPr>
            </w:pPr>
          </w:p>
        </w:tc>
      </w:tr>
      <w:tr w:rsidR="006707E2" w14:paraId="643617D8" w14:textId="77777777" w:rsidTr="006707E2">
        <w:trPr>
          <w:trHeight w:val="254"/>
        </w:trPr>
        <w:tc>
          <w:tcPr>
            <w:tcW w:w="1267" w:type="pct"/>
            <w:tcBorders>
              <w:top w:val="single" w:sz="4" w:space="0" w:color="auto"/>
              <w:left w:val="nil"/>
              <w:bottom w:val="single" w:sz="4" w:space="0" w:color="auto"/>
              <w:right w:val="nil"/>
            </w:tcBorders>
          </w:tcPr>
          <w:p w14:paraId="0B15C28A" w14:textId="77777777" w:rsidR="006707E2" w:rsidRDefault="006707E2" w:rsidP="00751426">
            <w:pPr>
              <w:suppressAutoHyphens/>
              <w:spacing w:before="120" w:after="120"/>
              <w:rPr>
                <w:rFonts w:ascii="CG Times" w:hAnsi="CG Times" w:cs="CG Times"/>
              </w:rPr>
            </w:pPr>
          </w:p>
        </w:tc>
        <w:tc>
          <w:tcPr>
            <w:tcW w:w="1076" w:type="pct"/>
            <w:tcBorders>
              <w:top w:val="single" w:sz="4" w:space="0" w:color="auto"/>
              <w:left w:val="nil"/>
              <w:bottom w:val="single" w:sz="4" w:space="0" w:color="auto"/>
              <w:right w:val="nil"/>
            </w:tcBorders>
          </w:tcPr>
          <w:p w14:paraId="5CD4E231"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6DF659FA" w14:textId="77777777" w:rsidR="006707E2" w:rsidRDefault="006707E2" w:rsidP="00751426">
            <w:pPr>
              <w:tabs>
                <w:tab w:val="left" w:pos="-1440"/>
                <w:tab w:val="left" w:pos="90"/>
              </w:tabs>
              <w:spacing w:before="120" w:after="120"/>
              <w:ind w:left="-90" w:right="-30"/>
              <w:jc w:val="both"/>
            </w:pPr>
          </w:p>
        </w:tc>
        <w:tc>
          <w:tcPr>
            <w:tcW w:w="759" w:type="pct"/>
            <w:tcBorders>
              <w:top w:val="single" w:sz="4" w:space="0" w:color="auto"/>
              <w:left w:val="nil"/>
              <w:bottom w:val="single" w:sz="4" w:space="0" w:color="auto"/>
              <w:right w:val="nil"/>
            </w:tcBorders>
          </w:tcPr>
          <w:p w14:paraId="1EE6BF83"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154DC974" w14:textId="77777777" w:rsidR="006707E2" w:rsidRDefault="006707E2" w:rsidP="00751426">
            <w:pPr>
              <w:tabs>
                <w:tab w:val="left" w:pos="-1440"/>
                <w:tab w:val="left" w:pos="90"/>
              </w:tabs>
              <w:spacing w:before="120" w:after="120"/>
              <w:ind w:left="-90" w:right="-30"/>
              <w:jc w:val="both"/>
              <w:rPr>
                <w:sz w:val="24"/>
                <w:szCs w:val="24"/>
              </w:rPr>
            </w:pPr>
          </w:p>
        </w:tc>
      </w:tr>
      <w:tr w:rsidR="006707E2" w14:paraId="4B1B85B9" w14:textId="77777777" w:rsidTr="006707E2">
        <w:trPr>
          <w:trHeight w:val="254"/>
        </w:trPr>
        <w:tc>
          <w:tcPr>
            <w:tcW w:w="1267" w:type="pct"/>
            <w:tcBorders>
              <w:top w:val="single" w:sz="4" w:space="0" w:color="auto"/>
              <w:left w:val="nil"/>
              <w:bottom w:val="single" w:sz="4" w:space="0" w:color="auto"/>
              <w:right w:val="nil"/>
            </w:tcBorders>
          </w:tcPr>
          <w:p w14:paraId="0A3D95DC" w14:textId="77777777" w:rsidR="006707E2" w:rsidRDefault="006707E2" w:rsidP="00751426">
            <w:pPr>
              <w:suppressAutoHyphens/>
              <w:spacing w:before="120" w:after="120"/>
              <w:rPr>
                <w:rFonts w:ascii="CG Times" w:hAnsi="CG Times" w:cs="CG Times"/>
              </w:rPr>
            </w:pPr>
          </w:p>
        </w:tc>
        <w:tc>
          <w:tcPr>
            <w:tcW w:w="1076" w:type="pct"/>
            <w:tcBorders>
              <w:top w:val="single" w:sz="4" w:space="0" w:color="auto"/>
              <w:left w:val="nil"/>
              <w:bottom w:val="single" w:sz="4" w:space="0" w:color="auto"/>
              <w:right w:val="nil"/>
            </w:tcBorders>
          </w:tcPr>
          <w:p w14:paraId="77AACAF9"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6E39992E" w14:textId="77777777" w:rsidR="006707E2" w:rsidRDefault="006707E2" w:rsidP="00751426">
            <w:pPr>
              <w:tabs>
                <w:tab w:val="left" w:pos="-1440"/>
                <w:tab w:val="left" w:pos="90"/>
              </w:tabs>
              <w:spacing w:before="120" w:after="120"/>
              <w:ind w:left="-90" w:right="-30"/>
              <w:jc w:val="both"/>
            </w:pPr>
          </w:p>
        </w:tc>
        <w:tc>
          <w:tcPr>
            <w:tcW w:w="759" w:type="pct"/>
            <w:tcBorders>
              <w:top w:val="single" w:sz="4" w:space="0" w:color="auto"/>
              <w:left w:val="nil"/>
              <w:bottom w:val="single" w:sz="4" w:space="0" w:color="auto"/>
              <w:right w:val="nil"/>
            </w:tcBorders>
          </w:tcPr>
          <w:p w14:paraId="32B67B1D"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1D9DD5B0" w14:textId="77777777" w:rsidR="006707E2" w:rsidRDefault="006707E2" w:rsidP="00751426">
            <w:pPr>
              <w:tabs>
                <w:tab w:val="left" w:pos="-1440"/>
                <w:tab w:val="left" w:pos="90"/>
              </w:tabs>
              <w:spacing w:before="120" w:after="120"/>
              <w:ind w:left="-90" w:right="-30"/>
              <w:jc w:val="both"/>
              <w:rPr>
                <w:sz w:val="24"/>
                <w:szCs w:val="24"/>
              </w:rPr>
            </w:pPr>
          </w:p>
        </w:tc>
      </w:tr>
      <w:tr w:rsidR="006707E2" w14:paraId="56556293" w14:textId="77777777" w:rsidTr="006707E2">
        <w:trPr>
          <w:trHeight w:val="254"/>
        </w:trPr>
        <w:tc>
          <w:tcPr>
            <w:tcW w:w="1267" w:type="pct"/>
            <w:tcBorders>
              <w:top w:val="single" w:sz="4" w:space="0" w:color="auto"/>
              <w:left w:val="nil"/>
              <w:bottom w:val="single" w:sz="4" w:space="0" w:color="auto"/>
              <w:right w:val="nil"/>
            </w:tcBorders>
          </w:tcPr>
          <w:p w14:paraId="79E5DA4D" w14:textId="77777777" w:rsidR="006707E2" w:rsidRDefault="006707E2" w:rsidP="00751426">
            <w:pPr>
              <w:suppressAutoHyphens/>
              <w:spacing w:before="120" w:after="120"/>
              <w:rPr>
                <w:rFonts w:ascii="CG Times" w:hAnsi="CG Times" w:cs="CG Times"/>
              </w:rPr>
            </w:pPr>
          </w:p>
        </w:tc>
        <w:tc>
          <w:tcPr>
            <w:tcW w:w="1076" w:type="pct"/>
            <w:tcBorders>
              <w:top w:val="single" w:sz="4" w:space="0" w:color="auto"/>
              <w:left w:val="nil"/>
              <w:bottom w:val="single" w:sz="4" w:space="0" w:color="auto"/>
              <w:right w:val="nil"/>
            </w:tcBorders>
          </w:tcPr>
          <w:p w14:paraId="01F4C2D9"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25E3B083" w14:textId="77777777" w:rsidR="006707E2" w:rsidRDefault="006707E2" w:rsidP="00751426">
            <w:pPr>
              <w:tabs>
                <w:tab w:val="left" w:pos="-1440"/>
                <w:tab w:val="left" w:pos="90"/>
              </w:tabs>
              <w:spacing w:before="120" w:after="120"/>
              <w:ind w:left="-90" w:right="-30"/>
              <w:jc w:val="both"/>
            </w:pPr>
          </w:p>
        </w:tc>
        <w:tc>
          <w:tcPr>
            <w:tcW w:w="759" w:type="pct"/>
            <w:tcBorders>
              <w:top w:val="single" w:sz="4" w:space="0" w:color="auto"/>
              <w:left w:val="nil"/>
              <w:bottom w:val="single" w:sz="4" w:space="0" w:color="auto"/>
              <w:right w:val="nil"/>
            </w:tcBorders>
          </w:tcPr>
          <w:p w14:paraId="2AF7557B" w14:textId="77777777" w:rsidR="006707E2" w:rsidRDefault="006707E2" w:rsidP="00751426">
            <w:pPr>
              <w:tabs>
                <w:tab w:val="left" w:pos="-1440"/>
                <w:tab w:val="left" w:pos="90"/>
              </w:tabs>
              <w:spacing w:before="120" w:after="120"/>
              <w:ind w:left="-90" w:right="-30"/>
              <w:jc w:val="both"/>
            </w:pPr>
          </w:p>
        </w:tc>
        <w:tc>
          <w:tcPr>
            <w:tcW w:w="949" w:type="pct"/>
            <w:tcBorders>
              <w:top w:val="single" w:sz="4" w:space="0" w:color="auto"/>
              <w:left w:val="nil"/>
              <w:bottom w:val="single" w:sz="4" w:space="0" w:color="auto"/>
              <w:right w:val="nil"/>
            </w:tcBorders>
          </w:tcPr>
          <w:p w14:paraId="6D970987" w14:textId="77777777" w:rsidR="006707E2" w:rsidRDefault="006707E2" w:rsidP="00751426">
            <w:pPr>
              <w:tabs>
                <w:tab w:val="left" w:pos="-1440"/>
                <w:tab w:val="left" w:pos="90"/>
              </w:tabs>
              <w:spacing w:before="120" w:after="120"/>
              <w:ind w:left="-90" w:right="-30"/>
              <w:jc w:val="both"/>
              <w:rPr>
                <w:sz w:val="24"/>
                <w:szCs w:val="24"/>
              </w:rPr>
            </w:pPr>
          </w:p>
        </w:tc>
      </w:tr>
    </w:tbl>
    <w:p w14:paraId="24B375D9" w14:textId="77777777" w:rsidR="00B0586D" w:rsidRDefault="00B0586D">
      <w:pPr>
        <w:tabs>
          <w:tab w:val="left" w:pos="-1440"/>
        </w:tabs>
        <w:jc w:val="both"/>
        <w:rPr>
          <w:b/>
          <w:bCs/>
          <w:sz w:val="24"/>
          <w:szCs w:val="24"/>
          <w:u w:val="single"/>
        </w:rPr>
      </w:pPr>
    </w:p>
    <w:p w14:paraId="13BCD483" w14:textId="77777777" w:rsidR="00B0586D" w:rsidRDefault="00B0586D">
      <w:pPr>
        <w:tabs>
          <w:tab w:val="left" w:pos="-1440"/>
        </w:tabs>
        <w:jc w:val="both"/>
        <w:rPr>
          <w:b/>
          <w:bCs/>
          <w:sz w:val="24"/>
          <w:szCs w:val="24"/>
          <w:u w:val="single"/>
        </w:rPr>
      </w:pPr>
    </w:p>
    <w:p w14:paraId="4E314E6D" w14:textId="77777777" w:rsidR="00B0586D" w:rsidRDefault="00B0586D">
      <w:pPr>
        <w:tabs>
          <w:tab w:val="left" w:pos="-1440"/>
        </w:tabs>
        <w:jc w:val="both"/>
        <w:rPr>
          <w:b/>
          <w:bCs/>
          <w:sz w:val="24"/>
          <w:szCs w:val="24"/>
          <w:u w:val="single"/>
        </w:rPr>
      </w:pPr>
    </w:p>
    <w:p w14:paraId="549A8536" w14:textId="77777777" w:rsidR="00B0586D" w:rsidRDefault="00B0586D">
      <w:pPr>
        <w:tabs>
          <w:tab w:val="left" w:pos="-1440"/>
        </w:tabs>
        <w:jc w:val="both"/>
        <w:rPr>
          <w:b/>
          <w:bCs/>
          <w:sz w:val="24"/>
          <w:szCs w:val="24"/>
          <w:u w:val="single"/>
        </w:rPr>
      </w:pPr>
    </w:p>
    <w:p w14:paraId="46F54BBF" w14:textId="77777777" w:rsidR="00B0586D" w:rsidRDefault="00B0586D">
      <w:pPr>
        <w:tabs>
          <w:tab w:val="left" w:pos="-1440"/>
        </w:tabs>
        <w:jc w:val="both"/>
        <w:rPr>
          <w:b/>
          <w:bCs/>
          <w:sz w:val="24"/>
          <w:szCs w:val="24"/>
          <w:u w:val="single"/>
        </w:rPr>
      </w:pPr>
    </w:p>
    <w:p w14:paraId="4B67C424" w14:textId="77777777" w:rsidR="001733FE" w:rsidRDefault="00F5415A">
      <w:pPr>
        <w:tabs>
          <w:tab w:val="left" w:pos="-1440"/>
        </w:tabs>
        <w:jc w:val="both"/>
        <w:rPr>
          <w:b/>
          <w:bCs/>
          <w:sz w:val="24"/>
          <w:szCs w:val="24"/>
          <w:u w:val="single"/>
        </w:rPr>
      </w:pPr>
      <w:r>
        <w:rPr>
          <w:b/>
          <w:bCs/>
          <w:sz w:val="24"/>
          <w:szCs w:val="24"/>
          <w:u w:val="single"/>
        </w:rPr>
        <w:t>Attach additional sheets as required.</w:t>
      </w:r>
    </w:p>
    <w:p w14:paraId="66DC662D" w14:textId="77777777" w:rsidR="00F5415A" w:rsidRDefault="00F5415A">
      <w:pPr>
        <w:tabs>
          <w:tab w:val="left" w:pos="-1440"/>
        </w:tabs>
        <w:jc w:val="both"/>
        <w:rPr>
          <w:b/>
          <w:bCs/>
          <w:sz w:val="24"/>
          <w:szCs w:val="24"/>
          <w:u w:val="single"/>
        </w:rPr>
      </w:pPr>
    </w:p>
    <w:p w14:paraId="3048C908" w14:textId="77777777" w:rsidR="00B0586D" w:rsidRDefault="00B0586D">
      <w:pPr>
        <w:tabs>
          <w:tab w:val="left" w:pos="-1440"/>
        </w:tabs>
        <w:jc w:val="both"/>
        <w:rPr>
          <w:b/>
          <w:bCs/>
          <w:sz w:val="24"/>
          <w:szCs w:val="24"/>
          <w:u w:val="single"/>
        </w:rPr>
      </w:pPr>
    </w:p>
    <w:p w14:paraId="7354F4F8" w14:textId="77777777" w:rsidR="00B0586D" w:rsidRDefault="00B0586D">
      <w:pPr>
        <w:tabs>
          <w:tab w:val="left" w:pos="-1440"/>
        </w:tabs>
        <w:jc w:val="both"/>
        <w:rPr>
          <w:b/>
          <w:bCs/>
          <w:sz w:val="24"/>
          <w:szCs w:val="24"/>
          <w:u w:val="single"/>
        </w:rPr>
      </w:pPr>
    </w:p>
    <w:p w14:paraId="1D46CFB9" w14:textId="77777777" w:rsidR="00B0586D" w:rsidRDefault="00B0586D">
      <w:pPr>
        <w:tabs>
          <w:tab w:val="left" w:pos="-1440"/>
        </w:tabs>
        <w:jc w:val="both"/>
        <w:rPr>
          <w:b/>
          <w:bCs/>
          <w:sz w:val="24"/>
          <w:szCs w:val="24"/>
          <w:u w:val="single"/>
        </w:rPr>
      </w:pPr>
    </w:p>
    <w:p w14:paraId="409BA8F9" w14:textId="77777777" w:rsidR="00B0586D" w:rsidRDefault="00B0586D">
      <w:pPr>
        <w:tabs>
          <w:tab w:val="left" w:pos="-1440"/>
        </w:tabs>
        <w:jc w:val="both"/>
        <w:rPr>
          <w:b/>
          <w:bCs/>
          <w:sz w:val="24"/>
          <w:szCs w:val="24"/>
          <w:u w:val="single"/>
        </w:rPr>
      </w:pPr>
    </w:p>
    <w:p w14:paraId="2EAE3E36" w14:textId="77777777" w:rsidR="006124CF" w:rsidRDefault="006124CF" w:rsidP="006124CF">
      <w:pPr>
        <w:jc w:val="both"/>
        <w:rPr>
          <w:color w:val="000000"/>
        </w:rPr>
      </w:pPr>
      <w:bookmarkStart w:id="208" w:name="_Toc487697988"/>
      <w:r>
        <w:rPr>
          <w:rStyle w:val="Heading2Char1"/>
          <w:rFonts w:eastAsiaTheme="majorEastAsia"/>
        </w:rPr>
        <w:lastRenderedPageBreak/>
        <w:t xml:space="preserve">Minimum </w:t>
      </w:r>
      <w:r w:rsidRPr="001345C9">
        <w:rPr>
          <w:rStyle w:val="Heading2Char1"/>
          <w:rFonts w:eastAsiaTheme="majorEastAsia"/>
        </w:rPr>
        <w:t>Low-Income Housing Set</w:t>
      </w:r>
      <w:r>
        <w:rPr>
          <w:rStyle w:val="Heading2Char1"/>
          <w:rFonts w:eastAsiaTheme="majorEastAsia"/>
        </w:rPr>
        <w:t>-</w:t>
      </w:r>
      <w:r w:rsidRPr="001345C9">
        <w:rPr>
          <w:rStyle w:val="Heading2Char1"/>
          <w:rFonts w:eastAsiaTheme="majorEastAsia"/>
        </w:rPr>
        <w:t>Aside Election:</w:t>
      </w:r>
      <w:bookmarkEnd w:id="208"/>
      <w:r>
        <w:rPr>
          <w:sz w:val="24"/>
          <w:szCs w:val="24"/>
        </w:rPr>
        <w:t xml:space="preserve">  For each year in </w:t>
      </w:r>
      <w:r w:rsidRPr="00000D34">
        <w:rPr>
          <w:sz w:val="24"/>
          <w:szCs w:val="24"/>
        </w:rPr>
        <w:t>the Extended Use Period,</w:t>
      </w:r>
      <w:r>
        <w:rPr>
          <w:sz w:val="24"/>
          <w:szCs w:val="24"/>
        </w:rPr>
        <w:t xml:space="preserve"> Owner shall operate the Development as a qualified Development by maintaining the irrevocable Minimum Low-Income Housing Set-Aside.  The Owner agrees to the following </w:t>
      </w:r>
      <w:r w:rsidRPr="00F17622">
        <w:rPr>
          <w:sz w:val="24"/>
          <w:szCs w:val="24"/>
        </w:rPr>
        <w:t>Minimum Low-Income Housing Set-Aside</w:t>
      </w:r>
      <w:r>
        <w:rPr>
          <w:sz w:val="24"/>
          <w:szCs w:val="24"/>
        </w:rPr>
        <w:t xml:space="preserve">: At </w:t>
      </w:r>
      <w:r>
        <w:rPr>
          <w:color w:val="000000"/>
          <w:sz w:val="24"/>
          <w:szCs w:val="24"/>
        </w:rPr>
        <w:t xml:space="preserve">least one hundred percent (100%) of all Housing Units in the Development, will be occupied by households whose Income is designated in 10% increments between 20% and 80% that on average are 60% or less of the Area Median Gross Income (including adjustments for family size), and, </w:t>
      </w:r>
      <w:r w:rsidRPr="00F17622">
        <w:rPr>
          <w:color w:val="000000"/>
          <w:sz w:val="24"/>
          <w:szCs w:val="24"/>
        </w:rPr>
        <w:t xml:space="preserve">the Owner must disperse these designations across unit types, and each of said </w:t>
      </w:r>
      <w:r>
        <w:rPr>
          <w:color w:val="000000"/>
          <w:sz w:val="24"/>
          <w:szCs w:val="24"/>
        </w:rPr>
        <w:t>U</w:t>
      </w:r>
      <w:r w:rsidRPr="00F17622">
        <w:rPr>
          <w:color w:val="000000"/>
          <w:sz w:val="24"/>
          <w:szCs w:val="24"/>
        </w:rPr>
        <w:t xml:space="preserve">nits will satisfy the requirements of suitability for occupancy and </w:t>
      </w:r>
      <w:proofErr w:type="spellStart"/>
      <w:r w:rsidRPr="00F17622">
        <w:rPr>
          <w:color w:val="000000"/>
          <w:sz w:val="24"/>
          <w:szCs w:val="24"/>
        </w:rPr>
        <w:t>nontransient</w:t>
      </w:r>
      <w:proofErr w:type="spellEnd"/>
      <w:r w:rsidRPr="00F17622">
        <w:rPr>
          <w:color w:val="000000"/>
          <w:sz w:val="24"/>
          <w:szCs w:val="24"/>
        </w:rPr>
        <w:t xml:space="preserve"> residency</w:t>
      </w:r>
      <w:r>
        <w:rPr>
          <w:color w:val="000000"/>
          <w:sz w:val="24"/>
          <w:szCs w:val="24"/>
        </w:rPr>
        <w:t xml:space="preserve">. Additionally, of this one hundred percent, </w:t>
      </w:r>
      <w:r>
        <w:rPr>
          <w:sz w:val="24"/>
          <w:szCs w:val="24"/>
        </w:rPr>
        <w:t xml:space="preserve">at least </w:t>
      </w:r>
      <w:r w:rsidRPr="002A2DA2">
        <w:rPr>
          <w:sz w:val="24"/>
          <w:szCs w:val="24"/>
          <w:highlight w:val="yellow"/>
          <w:u w:val="thick"/>
        </w:rPr>
        <w:t>_____</w:t>
      </w:r>
      <w:r>
        <w:rPr>
          <w:sz w:val="24"/>
          <w:szCs w:val="24"/>
        </w:rPr>
        <w:t xml:space="preserve"> Housing Units, which constitute at least </w:t>
      </w:r>
      <w:r w:rsidRPr="002A2DA2">
        <w:rPr>
          <w:sz w:val="24"/>
          <w:szCs w:val="24"/>
          <w:highlight w:val="yellow"/>
          <w:u w:val="thick"/>
        </w:rPr>
        <w:t>_______</w:t>
      </w:r>
      <w:r>
        <w:rPr>
          <w:sz w:val="24"/>
          <w:szCs w:val="24"/>
        </w:rPr>
        <w:t xml:space="preserve"> percent (</w:t>
      </w:r>
      <w:r w:rsidRPr="002A2DA2">
        <w:rPr>
          <w:sz w:val="24"/>
          <w:szCs w:val="24"/>
          <w:highlight w:val="yellow"/>
          <w:u w:val="thick"/>
        </w:rPr>
        <w:t>____</w:t>
      </w:r>
      <w:r>
        <w:rPr>
          <w:sz w:val="24"/>
          <w:szCs w:val="24"/>
        </w:rPr>
        <w:t xml:space="preserve">%) of all Housing Units in the Development, will be occupied by households whose Income is </w:t>
      </w:r>
      <w:r w:rsidRPr="002A2DA2">
        <w:rPr>
          <w:sz w:val="24"/>
          <w:szCs w:val="24"/>
          <w:highlight w:val="yellow"/>
          <w:u w:val="thick"/>
        </w:rPr>
        <w:t>______</w:t>
      </w:r>
      <w:r>
        <w:rPr>
          <w:sz w:val="24"/>
          <w:szCs w:val="24"/>
        </w:rPr>
        <w:t xml:space="preserve"> percent </w:t>
      </w:r>
      <w:r w:rsidRPr="003E47FC">
        <w:rPr>
          <w:sz w:val="24"/>
          <w:szCs w:val="24"/>
          <w:u w:val="thick"/>
        </w:rPr>
        <w:t>(</w:t>
      </w:r>
      <w:r w:rsidRPr="002A2DA2">
        <w:rPr>
          <w:sz w:val="24"/>
          <w:szCs w:val="24"/>
          <w:highlight w:val="yellow"/>
          <w:u w:val="thick"/>
        </w:rPr>
        <w:t>_____</w:t>
      </w:r>
      <w:r>
        <w:rPr>
          <w:sz w:val="24"/>
          <w:szCs w:val="24"/>
        </w:rPr>
        <w:t>%) or less of the Area Median Gross Income.</w:t>
      </w:r>
    </w:p>
    <w:p w14:paraId="6D956AB7" w14:textId="77777777" w:rsidR="001733FE" w:rsidRDefault="001733FE">
      <w:pPr>
        <w:tabs>
          <w:tab w:val="left" w:pos="-1440"/>
        </w:tabs>
        <w:jc w:val="both"/>
        <w:rPr>
          <w:sz w:val="24"/>
          <w:szCs w:val="24"/>
        </w:rPr>
      </w:pPr>
    </w:p>
    <w:p w14:paraId="182BEB2A" w14:textId="77777777" w:rsidR="001733FE" w:rsidRDefault="001733FE">
      <w:pPr>
        <w:tabs>
          <w:tab w:val="left" w:pos="-1440"/>
        </w:tabs>
        <w:jc w:val="both"/>
        <w:rPr>
          <w:sz w:val="24"/>
          <w:szCs w:val="24"/>
        </w:rPr>
      </w:pPr>
    </w:p>
    <w:p w14:paraId="67E96752" w14:textId="77777777" w:rsidR="001733FE" w:rsidRDefault="001733FE">
      <w:pPr>
        <w:tabs>
          <w:tab w:val="left" w:pos="-1440"/>
        </w:tabs>
        <w:jc w:val="both"/>
        <w:rPr>
          <w:b/>
          <w:bCs/>
          <w:sz w:val="24"/>
          <w:szCs w:val="24"/>
        </w:rPr>
      </w:pPr>
      <w:r>
        <w:rPr>
          <w:b/>
          <w:bCs/>
          <w:sz w:val="24"/>
          <w:szCs w:val="24"/>
        </w:rPr>
        <w:t>NOTE:</w:t>
      </w:r>
      <w:r w:rsidR="00FD1865">
        <w:rPr>
          <w:sz w:val="24"/>
          <w:szCs w:val="24"/>
        </w:rPr>
        <w:t xml:space="preserve"> </w:t>
      </w:r>
      <w:r w:rsidR="00FD1865" w:rsidRPr="00FD1865">
        <w:rPr>
          <w:b/>
          <w:sz w:val="24"/>
          <w:szCs w:val="24"/>
        </w:rPr>
        <w:t>T</w:t>
      </w:r>
      <w:r w:rsidRPr="00FD1865">
        <w:rPr>
          <w:b/>
          <w:bCs/>
          <w:sz w:val="24"/>
          <w:szCs w:val="24"/>
        </w:rPr>
        <w:t>he</w:t>
      </w:r>
      <w:r>
        <w:rPr>
          <w:b/>
          <w:bCs/>
          <w:sz w:val="24"/>
          <w:szCs w:val="24"/>
        </w:rPr>
        <w:t xml:space="preserve"> </w:t>
      </w:r>
      <w:r w:rsidR="0017330F">
        <w:rPr>
          <w:b/>
          <w:bCs/>
          <w:sz w:val="24"/>
          <w:szCs w:val="24"/>
        </w:rPr>
        <w:t>O</w:t>
      </w:r>
      <w:r>
        <w:rPr>
          <w:b/>
          <w:bCs/>
          <w:sz w:val="24"/>
          <w:szCs w:val="24"/>
        </w:rPr>
        <w:t xml:space="preserve">wner </w:t>
      </w:r>
      <w:r w:rsidR="00FD1865">
        <w:rPr>
          <w:b/>
          <w:bCs/>
          <w:sz w:val="24"/>
          <w:szCs w:val="24"/>
        </w:rPr>
        <w:t xml:space="preserve">must complete the </w:t>
      </w:r>
      <w:r w:rsidR="00A368D4">
        <w:rPr>
          <w:b/>
          <w:bCs/>
          <w:sz w:val="24"/>
          <w:szCs w:val="24"/>
        </w:rPr>
        <w:t xml:space="preserve">elected </w:t>
      </w:r>
      <w:r w:rsidR="003E47FC">
        <w:rPr>
          <w:b/>
          <w:bCs/>
          <w:sz w:val="24"/>
          <w:szCs w:val="24"/>
        </w:rPr>
        <w:t xml:space="preserve">Minimum </w:t>
      </w:r>
      <w:r w:rsidR="00A368D4">
        <w:rPr>
          <w:b/>
          <w:bCs/>
          <w:sz w:val="24"/>
          <w:szCs w:val="24"/>
        </w:rPr>
        <w:t>Low</w:t>
      </w:r>
      <w:r>
        <w:rPr>
          <w:b/>
          <w:bCs/>
          <w:sz w:val="24"/>
          <w:szCs w:val="24"/>
        </w:rPr>
        <w:t>-Income Housing Set-</w:t>
      </w:r>
      <w:r w:rsidR="00A368D4">
        <w:rPr>
          <w:b/>
          <w:bCs/>
          <w:sz w:val="24"/>
          <w:szCs w:val="24"/>
        </w:rPr>
        <w:t>Aside</w:t>
      </w:r>
      <w:r w:rsidR="003E47FC">
        <w:rPr>
          <w:b/>
          <w:bCs/>
          <w:sz w:val="24"/>
          <w:szCs w:val="24"/>
        </w:rPr>
        <w:t xml:space="preserve"> and the </w:t>
      </w:r>
      <w:r>
        <w:rPr>
          <w:b/>
          <w:bCs/>
          <w:sz w:val="24"/>
          <w:szCs w:val="24"/>
        </w:rPr>
        <w:t xml:space="preserve">excess of the Minimum Low-Income Housing Set </w:t>
      </w:r>
      <w:r w:rsidR="00A368D4">
        <w:rPr>
          <w:b/>
          <w:bCs/>
          <w:sz w:val="24"/>
          <w:szCs w:val="24"/>
        </w:rPr>
        <w:t>Aside;</w:t>
      </w:r>
      <w:r>
        <w:rPr>
          <w:b/>
          <w:bCs/>
          <w:sz w:val="24"/>
          <w:szCs w:val="24"/>
        </w:rPr>
        <w:t xml:space="preserve"> said election must be set forth above.  </w:t>
      </w:r>
    </w:p>
    <w:p w14:paraId="002DB66B" w14:textId="77777777" w:rsidR="001733FE" w:rsidRDefault="001733FE">
      <w:pPr>
        <w:tabs>
          <w:tab w:val="left" w:pos="-1440"/>
        </w:tabs>
        <w:ind w:firstLine="720"/>
        <w:jc w:val="both"/>
        <w:rPr>
          <w:sz w:val="24"/>
          <w:szCs w:val="24"/>
        </w:rPr>
      </w:pPr>
    </w:p>
    <w:p w14:paraId="74BBE37C" w14:textId="77777777" w:rsidR="001733FE" w:rsidRDefault="00755015">
      <w:pPr>
        <w:tabs>
          <w:tab w:val="left" w:pos="-1440"/>
        </w:tabs>
        <w:jc w:val="both"/>
        <w:rPr>
          <w:b/>
          <w:bCs/>
          <w:sz w:val="24"/>
          <w:szCs w:val="24"/>
        </w:rPr>
      </w:pPr>
      <w:bookmarkStart w:id="209" w:name="_Toc487697989"/>
      <w:r>
        <w:rPr>
          <w:rStyle w:val="Heading2Char1"/>
        </w:rPr>
        <w:t xml:space="preserve">Special </w:t>
      </w:r>
      <w:r w:rsidR="001733FE" w:rsidRPr="00D52985">
        <w:rPr>
          <w:rStyle w:val="Heading2Char1"/>
        </w:rPr>
        <w:t>Set-Aside</w:t>
      </w:r>
      <w:r>
        <w:rPr>
          <w:rStyle w:val="Heading2Char1"/>
        </w:rPr>
        <w:t xml:space="preserve"> or Commitment</w:t>
      </w:r>
      <w:r w:rsidR="001733FE" w:rsidRPr="00D52985">
        <w:rPr>
          <w:rStyle w:val="Heading2Char1"/>
        </w:rPr>
        <w:t>:</w:t>
      </w:r>
      <w:bookmarkEnd w:id="209"/>
      <w:r w:rsidR="00B0586D" w:rsidRPr="00D52985">
        <w:rPr>
          <w:b/>
          <w:bCs/>
          <w:sz w:val="24"/>
          <w:szCs w:val="24"/>
        </w:rPr>
        <w:t xml:space="preserve"> </w:t>
      </w:r>
      <w:r w:rsidR="00B0586D" w:rsidRPr="00D52985">
        <w:rPr>
          <w:sz w:val="24"/>
          <w:szCs w:val="24"/>
        </w:rPr>
        <w:t>For each ye</w:t>
      </w:r>
      <w:r w:rsidR="005034B2" w:rsidRPr="00D52985">
        <w:rPr>
          <w:sz w:val="24"/>
          <w:szCs w:val="24"/>
        </w:rPr>
        <w:t>ar in the Extended Use</w:t>
      </w:r>
      <w:r w:rsidR="00B0586D" w:rsidRPr="00D52985">
        <w:rPr>
          <w:sz w:val="24"/>
          <w:szCs w:val="24"/>
        </w:rPr>
        <w:t xml:space="preserve"> Period, Owner shall operate the Development as a </w:t>
      </w:r>
      <w:r w:rsidR="0017330F" w:rsidRPr="00D52985">
        <w:rPr>
          <w:sz w:val="24"/>
          <w:szCs w:val="24"/>
        </w:rPr>
        <w:t>q</w:t>
      </w:r>
      <w:r w:rsidR="00B0586D" w:rsidRPr="00D52985">
        <w:rPr>
          <w:sz w:val="24"/>
          <w:szCs w:val="24"/>
        </w:rPr>
        <w:t xml:space="preserve">ualified Development </w:t>
      </w:r>
      <w:r>
        <w:rPr>
          <w:sz w:val="24"/>
          <w:szCs w:val="24"/>
        </w:rPr>
        <w:t>by maintaining the irrevocable s</w:t>
      </w:r>
      <w:r w:rsidR="00B0586D" w:rsidRPr="00D52985">
        <w:rPr>
          <w:sz w:val="24"/>
          <w:szCs w:val="24"/>
        </w:rPr>
        <w:t>pecial Set-Aside</w:t>
      </w:r>
      <w:r>
        <w:rPr>
          <w:sz w:val="24"/>
          <w:szCs w:val="24"/>
        </w:rPr>
        <w:t xml:space="preserve"> or Commitment</w:t>
      </w:r>
      <w:r w:rsidR="00B0586D" w:rsidRPr="00D52985">
        <w:rPr>
          <w:sz w:val="24"/>
          <w:szCs w:val="24"/>
        </w:rPr>
        <w:t xml:space="preserve">.  The Owner agrees to the </w:t>
      </w:r>
      <w:r w:rsidR="00B0586D" w:rsidRPr="00755015">
        <w:rPr>
          <w:sz w:val="24"/>
          <w:szCs w:val="24"/>
          <w:highlight w:val="yellow"/>
        </w:rPr>
        <w:t>following</w:t>
      </w:r>
      <w:r w:rsidRPr="00755015">
        <w:rPr>
          <w:sz w:val="24"/>
          <w:szCs w:val="24"/>
          <w:highlight w:val="yellow"/>
        </w:rPr>
        <w:t>:</w:t>
      </w:r>
      <w:r w:rsidR="00B0586D" w:rsidRPr="00D52985">
        <w:rPr>
          <w:sz w:val="24"/>
          <w:szCs w:val="24"/>
        </w:rPr>
        <w:t xml:space="preserve"> </w:t>
      </w:r>
      <w:r w:rsidR="00F130E4">
        <w:rPr>
          <w:b/>
          <w:bCs/>
          <w:sz w:val="24"/>
          <w:szCs w:val="24"/>
          <w:u w:val="single"/>
        </w:rPr>
        <w:tab/>
      </w:r>
      <w:r w:rsidR="00F130E4">
        <w:rPr>
          <w:b/>
          <w:bCs/>
          <w:sz w:val="24"/>
          <w:szCs w:val="24"/>
          <w:u w:val="single"/>
        </w:rPr>
        <w:tab/>
      </w:r>
      <w:r w:rsidR="00F130E4">
        <w:rPr>
          <w:b/>
          <w:bCs/>
          <w:sz w:val="24"/>
          <w:szCs w:val="24"/>
          <w:u w:val="single"/>
        </w:rPr>
        <w:tab/>
      </w:r>
      <w:r w:rsidR="00F130E4">
        <w:rPr>
          <w:b/>
          <w:bCs/>
          <w:sz w:val="24"/>
          <w:szCs w:val="24"/>
          <w:u w:val="single"/>
        </w:rPr>
        <w:tab/>
      </w:r>
      <w:r w:rsidR="00F130E4">
        <w:rPr>
          <w:b/>
          <w:bCs/>
          <w:sz w:val="24"/>
          <w:szCs w:val="24"/>
          <w:u w:val="single"/>
        </w:rPr>
        <w:tab/>
      </w:r>
      <w:r w:rsidR="00F130E4">
        <w:rPr>
          <w:b/>
          <w:bCs/>
          <w:sz w:val="24"/>
          <w:szCs w:val="24"/>
          <w:u w:val="single"/>
        </w:rPr>
        <w:tab/>
      </w:r>
      <w:r w:rsidR="00F130E4">
        <w:rPr>
          <w:b/>
          <w:bCs/>
          <w:sz w:val="24"/>
          <w:szCs w:val="24"/>
          <w:u w:val="single"/>
        </w:rPr>
        <w:tab/>
      </w:r>
      <w:r w:rsidR="00F130E4">
        <w:rPr>
          <w:b/>
          <w:bCs/>
          <w:sz w:val="24"/>
          <w:szCs w:val="24"/>
          <w:u w:val="single"/>
        </w:rPr>
        <w:tab/>
      </w:r>
      <w:r w:rsidR="00F130E4">
        <w:rPr>
          <w:b/>
          <w:bCs/>
          <w:sz w:val="24"/>
          <w:szCs w:val="24"/>
          <w:u w:val="single"/>
        </w:rPr>
        <w:tab/>
      </w:r>
      <w:r w:rsidR="00F130E4">
        <w:rPr>
          <w:b/>
          <w:bCs/>
          <w:sz w:val="24"/>
          <w:szCs w:val="24"/>
          <w:u w:val="single"/>
        </w:rPr>
        <w:tab/>
      </w:r>
      <w:r w:rsidR="00F130E4">
        <w:rPr>
          <w:b/>
          <w:bCs/>
          <w:sz w:val="24"/>
          <w:szCs w:val="24"/>
          <w:u w:val="single"/>
        </w:rPr>
        <w:tab/>
      </w:r>
      <w:r w:rsidR="00F130E4">
        <w:rPr>
          <w:b/>
          <w:bCs/>
          <w:sz w:val="24"/>
          <w:szCs w:val="24"/>
          <w:u w:val="single"/>
        </w:rPr>
        <w:tab/>
      </w:r>
      <w:r w:rsidR="00F130E4">
        <w:rPr>
          <w:b/>
          <w:bCs/>
          <w:sz w:val="24"/>
          <w:szCs w:val="24"/>
          <w:u w:val="single"/>
        </w:rPr>
        <w:tab/>
      </w:r>
      <w:r w:rsidR="00F130E4">
        <w:rPr>
          <w:b/>
          <w:bCs/>
          <w:sz w:val="24"/>
          <w:szCs w:val="24"/>
          <w:u w:val="single"/>
        </w:rPr>
        <w:tab/>
      </w:r>
      <w:r w:rsidR="00F130E4">
        <w:rPr>
          <w:b/>
          <w:bCs/>
          <w:sz w:val="24"/>
          <w:szCs w:val="24"/>
          <w:u w:val="single"/>
        </w:rPr>
        <w:tab/>
      </w:r>
      <w:r w:rsidR="0017330F">
        <w:rPr>
          <w:b/>
          <w:bCs/>
          <w:sz w:val="24"/>
          <w:szCs w:val="24"/>
          <w:u w:val="single"/>
        </w:rPr>
        <w:tab/>
      </w:r>
      <w:r w:rsidR="0017330F">
        <w:rPr>
          <w:b/>
          <w:bCs/>
          <w:sz w:val="24"/>
          <w:szCs w:val="24"/>
          <w:u w:val="single"/>
        </w:rPr>
        <w:tab/>
      </w:r>
      <w:r w:rsidR="00F130E4">
        <w:rPr>
          <w:b/>
          <w:bCs/>
          <w:sz w:val="24"/>
          <w:szCs w:val="24"/>
          <w:u w:val="single"/>
        </w:rPr>
        <w:tab/>
      </w:r>
      <w:r w:rsidRPr="00755015">
        <w:rPr>
          <w:b/>
          <w:bCs/>
          <w:sz w:val="24"/>
          <w:szCs w:val="24"/>
          <w:highlight w:val="yellow"/>
          <w:u w:val="single"/>
        </w:rPr>
        <w:t>.</w:t>
      </w:r>
    </w:p>
    <w:p w14:paraId="67130A3A" w14:textId="77777777" w:rsidR="00F130E4" w:rsidRPr="00F130E4" w:rsidRDefault="00F130E4">
      <w:pPr>
        <w:tabs>
          <w:tab w:val="left" w:pos="-1440"/>
        </w:tabs>
        <w:jc w:val="both"/>
        <w:rPr>
          <w:b/>
          <w:bCs/>
          <w:sz w:val="24"/>
          <w:szCs w:val="24"/>
        </w:rPr>
      </w:pPr>
    </w:p>
    <w:p w14:paraId="607C36CC" w14:textId="77777777" w:rsidR="001733FE" w:rsidRDefault="001733FE">
      <w:pPr>
        <w:pStyle w:val="BodyText2"/>
        <w:ind w:left="0" w:firstLine="0"/>
        <w:rPr>
          <w:b w:val="0"/>
          <w:bCs w:val="0"/>
        </w:rPr>
      </w:pPr>
    </w:p>
    <w:p w14:paraId="184F2740" w14:textId="77777777" w:rsidR="00F130E4" w:rsidRDefault="00F130E4" w:rsidP="00902DDC">
      <w:pPr>
        <w:pStyle w:val="BodyText2"/>
        <w:ind w:left="0" w:firstLine="0"/>
        <w:rPr>
          <w:b w:val="0"/>
          <w:bCs w:val="0"/>
        </w:rPr>
      </w:pPr>
    </w:p>
    <w:p w14:paraId="2FA16E62" w14:textId="77777777" w:rsidR="00F130E4" w:rsidRPr="002349DC" w:rsidRDefault="00F130E4" w:rsidP="00F130E4">
      <w:pPr>
        <w:pStyle w:val="BodyText2"/>
        <w:ind w:left="0" w:firstLine="0"/>
        <w:jc w:val="center"/>
        <w:rPr>
          <w:b w:val="0"/>
          <w:bCs w:val="0"/>
        </w:rPr>
      </w:pPr>
      <w:r w:rsidRPr="00000D34">
        <w:rPr>
          <w:b w:val="0"/>
          <w:bCs w:val="0"/>
        </w:rPr>
        <w:t>[REMAINDER OF PAGE INTENTIONALLY LEFT BLANK.]</w:t>
      </w:r>
    </w:p>
    <w:p w14:paraId="5F147EEA" w14:textId="77777777" w:rsidR="00F130E4" w:rsidRDefault="00F130E4" w:rsidP="00F130E4">
      <w:pPr>
        <w:pStyle w:val="BodyText2"/>
        <w:ind w:left="0" w:firstLine="0"/>
        <w:jc w:val="center"/>
        <w:rPr>
          <w:b w:val="0"/>
          <w:bCs w:val="0"/>
        </w:rPr>
      </w:pPr>
    </w:p>
    <w:p w14:paraId="3055C4A1" w14:textId="77777777" w:rsidR="00F130E4" w:rsidRDefault="00F130E4" w:rsidP="00F130E4">
      <w:pPr>
        <w:pStyle w:val="BodyText2"/>
        <w:ind w:left="0" w:firstLine="0"/>
        <w:jc w:val="center"/>
        <w:rPr>
          <w:b w:val="0"/>
          <w:bCs w:val="0"/>
        </w:rPr>
      </w:pPr>
    </w:p>
    <w:p w14:paraId="6565245C" w14:textId="77777777" w:rsidR="00F130E4" w:rsidRDefault="00F130E4" w:rsidP="00F130E4">
      <w:pPr>
        <w:pStyle w:val="BodyText2"/>
        <w:ind w:left="0" w:firstLine="0"/>
        <w:jc w:val="center"/>
        <w:rPr>
          <w:b w:val="0"/>
          <w:bCs w:val="0"/>
        </w:rPr>
      </w:pPr>
    </w:p>
    <w:p w14:paraId="7430CF63" w14:textId="77777777" w:rsidR="002349DC" w:rsidRDefault="00902DDC" w:rsidP="00902DDC">
      <w:pPr>
        <w:pStyle w:val="BodyText2"/>
        <w:ind w:left="0" w:firstLine="0"/>
        <w:rPr>
          <w:b w:val="0"/>
          <w:bCs w:val="0"/>
        </w:rPr>
      </w:pPr>
      <w:r>
        <w:rPr>
          <w:b w:val="0"/>
          <w:bCs w:val="0"/>
        </w:rPr>
        <w:tab/>
      </w:r>
      <w:r>
        <w:rPr>
          <w:b w:val="0"/>
          <w:bCs w:val="0"/>
        </w:rPr>
        <w:tab/>
      </w:r>
      <w:r>
        <w:rPr>
          <w:b w:val="0"/>
          <w:bCs w:val="0"/>
        </w:rPr>
        <w:tab/>
      </w:r>
      <w:r>
        <w:rPr>
          <w:b w:val="0"/>
          <w:bCs w:val="0"/>
        </w:rPr>
        <w:tab/>
      </w:r>
      <w:r>
        <w:rPr>
          <w:b w:val="0"/>
          <w:bCs w:val="0"/>
        </w:rPr>
        <w:tab/>
      </w:r>
    </w:p>
    <w:p w14:paraId="0F90ED5F" w14:textId="77777777" w:rsidR="00AB06B2" w:rsidRPr="00603A62" w:rsidRDefault="00AB06B2" w:rsidP="009E6CB7">
      <w:pPr>
        <w:pStyle w:val="Heading3"/>
        <w:jc w:val="left"/>
      </w:pPr>
    </w:p>
    <w:p w14:paraId="45EF1846" w14:textId="77777777" w:rsidR="00AB06B2" w:rsidRDefault="00AB06B2" w:rsidP="002349DC">
      <w:pPr>
        <w:tabs>
          <w:tab w:val="left" w:pos="-1440"/>
        </w:tabs>
        <w:ind w:firstLine="3600"/>
        <w:jc w:val="both"/>
        <w:outlineLvl w:val="0"/>
        <w:rPr>
          <w:b/>
          <w:bCs/>
          <w:sz w:val="24"/>
          <w:szCs w:val="24"/>
        </w:rPr>
      </w:pPr>
    </w:p>
    <w:p w14:paraId="00830934" w14:textId="77777777" w:rsidR="002349DC" w:rsidRDefault="002349DC" w:rsidP="002349DC">
      <w:pPr>
        <w:tabs>
          <w:tab w:val="left" w:pos="-1440"/>
        </w:tabs>
        <w:jc w:val="both"/>
        <w:rPr>
          <w:sz w:val="24"/>
          <w:szCs w:val="24"/>
        </w:rPr>
      </w:pPr>
    </w:p>
    <w:p w14:paraId="3E04C637" w14:textId="77777777" w:rsidR="00CF11AA" w:rsidRDefault="002349DC" w:rsidP="008463BC">
      <w:pPr>
        <w:pStyle w:val="Heading3"/>
      </w:pPr>
      <w:r>
        <w:rPr>
          <w:highlight w:val="yellow"/>
        </w:rPr>
        <w:br w:type="page"/>
      </w:r>
    </w:p>
    <w:p w14:paraId="5834F9E8" w14:textId="77777777" w:rsidR="001B15BD" w:rsidRDefault="001B15BD" w:rsidP="00AB06B2">
      <w:pPr>
        <w:pStyle w:val="Heading3"/>
      </w:pPr>
      <w:bookmarkStart w:id="210" w:name="_Toc487697990"/>
      <w:r>
        <w:lastRenderedPageBreak/>
        <w:t xml:space="preserve">EXHIBIT </w:t>
      </w:r>
      <w:r w:rsidR="00BA3882">
        <w:t>B</w:t>
      </w:r>
      <w:bookmarkEnd w:id="210"/>
    </w:p>
    <w:p w14:paraId="03641AFE" w14:textId="77777777" w:rsidR="001B15BD" w:rsidRPr="00902DDC" w:rsidRDefault="001B15BD" w:rsidP="00AB06B2">
      <w:pPr>
        <w:pStyle w:val="Heading3"/>
      </w:pPr>
      <w:bookmarkStart w:id="211" w:name="_Toc487697991"/>
      <w:r>
        <w:t>FINAL SELECTION REVIEW REPORT</w:t>
      </w:r>
      <w:bookmarkEnd w:id="211"/>
    </w:p>
    <w:p w14:paraId="326C305B" w14:textId="77777777" w:rsidR="00EB38EB" w:rsidRDefault="00EB38EB" w:rsidP="00EB38EB">
      <w:pPr>
        <w:ind w:left="5040"/>
        <w:jc w:val="both"/>
        <w:rPr>
          <w:b/>
          <w:bCs/>
          <w:sz w:val="24"/>
          <w:szCs w:val="24"/>
        </w:rPr>
      </w:pPr>
    </w:p>
    <w:p w14:paraId="7B87E1BB" w14:textId="77777777" w:rsidR="001733FE" w:rsidRDefault="001733FE" w:rsidP="00EB38EB">
      <w:pPr>
        <w:jc w:val="center"/>
        <w:outlineLvl w:val="0"/>
      </w:pPr>
    </w:p>
    <w:sectPr w:rsidR="001733FE" w:rsidSect="00206560">
      <w:headerReference w:type="even" r:id="rId14"/>
      <w:headerReference w:type="default" r:id="rId15"/>
      <w:headerReference w:type="firs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68D14" w14:textId="77777777" w:rsidR="00CA15A8" w:rsidRDefault="00CA15A8">
      <w:r>
        <w:separator/>
      </w:r>
    </w:p>
  </w:endnote>
  <w:endnote w:type="continuationSeparator" w:id="0">
    <w:p w14:paraId="4F7833A3" w14:textId="77777777" w:rsidR="00CA15A8" w:rsidRDefault="00CA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3B12" w14:textId="77777777" w:rsidR="00CA15A8" w:rsidRDefault="00CA15A8" w:rsidP="006120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4BDF0E" w14:textId="77777777" w:rsidR="00CA15A8" w:rsidRDefault="00CA1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2E5D" w14:textId="77777777" w:rsidR="00123BBC" w:rsidRDefault="00123BBC" w:rsidP="00123BBC">
    <w:pPr>
      <w:pStyle w:val="Footer"/>
      <w:jc w:val="right"/>
    </w:pPr>
    <w:r>
      <w:t xml:space="preserve">Revised </w:t>
    </w:r>
    <w:r w:rsidR="00AC11F7">
      <w:t>Oct</w:t>
    </w:r>
    <w:r>
      <w:t xml:space="preserve"> 20</w:t>
    </w:r>
    <w:r w:rsidR="00AC11F7">
      <w:t>20</w:t>
    </w:r>
  </w:p>
  <w:p w14:paraId="15517FDA" w14:textId="77777777" w:rsidR="00CA15A8" w:rsidRDefault="00CA15A8" w:rsidP="00D52985">
    <w:pPr>
      <w:spacing w:line="240" w:lineRule="exact"/>
    </w:pPr>
  </w:p>
  <w:p w14:paraId="72A28E68" w14:textId="77777777" w:rsidR="00CA15A8" w:rsidRPr="00612068" w:rsidRDefault="00CA15A8" w:rsidP="003B0B98">
    <w:pPr>
      <w:framePr w:wrap="around" w:vAnchor="text" w:hAnchor="margin" w:xAlign="center" w:y="1"/>
      <w:jc w:val="center"/>
    </w:pPr>
    <w:r w:rsidRPr="00612068">
      <w:fldChar w:fldCharType="begin"/>
    </w:r>
    <w:r w:rsidRPr="00612068">
      <w:instrText xml:space="preserve">PAGE </w:instrText>
    </w:r>
    <w:r w:rsidRPr="00612068">
      <w:fldChar w:fldCharType="separate"/>
    </w:r>
    <w:r w:rsidR="00AC11F7">
      <w:rPr>
        <w:noProof/>
      </w:rPr>
      <w:t>35</w:t>
    </w:r>
    <w:r w:rsidRPr="00612068">
      <w:fldChar w:fldCharType="end"/>
    </w:r>
  </w:p>
  <w:p w14:paraId="613E1F2B" w14:textId="77777777" w:rsidR="00CA15A8" w:rsidRDefault="00CA15A8" w:rsidP="00D529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666E" w14:textId="10AD631C" w:rsidR="00CA15A8" w:rsidRDefault="00AC11F7" w:rsidP="00612068">
    <w:pPr>
      <w:pStyle w:val="Footer"/>
      <w:jc w:val="right"/>
    </w:pPr>
    <w:r>
      <w:t xml:space="preserve">Revised </w:t>
    </w:r>
    <w:r w:rsidR="00DA2FEB">
      <w:t>Nov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BB87F" w14:textId="77777777" w:rsidR="00CA15A8" w:rsidRDefault="00CA15A8">
      <w:r>
        <w:separator/>
      </w:r>
    </w:p>
  </w:footnote>
  <w:footnote w:type="continuationSeparator" w:id="0">
    <w:p w14:paraId="0F12BDC1" w14:textId="77777777" w:rsidR="00CA15A8" w:rsidRDefault="00CA1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BF56" w14:textId="77777777" w:rsidR="00CA15A8" w:rsidRDefault="00CA1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B972" w14:textId="77777777" w:rsidR="00CA15A8" w:rsidRDefault="00CA1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8E7C" w14:textId="77777777" w:rsidR="00CA15A8" w:rsidRDefault="00CA15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1525" w14:textId="77777777" w:rsidR="00CA15A8" w:rsidRDefault="00CA15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F66D" w14:textId="77777777" w:rsidR="00CA15A8" w:rsidRPr="00932863" w:rsidRDefault="00CA15A8" w:rsidP="009328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997F" w14:textId="77777777" w:rsidR="00CA15A8" w:rsidRDefault="00CA1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96CE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A8C85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7E10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FEC4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0CC2258"/>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1292C0A6"/>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46523930"/>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5B0EADB6"/>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ED8490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FE15C4"/>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EA3C6F"/>
    <w:multiLevelType w:val="singleLevel"/>
    <w:tmpl w:val="012EA02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2A55A0"/>
    <w:multiLevelType w:val="singleLevel"/>
    <w:tmpl w:val="22126936"/>
    <w:lvl w:ilvl="0">
      <w:start w:val="2"/>
      <w:numFmt w:val="decimal"/>
      <w:lvlText w:val="(%1)"/>
      <w:lvlJc w:val="left"/>
      <w:pPr>
        <w:tabs>
          <w:tab w:val="num" w:pos="1740"/>
        </w:tabs>
        <w:ind w:left="1740" w:hanging="660"/>
      </w:pPr>
      <w:rPr>
        <w:rFonts w:hint="default"/>
      </w:rPr>
    </w:lvl>
  </w:abstractNum>
  <w:abstractNum w:abstractNumId="12" w15:restartNumberingAfterBreak="0">
    <w:nsid w:val="19A4652E"/>
    <w:multiLevelType w:val="multilevel"/>
    <w:tmpl w:val="A0B23BC2"/>
    <w:lvl w:ilvl="0">
      <w:start w:val="7"/>
      <w:numFmt w:val="decimal"/>
      <w:lvlText w:val="%1"/>
      <w:lvlJc w:val="left"/>
      <w:pPr>
        <w:tabs>
          <w:tab w:val="num" w:pos="720"/>
        </w:tabs>
        <w:ind w:left="720" w:hanging="720"/>
      </w:pPr>
      <w:rPr>
        <w:rFonts w:hint="default"/>
      </w:rPr>
    </w:lvl>
    <w:lvl w:ilvl="1">
      <w:start w:val="2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F7F59F9"/>
    <w:multiLevelType w:val="multilevel"/>
    <w:tmpl w:val="E89EA37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4" w15:restartNumberingAfterBreak="0">
    <w:nsid w:val="2FBE40AE"/>
    <w:multiLevelType w:val="singleLevel"/>
    <w:tmpl w:val="1A20B33A"/>
    <w:lvl w:ilvl="0">
      <w:start w:val="3"/>
      <w:numFmt w:val="lowerLetter"/>
      <w:lvlText w:val="(%1)"/>
      <w:lvlJc w:val="left"/>
      <w:pPr>
        <w:tabs>
          <w:tab w:val="num" w:pos="1073"/>
        </w:tabs>
        <w:ind w:left="1073" w:hanging="660"/>
      </w:pPr>
      <w:rPr>
        <w:rFonts w:hint="default"/>
        <w:color w:val="000000"/>
      </w:rPr>
    </w:lvl>
  </w:abstractNum>
  <w:abstractNum w:abstractNumId="15" w15:restartNumberingAfterBreak="0">
    <w:nsid w:val="39180787"/>
    <w:multiLevelType w:val="hybridMultilevel"/>
    <w:tmpl w:val="B94875D0"/>
    <w:lvl w:ilvl="0" w:tplc="FFFFFFFF">
      <w:start w:val="2"/>
      <w:numFmt w:val="lowerLetter"/>
      <w:lvlText w:val="(%1)"/>
      <w:lvlJc w:val="left"/>
      <w:pPr>
        <w:tabs>
          <w:tab w:val="num" w:pos="1732"/>
        </w:tabs>
        <w:ind w:left="1732" w:hanging="360"/>
      </w:pPr>
      <w:rPr>
        <w:rFonts w:hint="default"/>
        <w:color w:val="000000"/>
      </w:rPr>
    </w:lvl>
    <w:lvl w:ilvl="1" w:tplc="FFFFFFFF">
      <w:start w:val="1"/>
      <w:numFmt w:val="lowerLetter"/>
      <w:lvlText w:val="%2."/>
      <w:lvlJc w:val="left"/>
      <w:pPr>
        <w:tabs>
          <w:tab w:val="num" w:pos="2452"/>
        </w:tabs>
        <w:ind w:left="2452" w:hanging="360"/>
      </w:pPr>
    </w:lvl>
    <w:lvl w:ilvl="2" w:tplc="FFFFFFFF">
      <w:start w:val="1"/>
      <w:numFmt w:val="lowerRoman"/>
      <w:lvlText w:val="%3."/>
      <w:lvlJc w:val="right"/>
      <w:pPr>
        <w:tabs>
          <w:tab w:val="num" w:pos="3172"/>
        </w:tabs>
        <w:ind w:left="3172" w:hanging="180"/>
      </w:pPr>
    </w:lvl>
    <w:lvl w:ilvl="3" w:tplc="FFFFFFFF">
      <w:start w:val="1"/>
      <w:numFmt w:val="decimal"/>
      <w:lvlText w:val="%4."/>
      <w:lvlJc w:val="left"/>
      <w:pPr>
        <w:tabs>
          <w:tab w:val="num" w:pos="3892"/>
        </w:tabs>
        <w:ind w:left="3892" w:hanging="360"/>
      </w:pPr>
    </w:lvl>
    <w:lvl w:ilvl="4" w:tplc="FFFFFFFF">
      <w:start w:val="1"/>
      <w:numFmt w:val="lowerLetter"/>
      <w:lvlText w:val="%5."/>
      <w:lvlJc w:val="left"/>
      <w:pPr>
        <w:tabs>
          <w:tab w:val="num" w:pos="4612"/>
        </w:tabs>
        <w:ind w:left="4612" w:hanging="360"/>
      </w:pPr>
    </w:lvl>
    <w:lvl w:ilvl="5" w:tplc="FFFFFFFF">
      <w:start w:val="1"/>
      <w:numFmt w:val="lowerRoman"/>
      <w:lvlText w:val="%6."/>
      <w:lvlJc w:val="right"/>
      <w:pPr>
        <w:tabs>
          <w:tab w:val="num" w:pos="5332"/>
        </w:tabs>
        <w:ind w:left="5332" w:hanging="180"/>
      </w:pPr>
    </w:lvl>
    <w:lvl w:ilvl="6" w:tplc="FFFFFFFF">
      <w:start w:val="1"/>
      <w:numFmt w:val="decimal"/>
      <w:lvlText w:val="%7."/>
      <w:lvlJc w:val="left"/>
      <w:pPr>
        <w:tabs>
          <w:tab w:val="num" w:pos="6052"/>
        </w:tabs>
        <w:ind w:left="6052" w:hanging="360"/>
      </w:pPr>
    </w:lvl>
    <w:lvl w:ilvl="7" w:tplc="FFFFFFFF">
      <w:start w:val="1"/>
      <w:numFmt w:val="lowerLetter"/>
      <w:lvlText w:val="%8."/>
      <w:lvlJc w:val="left"/>
      <w:pPr>
        <w:tabs>
          <w:tab w:val="num" w:pos="6772"/>
        </w:tabs>
        <w:ind w:left="6772" w:hanging="360"/>
      </w:pPr>
    </w:lvl>
    <w:lvl w:ilvl="8" w:tplc="FFFFFFFF">
      <w:start w:val="1"/>
      <w:numFmt w:val="lowerRoman"/>
      <w:lvlText w:val="%9."/>
      <w:lvlJc w:val="right"/>
      <w:pPr>
        <w:tabs>
          <w:tab w:val="num" w:pos="7492"/>
        </w:tabs>
        <w:ind w:left="7492" w:hanging="180"/>
      </w:pPr>
    </w:lvl>
  </w:abstractNum>
  <w:abstractNum w:abstractNumId="16" w15:restartNumberingAfterBreak="0">
    <w:nsid w:val="4311348D"/>
    <w:multiLevelType w:val="singleLevel"/>
    <w:tmpl w:val="925E84B0"/>
    <w:lvl w:ilvl="0">
      <w:start w:val="1"/>
      <w:numFmt w:val="bullet"/>
      <w:lvlText w:val=""/>
      <w:lvlJc w:val="left"/>
      <w:pPr>
        <w:tabs>
          <w:tab w:val="num" w:pos="360"/>
        </w:tabs>
        <w:ind w:left="360" w:hanging="360"/>
      </w:pPr>
      <w:rPr>
        <w:rFonts w:ascii="Wingdings" w:hAnsi="Wingdings" w:cs="Wingdings" w:hint="default"/>
      </w:rPr>
    </w:lvl>
  </w:abstractNum>
  <w:abstractNum w:abstractNumId="17" w15:restartNumberingAfterBreak="0">
    <w:nsid w:val="472528E8"/>
    <w:multiLevelType w:val="singleLevel"/>
    <w:tmpl w:val="0792BDFE"/>
    <w:lvl w:ilvl="0">
      <w:start w:val="10"/>
      <w:numFmt w:val="lowerLetter"/>
      <w:lvlText w:val="(%1)"/>
      <w:lvlJc w:val="left"/>
      <w:pPr>
        <w:tabs>
          <w:tab w:val="num" w:pos="1073"/>
        </w:tabs>
        <w:ind w:left="1073" w:hanging="675"/>
      </w:pPr>
      <w:rPr>
        <w:rFonts w:hint="default"/>
        <w:color w:val="000000"/>
        <w:w w:val="101"/>
      </w:rPr>
    </w:lvl>
  </w:abstractNum>
  <w:abstractNum w:abstractNumId="18" w15:restartNumberingAfterBreak="0">
    <w:nsid w:val="49B61B6B"/>
    <w:multiLevelType w:val="singleLevel"/>
    <w:tmpl w:val="120227C4"/>
    <w:lvl w:ilvl="0">
      <w:start w:val="1"/>
      <w:numFmt w:val="lowerLetter"/>
      <w:lvlText w:val="(%1)"/>
      <w:lvlJc w:val="left"/>
      <w:pPr>
        <w:tabs>
          <w:tab w:val="num" w:pos="2062"/>
        </w:tabs>
        <w:ind w:left="2062" w:hanging="690"/>
      </w:pPr>
      <w:rPr>
        <w:rFonts w:hint="default"/>
      </w:rPr>
    </w:lvl>
  </w:abstractNum>
  <w:abstractNum w:abstractNumId="19" w15:restartNumberingAfterBreak="0">
    <w:nsid w:val="4E974818"/>
    <w:multiLevelType w:val="hybridMultilevel"/>
    <w:tmpl w:val="FA0AE676"/>
    <w:lvl w:ilvl="0" w:tplc="FFFFFFFF">
      <w:start w:val="1"/>
      <w:numFmt w:val="decimal"/>
      <w:lvlText w:val="%1."/>
      <w:lvlJc w:val="center"/>
      <w:pPr>
        <w:tabs>
          <w:tab w:val="num" w:pos="1440"/>
        </w:tabs>
        <w:ind w:left="792" w:firstLine="288"/>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64611847"/>
    <w:multiLevelType w:val="multilevel"/>
    <w:tmpl w:val="1E1C7C24"/>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70873F81"/>
    <w:multiLevelType w:val="hybridMultilevel"/>
    <w:tmpl w:val="D598B344"/>
    <w:lvl w:ilvl="0" w:tplc="A1A01086">
      <w:start w:val="29"/>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136919480">
    <w:abstractNumId w:val="9"/>
  </w:num>
  <w:num w:numId="2" w16cid:durableId="980961048">
    <w:abstractNumId w:val="9"/>
  </w:num>
  <w:num w:numId="3" w16cid:durableId="945503126">
    <w:abstractNumId w:val="9"/>
  </w:num>
  <w:num w:numId="4" w16cid:durableId="486098011">
    <w:abstractNumId w:val="9"/>
  </w:num>
  <w:num w:numId="5" w16cid:durableId="1252394715">
    <w:abstractNumId w:val="9"/>
  </w:num>
  <w:num w:numId="6" w16cid:durableId="4554472">
    <w:abstractNumId w:val="9"/>
  </w:num>
  <w:num w:numId="7" w16cid:durableId="586306544">
    <w:abstractNumId w:val="9"/>
  </w:num>
  <w:num w:numId="8" w16cid:durableId="18163882">
    <w:abstractNumId w:val="9"/>
  </w:num>
  <w:num w:numId="9" w16cid:durableId="876939595">
    <w:abstractNumId w:val="9"/>
  </w:num>
  <w:num w:numId="10" w16cid:durableId="1928727544">
    <w:abstractNumId w:val="9"/>
  </w:num>
  <w:num w:numId="11" w16cid:durableId="781270010">
    <w:abstractNumId w:val="16"/>
  </w:num>
  <w:num w:numId="12" w16cid:durableId="1375345435">
    <w:abstractNumId w:val="21"/>
  </w:num>
  <w:num w:numId="13" w16cid:durableId="1105349220">
    <w:abstractNumId w:val="17"/>
  </w:num>
  <w:num w:numId="14" w16cid:durableId="2119256036">
    <w:abstractNumId w:val="14"/>
  </w:num>
  <w:num w:numId="15" w16cid:durableId="294914972">
    <w:abstractNumId w:val="11"/>
  </w:num>
  <w:num w:numId="16" w16cid:durableId="1823346079">
    <w:abstractNumId w:val="18"/>
  </w:num>
  <w:num w:numId="17" w16cid:durableId="490751235">
    <w:abstractNumId w:val="15"/>
  </w:num>
  <w:num w:numId="18" w16cid:durableId="1230917867">
    <w:abstractNumId w:val="12"/>
  </w:num>
  <w:num w:numId="19" w16cid:durableId="22438380">
    <w:abstractNumId w:val="13"/>
  </w:num>
  <w:num w:numId="20" w16cid:durableId="1305432545">
    <w:abstractNumId w:val="19"/>
  </w:num>
  <w:num w:numId="21" w16cid:durableId="1311834129">
    <w:abstractNumId w:val="9"/>
  </w:num>
  <w:num w:numId="22" w16cid:durableId="344092872">
    <w:abstractNumId w:val="7"/>
  </w:num>
  <w:num w:numId="23" w16cid:durableId="869682692">
    <w:abstractNumId w:val="6"/>
  </w:num>
  <w:num w:numId="24" w16cid:durableId="2058888418">
    <w:abstractNumId w:val="5"/>
  </w:num>
  <w:num w:numId="25" w16cid:durableId="1006709100">
    <w:abstractNumId w:val="4"/>
  </w:num>
  <w:num w:numId="26" w16cid:durableId="1900482869">
    <w:abstractNumId w:val="8"/>
  </w:num>
  <w:num w:numId="27" w16cid:durableId="260114679">
    <w:abstractNumId w:val="3"/>
  </w:num>
  <w:num w:numId="28" w16cid:durableId="1180507975">
    <w:abstractNumId w:val="2"/>
  </w:num>
  <w:num w:numId="29" w16cid:durableId="1536892711">
    <w:abstractNumId w:val="1"/>
  </w:num>
  <w:num w:numId="30" w16cid:durableId="1366372902">
    <w:abstractNumId w:val="0"/>
  </w:num>
  <w:num w:numId="31" w16cid:durableId="668096367">
    <w:abstractNumId w:val="20"/>
  </w:num>
  <w:num w:numId="32" w16cid:durableId="187764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23AA"/>
    <w:rsid w:val="00000D34"/>
    <w:rsid w:val="000042EB"/>
    <w:rsid w:val="00015BDE"/>
    <w:rsid w:val="00021011"/>
    <w:rsid w:val="000248CF"/>
    <w:rsid w:val="000256A1"/>
    <w:rsid w:val="0003041E"/>
    <w:rsid w:val="0003495A"/>
    <w:rsid w:val="0003785A"/>
    <w:rsid w:val="00051674"/>
    <w:rsid w:val="0005342A"/>
    <w:rsid w:val="00056E1C"/>
    <w:rsid w:val="000648BC"/>
    <w:rsid w:val="00065A1C"/>
    <w:rsid w:val="00074A62"/>
    <w:rsid w:val="0008213B"/>
    <w:rsid w:val="00084008"/>
    <w:rsid w:val="00085398"/>
    <w:rsid w:val="000A020E"/>
    <w:rsid w:val="000A0E4A"/>
    <w:rsid w:val="000A30DF"/>
    <w:rsid w:val="000B7499"/>
    <w:rsid w:val="00100F8B"/>
    <w:rsid w:val="0010218D"/>
    <w:rsid w:val="001036CA"/>
    <w:rsid w:val="00103ABC"/>
    <w:rsid w:val="00113377"/>
    <w:rsid w:val="00114B38"/>
    <w:rsid w:val="001202DA"/>
    <w:rsid w:val="00123BBC"/>
    <w:rsid w:val="00125437"/>
    <w:rsid w:val="00127EC1"/>
    <w:rsid w:val="00130EFA"/>
    <w:rsid w:val="00134012"/>
    <w:rsid w:val="001345C9"/>
    <w:rsid w:val="00144B7E"/>
    <w:rsid w:val="00144E59"/>
    <w:rsid w:val="001558C2"/>
    <w:rsid w:val="00156590"/>
    <w:rsid w:val="001647DD"/>
    <w:rsid w:val="001731DF"/>
    <w:rsid w:val="0017330F"/>
    <w:rsid w:val="001733FE"/>
    <w:rsid w:val="00180246"/>
    <w:rsid w:val="001845DF"/>
    <w:rsid w:val="00185973"/>
    <w:rsid w:val="00186907"/>
    <w:rsid w:val="00197CDE"/>
    <w:rsid w:val="001A4274"/>
    <w:rsid w:val="001A63EC"/>
    <w:rsid w:val="001B07C3"/>
    <w:rsid w:val="001B15BD"/>
    <w:rsid w:val="001B4EBE"/>
    <w:rsid w:val="001D0631"/>
    <w:rsid w:val="001D2FCC"/>
    <w:rsid w:val="001D48AA"/>
    <w:rsid w:val="001D6FFD"/>
    <w:rsid w:val="001E0BDB"/>
    <w:rsid w:val="001E3882"/>
    <w:rsid w:val="001E66D0"/>
    <w:rsid w:val="001F1362"/>
    <w:rsid w:val="00200E8A"/>
    <w:rsid w:val="00203053"/>
    <w:rsid w:val="002051E6"/>
    <w:rsid w:val="00206560"/>
    <w:rsid w:val="002079D0"/>
    <w:rsid w:val="002161BC"/>
    <w:rsid w:val="00217FB2"/>
    <w:rsid w:val="00231B6C"/>
    <w:rsid w:val="00231D4F"/>
    <w:rsid w:val="0023333F"/>
    <w:rsid w:val="002342F0"/>
    <w:rsid w:val="002349DC"/>
    <w:rsid w:val="002365D8"/>
    <w:rsid w:val="0023763E"/>
    <w:rsid w:val="00246B73"/>
    <w:rsid w:val="00247BF6"/>
    <w:rsid w:val="00263CEA"/>
    <w:rsid w:val="002723AA"/>
    <w:rsid w:val="00273D55"/>
    <w:rsid w:val="002762BE"/>
    <w:rsid w:val="00281832"/>
    <w:rsid w:val="00281AC8"/>
    <w:rsid w:val="00283FB4"/>
    <w:rsid w:val="00290E87"/>
    <w:rsid w:val="002A2DA2"/>
    <w:rsid w:val="002A2FF9"/>
    <w:rsid w:val="002A3CA8"/>
    <w:rsid w:val="002A7C3D"/>
    <w:rsid w:val="002B6F70"/>
    <w:rsid w:val="002C6704"/>
    <w:rsid w:val="002D2086"/>
    <w:rsid w:val="002D2226"/>
    <w:rsid w:val="002D6C6E"/>
    <w:rsid w:val="002E45B8"/>
    <w:rsid w:val="002F342F"/>
    <w:rsid w:val="002F5187"/>
    <w:rsid w:val="002F51CB"/>
    <w:rsid w:val="00301049"/>
    <w:rsid w:val="00305EF0"/>
    <w:rsid w:val="00343635"/>
    <w:rsid w:val="0034410A"/>
    <w:rsid w:val="0034459E"/>
    <w:rsid w:val="00344F70"/>
    <w:rsid w:val="003515A7"/>
    <w:rsid w:val="0035734C"/>
    <w:rsid w:val="003605EE"/>
    <w:rsid w:val="00360CE6"/>
    <w:rsid w:val="00360F91"/>
    <w:rsid w:val="00361CFB"/>
    <w:rsid w:val="003625C6"/>
    <w:rsid w:val="0036478D"/>
    <w:rsid w:val="00375AB5"/>
    <w:rsid w:val="003815A1"/>
    <w:rsid w:val="00385A25"/>
    <w:rsid w:val="00394C6F"/>
    <w:rsid w:val="003A7827"/>
    <w:rsid w:val="003B0B98"/>
    <w:rsid w:val="003B6FBB"/>
    <w:rsid w:val="003C2D99"/>
    <w:rsid w:val="003C6E64"/>
    <w:rsid w:val="003E1486"/>
    <w:rsid w:val="003E40B9"/>
    <w:rsid w:val="003E47FC"/>
    <w:rsid w:val="003E61A7"/>
    <w:rsid w:val="00406E00"/>
    <w:rsid w:val="00410D46"/>
    <w:rsid w:val="00415ED6"/>
    <w:rsid w:val="0042078E"/>
    <w:rsid w:val="00423169"/>
    <w:rsid w:val="004305A7"/>
    <w:rsid w:val="00435A0F"/>
    <w:rsid w:val="004369B0"/>
    <w:rsid w:val="004401E1"/>
    <w:rsid w:val="00441969"/>
    <w:rsid w:val="00445534"/>
    <w:rsid w:val="00446600"/>
    <w:rsid w:val="0046077D"/>
    <w:rsid w:val="00461BE7"/>
    <w:rsid w:val="00463C41"/>
    <w:rsid w:val="004670E3"/>
    <w:rsid w:val="00486AC9"/>
    <w:rsid w:val="004929D4"/>
    <w:rsid w:val="004A291F"/>
    <w:rsid w:val="004B6646"/>
    <w:rsid w:val="004C1553"/>
    <w:rsid w:val="004C3362"/>
    <w:rsid w:val="004E0636"/>
    <w:rsid w:val="004E4352"/>
    <w:rsid w:val="004F4FFA"/>
    <w:rsid w:val="005034B2"/>
    <w:rsid w:val="00503ED7"/>
    <w:rsid w:val="0050701F"/>
    <w:rsid w:val="00512395"/>
    <w:rsid w:val="005212CE"/>
    <w:rsid w:val="00533B25"/>
    <w:rsid w:val="005374C8"/>
    <w:rsid w:val="00540E4C"/>
    <w:rsid w:val="00542F9F"/>
    <w:rsid w:val="005475F1"/>
    <w:rsid w:val="0055213F"/>
    <w:rsid w:val="00555E93"/>
    <w:rsid w:val="00564085"/>
    <w:rsid w:val="00573152"/>
    <w:rsid w:val="00581B20"/>
    <w:rsid w:val="005966DC"/>
    <w:rsid w:val="005A3148"/>
    <w:rsid w:val="005C6582"/>
    <w:rsid w:val="005E0481"/>
    <w:rsid w:val="005F373B"/>
    <w:rsid w:val="005F6687"/>
    <w:rsid w:val="00600336"/>
    <w:rsid w:val="00603A62"/>
    <w:rsid w:val="00610EAE"/>
    <w:rsid w:val="00612068"/>
    <w:rsid w:val="006124CF"/>
    <w:rsid w:val="00613CC7"/>
    <w:rsid w:val="00634D70"/>
    <w:rsid w:val="006421F3"/>
    <w:rsid w:val="00643477"/>
    <w:rsid w:val="00652ECB"/>
    <w:rsid w:val="006602E0"/>
    <w:rsid w:val="006707E2"/>
    <w:rsid w:val="0067511E"/>
    <w:rsid w:val="006751CC"/>
    <w:rsid w:val="00694B1B"/>
    <w:rsid w:val="006962D8"/>
    <w:rsid w:val="006A30FA"/>
    <w:rsid w:val="006A44C7"/>
    <w:rsid w:val="006B24F8"/>
    <w:rsid w:val="006B2DEC"/>
    <w:rsid w:val="006C4C10"/>
    <w:rsid w:val="006E4DA8"/>
    <w:rsid w:val="006E6C51"/>
    <w:rsid w:val="006F3E1D"/>
    <w:rsid w:val="0070623A"/>
    <w:rsid w:val="007259EE"/>
    <w:rsid w:val="00733FDF"/>
    <w:rsid w:val="00734A8A"/>
    <w:rsid w:val="00751426"/>
    <w:rsid w:val="0075500B"/>
    <w:rsid w:val="00755015"/>
    <w:rsid w:val="00761EF0"/>
    <w:rsid w:val="007678B8"/>
    <w:rsid w:val="0077573B"/>
    <w:rsid w:val="00777057"/>
    <w:rsid w:val="0078563B"/>
    <w:rsid w:val="007864C2"/>
    <w:rsid w:val="007910DC"/>
    <w:rsid w:val="0079413E"/>
    <w:rsid w:val="00795232"/>
    <w:rsid w:val="00795DA9"/>
    <w:rsid w:val="007A345E"/>
    <w:rsid w:val="007A6FA0"/>
    <w:rsid w:val="007B0291"/>
    <w:rsid w:val="007C1107"/>
    <w:rsid w:val="007D4002"/>
    <w:rsid w:val="007E18A5"/>
    <w:rsid w:val="007E28BF"/>
    <w:rsid w:val="007E470F"/>
    <w:rsid w:val="007F1BE9"/>
    <w:rsid w:val="007F2EE5"/>
    <w:rsid w:val="007F549C"/>
    <w:rsid w:val="007F6223"/>
    <w:rsid w:val="008029C0"/>
    <w:rsid w:val="00804793"/>
    <w:rsid w:val="00814C32"/>
    <w:rsid w:val="0082198D"/>
    <w:rsid w:val="008235AF"/>
    <w:rsid w:val="00824B56"/>
    <w:rsid w:val="00837A48"/>
    <w:rsid w:val="008463BC"/>
    <w:rsid w:val="00866FBB"/>
    <w:rsid w:val="008807D4"/>
    <w:rsid w:val="00881943"/>
    <w:rsid w:val="008902DA"/>
    <w:rsid w:val="00896340"/>
    <w:rsid w:val="008A2EA7"/>
    <w:rsid w:val="008A31D9"/>
    <w:rsid w:val="008A5194"/>
    <w:rsid w:val="008A779B"/>
    <w:rsid w:val="008B09C7"/>
    <w:rsid w:val="008D04EB"/>
    <w:rsid w:val="008E62DD"/>
    <w:rsid w:val="008E71C9"/>
    <w:rsid w:val="008F6330"/>
    <w:rsid w:val="00900DBB"/>
    <w:rsid w:val="00901E9C"/>
    <w:rsid w:val="009025C9"/>
    <w:rsid w:val="00902DDC"/>
    <w:rsid w:val="00915BA2"/>
    <w:rsid w:val="00926A24"/>
    <w:rsid w:val="00932863"/>
    <w:rsid w:val="009347E3"/>
    <w:rsid w:val="0093740E"/>
    <w:rsid w:val="00952B38"/>
    <w:rsid w:val="00953BBC"/>
    <w:rsid w:val="00955FD4"/>
    <w:rsid w:val="0095662F"/>
    <w:rsid w:val="00971C27"/>
    <w:rsid w:val="00971FFA"/>
    <w:rsid w:val="00991C21"/>
    <w:rsid w:val="009B501F"/>
    <w:rsid w:val="009C2D2E"/>
    <w:rsid w:val="009C2DD1"/>
    <w:rsid w:val="009C6E3B"/>
    <w:rsid w:val="009E6CB7"/>
    <w:rsid w:val="009F70A1"/>
    <w:rsid w:val="00A0111E"/>
    <w:rsid w:val="00A029DB"/>
    <w:rsid w:val="00A03BF2"/>
    <w:rsid w:val="00A050CC"/>
    <w:rsid w:val="00A05701"/>
    <w:rsid w:val="00A05A68"/>
    <w:rsid w:val="00A0603E"/>
    <w:rsid w:val="00A123C3"/>
    <w:rsid w:val="00A13835"/>
    <w:rsid w:val="00A13A25"/>
    <w:rsid w:val="00A14994"/>
    <w:rsid w:val="00A158B4"/>
    <w:rsid w:val="00A15BF5"/>
    <w:rsid w:val="00A15DB2"/>
    <w:rsid w:val="00A27A03"/>
    <w:rsid w:val="00A368D4"/>
    <w:rsid w:val="00A461E8"/>
    <w:rsid w:val="00A505AC"/>
    <w:rsid w:val="00A56921"/>
    <w:rsid w:val="00A738F1"/>
    <w:rsid w:val="00A97467"/>
    <w:rsid w:val="00AA2A9A"/>
    <w:rsid w:val="00AA5D42"/>
    <w:rsid w:val="00AA679D"/>
    <w:rsid w:val="00AB06B2"/>
    <w:rsid w:val="00AB4962"/>
    <w:rsid w:val="00AC0152"/>
    <w:rsid w:val="00AC0E21"/>
    <w:rsid w:val="00AC11F7"/>
    <w:rsid w:val="00AC2D3E"/>
    <w:rsid w:val="00AC3F0E"/>
    <w:rsid w:val="00AC40F1"/>
    <w:rsid w:val="00AC63A6"/>
    <w:rsid w:val="00AE2390"/>
    <w:rsid w:val="00AF1223"/>
    <w:rsid w:val="00AF12EA"/>
    <w:rsid w:val="00AF5583"/>
    <w:rsid w:val="00B01D35"/>
    <w:rsid w:val="00B05783"/>
    <w:rsid w:val="00B0586D"/>
    <w:rsid w:val="00B12950"/>
    <w:rsid w:val="00B14339"/>
    <w:rsid w:val="00B17B41"/>
    <w:rsid w:val="00B4128F"/>
    <w:rsid w:val="00B63E70"/>
    <w:rsid w:val="00B651BC"/>
    <w:rsid w:val="00B732F5"/>
    <w:rsid w:val="00B807B8"/>
    <w:rsid w:val="00B874CC"/>
    <w:rsid w:val="00B87F4F"/>
    <w:rsid w:val="00B964BA"/>
    <w:rsid w:val="00BA3882"/>
    <w:rsid w:val="00BA4D49"/>
    <w:rsid w:val="00BB03BF"/>
    <w:rsid w:val="00BB4B09"/>
    <w:rsid w:val="00BC47F5"/>
    <w:rsid w:val="00BD4827"/>
    <w:rsid w:val="00BD5BF3"/>
    <w:rsid w:val="00BE28C0"/>
    <w:rsid w:val="00BE3E85"/>
    <w:rsid w:val="00BF3FA6"/>
    <w:rsid w:val="00C03A04"/>
    <w:rsid w:val="00C1054D"/>
    <w:rsid w:val="00C12F8F"/>
    <w:rsid w:val="00C17365"/>
    <w:rsid w:val="00C40C54"/>
    <w:rsid w:val="00C4386F"/>
    <w:rsid w:val="00C5154D"/>
    <w:rsid w:val="00C52179"/>
    <w:rsid w:val="00C611FC"/>
    <w:rsid w:val="00C613E4"/>
    <w:rsid w:val="00C62CD2"/>
    <w:rsid w:val="00C632E9"/>
    <w:rsid w:val="00C70039"/>
    <w:rsid w:val="00C71797"/>
    <w:rsid w:val="00C95A25"/>
    <w:rsid w:val="00C95D36"/>
    <w:rsid w:val="00C9709C"/>
    <w:rsid w:val="00CA15A8"/>
    <w:rsid w:val="00CA6405"/>
    <w:rsid w:val="00CD6A7B"/>
    <w:rsid w:val="00CE1C3C"/>
    <w:rsid w:val="00CE2C04"/>
    <w:rsid w:val="00CE43A0"/>
    <w:rsid w:val="00CF11AA"/>
    <w:rsid w:val="00CF340C"/>
    <w:rsid w:val="00D130AA"/>
    <w:rsid w:val="00D24BA5"/>
    <w:rsid w:val="00D4165D"/>
    <w:rsid w:val="00D52985"/>
    <w:rsid w:val="00D52DFC"/>
    <w:rsid w:val="00D62F42"/>
    <w:rsid w:val="00D7460A"/>
    <w:rsid w:val="00D76AC9"/>
    <w:rsid w:val="00D82A9C"/>
    <w:rsid w:val="00D92D05"/>
    <w:rsid w:val="00DA237D"/>
    <w:rsid w:val="00DA2FEB"/>
    <w:rsid w:val="00DA39AC"/>
    <w:rsid w:val="00DA4F9B"/>
    <w:rsid w:val="00DA6C62"/>
    <w:rsid w:val="00DB323E"/>
    <w:rsid w:val="00DC2157"/>
    <w:rsid w:val="00DC5CCD"/>
    <w:rsid w:val="00DD2C61"/>
    <w:rsid w:val="00DD683D"/>
    <w:rsid w:val="00DE03FB"/>
    <w:rsid w:val="00DE4662"/>
    <w:rsid w:val="00DE6EA9"/>
    <w:rsid w:val="00E034E6"/>
    <w:rsid w:val="00E06696"/>
    <w:rsid w:val="00E07AF7"/>
    <w:rsid w:val="00E26B3E"/>
    <w:rsid w:val="00E31859"/>
    <w:rsid w:val="00E31CA2"/>
    <w:rsid w:val="00E347E2"/>
    <w:rsid w:val="00E413D7"/>
    <w:rsid w:val="00E44371"/>
    <w:rsid w:val="00E47590"/>
    <w:rsid w:val="00E52C64"/>
    <w:rsid w:val="00E53E31"/>
    <w:rsid w:val="00E56A3F"/>
    <w:rsid w:val="00E63CD8"/>
    <w:rsid w:val="00E77AE3"/>
    <w:rsid w:val="00E8286D"/>
    <w:rsid w:val="00E83982"/>
    <w:rsid w:val="00E8523C"/>
    <w:rsid w:val="00EA4090"/>
    <w:rsid w:val="00EB2646"/>
    <w:rsid w:val="00EB38EB"/>
    <w:rsid w:val="00EB6DEA"/>
    <w:rsid w:val="00EE3C65"/>
    <w:rsid w:val="00EE43C8"/>
    <w:rsid w:val="00EF3ACA"/>
    <w:rsid w:val="00F006FA"/>
    <w:rsid w:val="00F04F67"/>
    <w:rsid w:val="00F05CE6"/>
    <w:rsid w:val="00F127C5"/>
    <w:rsid w:val="00F130E4"/>
    <w:rsid w:val="00F16A6C"/>
    <w:rsid w:val="00F30CEB"/>
    <w:rsid w:val="00F314F7"/>
    <w:rsid w:val="00F332E7"/>
    <w:rsid w:val="00F34B37"/>
    <w:rsid w:val="00F5415A"/>
    <w:rsid w:val="00F66911"/>
    <w:rsid w:val="00F66F92"/>
    <w:rsid w:val="00F70588"/>
    <w:rsid w:val="00F7407C"/>
    <w:rsid w:val="00F80DBA"/>
    <w:rsid w:val="00F853AC"/>
    <w:rsid w:val="00F954A9"/>
    <w:rsid w:val="00F966F8"/>
    <w:rsid w:val="00F96A28"/>
    <w:rsid w:val="00FB106A"/>
    <w:rsid w:val="00FC03DC"/>
    <w:rsid w:val="00FC51A0"/>
    <w:rsid w:val="00FD13BD"/>
    <w:rsid w:val="00FD1865"/>
    <w:rsid w:val="00FD1A41"/>
    <w:rsid w:val="00FD2F3F"/>
    <w:rsid w:val="00FD6FF8"/>
    <w:rsid w:val="00FF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oNotEmbedSmartTags/>
  <w:decimalSymbol w:val="."/>
  <w:listSeparator w:val=","/>
  <w14:docId w14:val="4BE01325"/>
  <w15:docId w15:val="{B43C57A2-43F9-4131-834D-F38E8B68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1"/>
    <w:qFormat/>
    <w:pPr>
      <w:keepNext/>
      <w:tabs>
        <w:tab w:val="left" w:pos="-1440"/>
      </w:tabs>
      <w:jc w:val="both"/>
      <w:outlineLvl w:val="1"/>
    </w:pPr>
    <w:rPr>
      <w:b/>
      <w:bCs/>
      <w:sz w:val="24"/>
      <w:szCs w:val="24"/>
    </w:rPr>
  </w:style>
  <w:style w:type="paragraph" w:styleId="Heading3">
    <w:name w:val="heading 3"/>
    <w:basedOn w:val="Normal"/>
    <w:next w:val="Normal"/>
    <w:qFormat/>
    <w:pPr>
      <w:keepNext/>
      <w:tabs>
        <w:tab w:val="center" w:pos="4680"/>
      </w:tabs>
      <w:jc w:val="center"/>
      <w:outlineLvl w:val="2"/>
    </w:pPr>
    <w:rPr>
      <w:b/>
      <w:bCs/>
      <w:sz w:val="24"/>
      <w:szCs w:val="24"/>
    </w:rPr>
  </w:style>
  <w:style w:type="paragraph" w:styleId="Heading4">
    <w:name w:val="heading 4"/>
    <w:basedOn w:val="Normal"/>
    <w:next w:val="Normal"/>
    <w:qFormat/>
    <w:pPr>
      <w:keepNext/>
      <w:tabs>
        <w:tab w:val="center" w:pos="4680"/>
      </w:tabs>
      <w:jc w:val="center"/>
      <w:outlineLvl w:val="3"/>
    </w:pPr>
    <w:rPr>
      <w:b/>
      <w:bCs/>
      <w:sz w:val="24"/>
      <w:szCs w:val="24"/>
      <w:u w:val="single"/>
    </w:rPr>
  </w:style>
  <w:style w:type="paragraph" w:styleId="Heading5">
    <w:name w:val="heading 5"/>
    <w:basedOn w:val="Normal"/>
    <w:next w:val="Normal"/>
    <w:qFormat/>
    <w:pPr>
      <w:keepNext/>
      <w:ind w:left="720"/>
      <w:outlineLvl w:val="4"/>
    </w:pPr>
    <w:rPr>
      <w:sz w:val="24"/>
      <w:szCs w:val="24"/>
    </w:rPr>
  </w:style>
  <w:style w:type="paragraph" w:styleId="Heading6">
    <w:name w:val="heading 6"/>
    <w:basedOn w:val="Normal"/>
    <w:next w:val="Normal"/>
    <w:qFormat/>
    <w:pPr>
      <w:keepNext/>
      <w:tabs>
        <w:tab w:val="left" w:pos="-1440"/>
      </w:tabs>
      <w:ind w:right="-720"/>
      <w:jc w:val="center"/>
      <w:outlineLvl w:val="5"/>
    </w:pPr>
    <w:rPr>
      <w:b/>
      <w:bCs/>
      <w:sz w:val="24"/>
      <w:szCs w:val="24"/>
    </w:rPr>
  </w:style>
  <w:style w:type="paragraph" w:styleId="Heading7">
    <w:name w:val="heading 7"/>
    <w:basedOn w:val="Normal"/>
    <w:next w:val="Normal"/>
    <w:qFormat/>
    <w:pPr>
      <w:keepNext/>
      <w:framePr w:hSpace="180" w:wrap="auto" w:vAnchor="text" w:hAnchor="text" w:y="1"/>
      <w:tabs>
        <w:tab w:val="left" w:pos="-1440"/>
      </w:tabs>
      <w:ind w:left="-990" w:right="-39"/>
      <w:suppressOverlap/>
      <w:jc w:val="center"/>
      <w:outlineLvl w:val="6"/>
    </w:pPr>
    <w:rPr>
      <w:b/>
      <w:bCs/>
      <w:sz w:val="24"/>
      <w:szCs w:val="24"/>
    </w:rPr>
  </w:style>
  <w:style w:type="paragraph" w:styleId="Heading8">
    <w:name w:val="heading 8"/>
    <w:basedOn w:val="Normal"/>
    <w:next w:val="Normal"/>
    <w:qFormat/>
    <w:pPr>
      <w:keepNext/>
      <w:tabs>
        <w:tab w:val="left" w:pos="-1440"/>
        <w:tab w:val="left" w:pos="90"/>
      </w:tabs>
      <w:ind w:left="-90" w:right="-30"/>
      <w:jc w:val="both"/>
      <w:outlineLvl w:val="7"/>
    </w:pPr>
    <w:rPr>
      <w:sz w:val="24"/>
      <w:szCs w:val="24"/>
    </w:rPr>
  </w:style>
  <w:style w:type="paragraph" w:styleId="Heading9">
    <w:name w:val="heading 9"/>
    <w:basedOn w:val="Normal"/>
    <w:next w:val="BodyText"/>
    <w:qFormat/>
    <w:rsid w:val="00EB38EB"/>
    <w:pPr>
      <w:tabs>
        <w:tab w:val="num" w:pos="6768"/>
      </w:tabs>
      <w:autoSpaceDE w:val="0"/>
      <w:autoSpaceDN w:val="0"/>
      <w:adjustRightInd w:val="0"/>
      <w:spacing w:before="240" w:after="60"/>
      <w:ind w:left="648"/>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CE1C3C"/>
    <w:rPr>
      <w:b/>
      <w:bCs/>
      <w:sz w:val="24"/>
      <w:szCs w:val="24"/>
      <w:lang w:val="en-US" w:eastAsia="en-US" w:bidi="ar-SA"/>
    </w:rPr>
  </w:style>
  <w:style w:type="paragraph" w:styleId="BodyText">
    <w:name w:val="Body Text"/>
    <w:basedOn w:val="Normal"/>
    <w:link w:val="BodyTextChar"/>
    <w:pPr>
      <w:jc w:val="both"/>
    </w:pPr>
    <w:rPr>
      <w:sz w:val="24"/>
      <w:szCs w:val="24"/>
    </w:rPr>
  </w:style>
  <w:style w:type="character" w:customStyle="1" w:styleId="BodyTextChar">
    <w:name w:val="Body Text Char"/>
    <w:link w:val="BodyText"/>
    <w:rsid w:val="001D2FCC"/>
    <w:rPr>
      <w:sz w:val="24"/>
      <w:szCs w:val="24"/>
      <w:lang w:val="en-US" w:eastAsia="en-US" w:bidi="ar-SA"/>
    </w:rPr>
  </w:style>
  <w:style w:type="paragraph" w:styleId="ListBullet">
    <w:name w:val="List Bullet"/>
    <w:basedOn w:val="Normal"/>
    <w:autoRedefine/>
    <w:pPr>
      <w:tabs>
        <w:tab w:val="num" w:pos="360"/>
      </w:tabs>
      <w:spacing w:after="120"/>
      <w:ind w:left="360" w:hanging="360"/>
    </w:pPr>
    <w:rPr>
      <w:kern w:val="28"/>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pPr>
      <w:tabs>
        <w:tab w:val="left" w:pos="-1440"/>
      </w:tabs>
      <w:ind w:left="5040" w:hanging="1440"/>
      <w:outlineLvl w:val="0"/>
    </w:pPr>
    <w:rPr>
      <w:b/>
      <w:bCs/>
      <w:sz w:val="24"/>
      <w:szCs w:val="24"/>
    </w:rPr>
  </w:style>
  <w:style w:type="paragraph" w:styleId="BodyTextIndent2">
    <w:name w:val="Body Text Indent 2"/>
    <w:basedOn w:val="Normal"/>
    <w:pPr>
      <w:ind w:firstLine="720"/>
      <w:jc w:val="both"/>
    </w:pPr>
    <w:rPr>
      <w:sz w:val="24"/>
      <w:szCs w:val="24"/>
    </w:rPr>
  </w:style>
  <w:style w:type="paragraph" w:styleId="BodyTextIndent3">
    <w:name w:val="Body Text Indent 3"/>
    <w:basedOn w:val="Normal"/>
    <w:pPr>
      <w:keepNext/>
      <w:tabs>
        <w:tab w:val="left" w:pos="-2160"/>
        <w:tab w:val="left" w:pos="-72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spacing w:line="283" w:lineRule="exact"/>
      <w:ind w:left="5040"/>
    </w:pPr>
  </w:style>
  <w:style w:type="paragraph" w:styleId="Header">
    <w:name w:val="header"/>
    <w:basedOn w:val="Normal"/>
    <w:pPr>
      <w:tabs>
        <w:tab w:val="center" w:pos="4320"/>
        <w:tab w:val="right" w:pos="8640"/>
      </w:tabs>
    </w:pPr>
  </w:style>
  <w:style w:type="character" w:customStyle="1" w:styleId="DeltaViewInsertion">
    <w:name w:val="DeltaView Insertion"/>
    <w:rsid w:val="000A30DF"/>
    <w:rPr>
      <w:color w:val="0000FF"/>
      <w:spacing w:val="0"/>
      <w:u w:val="double"/>
    </w:rPr>
  </w:style>
  <w:style w:type="character" w:styleId="CommentReference">
    <w:name w:val="annotation reference"/>
    <w:semiHidden/>
    <w:rsid w:val="007E18A5"/>
    <w:rPr>
      <w:sz w:val="16"/>
      <w:szCs w:val="16"/>
    </w:rPr>
  </w:style>
  <w:style w:type="paragraph" w:styleId="CommentText">
    <w:name w:val="annotation text"/>
    <w:basedOn w:val="Normal"/>
    <w:semiHidden/>
    <w:rsid w:val="007E18A5"/>
    <w:pPr>
      <w:widowControl w:val="0"/>
      <w:autoSpaceDE w:val="0"/>
      <w:autoSpaceDN w:val="0"/>
      <w:adjustRightInd w:val="0"/>
    </w:pPr>
  </w:style>
  <w:style w:type="paragraph" w:styleId="BalloonText">
    <w:name w:val="Balloon Text"/>
    <w:basedOn w:val="Normal"/>
    <w:semiHidden/>
    <w:rsid w:val="007E18A5"/>
    <w:rPr>
      <w:rFonts w:ascii="Tahoma" w:hAnsi="Tahoma" w:cs="Tahoma"/>
      <w:sz w:val="16"/>
      <w:szCs w:val="16"/>
    </w:rPr>
  </w:style>
  <w:style w:type="paragraph" w:styleId="TOC3">
    <w:name w:val="toc 3"/>
    <w:basedOn w:val="Normal"/>
    <w:next w:val="Normal"/>
    <w:autoRedefine/>
    <w:uiPriority w:val="39"/>
    <w:rsid w:val="00AC0152"/>
    <w:pPr>
      <w:ind w:left="400"/>
    </w:pPr>
  </w:style>
  <w:style w:type="paragraph" w:styleId="TOC1">
    <w:name w:val="toc 1"/>
    <w:basedOn w:val="Normal"/>
    <w:next w:val="Normal"/>
    <w:autoRedefine/>
    <w:uiPriority w:val="39"/>
    <w:rsid w:val="00AC0152"/>
    <w:rPr>
      <w:sz w:val="24"/>
    </w:rPr>
  </w:style>
  <w:style w:type="paragraph" w:styleId="TOC2">
    <w:name w:val="toc 2"/>
    <w:basedOn w:val="Normal"/>
    <w:next w:val="Normal"/>
    <w:autoRedefine/>
    <w:uiPriority w:val="39"/>
    <w:rsid w:val="00AC0152"/>
    <w:pPr>
      <w:ind w:left="200"/>
    </w:pPr>
  </w:style>
  <w:style w:type="character" w:styleId="Hyperlink">
    <w:name w:val="Hyperlink"/>
    <w:uiPriority w:val="99"/>
    <w:rsid w:val="00AC0152"/>
    <w:rPr>
      <w:color w:val="0000FF"/>
      <w:u w:val="single"/>
    </w:rPr>
  </w:style>
  <w:style w:type="character" w:customStyle="1" w:styleId="heading2char">
    <w:name w:val="heading2char"/>
    <w:rsid w:val="006B2DEC"/>
    <w:rPr>
      <w:rFonts w:ascii="Arial" w:hAnsi="Arial" w:cs="Arial" w:hint="default"/>
      <w:b/>
      <w:bCs/>
    </w:rPr>
  </w:style>
  <w:style w:type="character" w:customStyle="1" w:styleId="Heading2Char0">
    <w:name w:val="Heading 2 Char"/>
    <w:basedOn w:val="DefaultParagraphFont"/>
    <w:locked/>
    <w:rsid w:val="00CF11AA"/>
    <w:rPr>
      <w:rFonts w:eastAsia="Calibri"/>
      <w:b/>
      <w:bCs/>
      <w:sz w:val="24"/>
      <w:szCs w:val="24"/>
      <w:lang w:val="en-US" w:eastAsia="en-US" w:bidi="ar-SA"/>
    </w:rPr>
  </w:style>
  <w:style w:type="paragraph" w:styleId="TOC4">
    <w:name w:val="toc 4"/>
    <w:basedOn w:val="Normal"/>
    <w:next w:val="Normal"/>
    <w:autoRedefine/>
    <w:uiPriority w:val="39"/>
    <w:unhideWhenUsed/>
    <w:rsid w:val="00E413D7"/>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413D7"/>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413D7"/>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413D7"/>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413D7"/>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413D7"/>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7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BAC2C-62BE-427B-B0D0-5EF407AD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14450</Words>
  <Characters>82369</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Form Prepared by:</vt:lpstr>
    </vt:vector>
  </TitlesOfParts>
  <Company>Eason</Company>
  <LinksUpToDate>false</LinksUpToDate>
  <CharactersWithSpaces>96626</CharactersWithSpaces>
  <SharedDoc>false</SharedDoc>
  <HLinks>
    <vt:vector size="732" baseType="variant">
      <vt:variant>
        <vt:i4>1179708</vt:i4>
      </vt:variant>
      <vt:variant>
        <vt:i4>728</vt:i4>
      </vt:variant>
      <vt:variant>
        <vt:i4>0</vt:i4>
      </vt:variant>
      <vt:variant>
        <vt:i4>5</vt:i4>
      </vt:variant>
      <vt:variant>
        <vt:lpwstr/>
      </vt:variant>
      <vt:variant>
        <vt:lpwstr>_Toc321474975</vt:lpwstr>
      </vt:variant>
      <vt:variant>
        <vt:i4>1179708</vt:i4>
      </vt:variant>
      <vt:variant>
        <vt:i4>722</vt:i4>
      </vt:variant>
      <vt:variant>
        <vt:i4>0</vt:i4>
      </vt:variant>
      <vt:variant>
        <vt:i4>5</vt:i4>
      </vt:variant>
      <vt:variant>
        <vt:lpwstr/>
      </vt:variant>
      <vt:variant>
        <vt:lpwstr>_Toc321474974</vt:lpwstr>
      </vt:variant>
      <vt:variant>
        <vt:i4>1179708</vt:i4>
      </vt:variant>
      <vt:variant>
        <vt:i4>716</vt:i4>
      </vt:variant>
      <vt:variant>
        <vt:i4>0</vt:i4>
      </vt:variant>
      <vt:variant>
        <vt:i4>5</vt:i4>
      </vt:variant>
      <vt:variant>
        <vt:lpwstr/>
      </vt:variant>
      <vt:variant>
        <vt:lpwstr>_Toc321474973</vt:lpwstr>
      </vt:variant>
      <vt:variant>
        <vt:i4>1179708</vt:i4>
      </vt:variant>
      <vt:variant>
        <vt:i4>710</vt:i4>
      </vt:variant>
      <vt:variant>
        <vt:i4>0</vt:i4>
      </vt:variant>
      <vt:variant>
        <vt:i4>5</vt:i4>
      </vt:variant>
      <vt:variant>
        <vt:lpwstr/>
      </vt:variant>
      <vt:variant>
        <vt:lpwstr>_Toc321474972</vt:lpwstr>
      </vt:variant>
      <vt:variant>
        <vt:i4>1179708</vt:i4>
      </vt:variant>
      <vt:variant>
        <vt:i4>704</vt:i4>
      </vt:variant>
      <vt:variant>
        <vt:i4>0</vt:i4>
      </vt:variant>
      <vt:variant>
        <vt:i4>5</vt:i4>
      </vt:variant>
      <vt:variant>
        <vt:lpwstr/>
      </vt:variant>
      <vt:variant>
        <vt:lpwstr>_Toc321474971</vt:lpwstr>
      </vt:variant>
      <vt:variant>
        <vt:i4>1179708</vt:i4>
      </vt:variant>
      <vt:variant>
        <vt:i4>698</vt:i4>
      </vt:variant>
      <vt:variant>
        <vt:i4>0</vt:i4>
      </vt:variant>
      <vt:variant>
        <vt:i4>5</vt:i4>
      </vt:variant>
      <vt:variant>
        <vt:lpwstr/>
      </vt:variant>
      <vt:variant>
        <vt:lpwstr>_Toc321474970</vt:lpwstr>
      </vt:variant>
      <vt:variant>
        <vt:i4>1245244</vt:i4>
      </vt:variant>
      <vt:variant>
        <vt:i4>692</vt:i4>
      </vt:variant>
      <vt:variant>
        <vt:i4>0</vt:i4>
      </vt:variant>
      <vt:variant>
        <vt:i4>5</vt:i4>
      </vt:variant>
      <vt:variant>
        <vt:lpwstr/>
      </vt:variant>
      <vt:variant>
        <vt:lpwstr>_Toc321474969</vt:lpwstr>
      </vt:variant>
      <vt:variant>
        <vt:i4>1245244</vt:i4>
      </vt:variant>
      <vt:variant>
        <vt:i4>686</vt:i4>
      </vt:variant>
      <vt:variant>
        <vt:i4>0</vt:i4>
      </vt:variant>
      <vt:variant>
        <vt:i4>5</vt:i4>
      </vt:variant>
      <vt:variant>
        <vt:lpwstr/>
      </vt:variant>
      <vt:variant>
        <vt:lpwstr>_Toc321474968</vt:lpwstr>
      </vt:variant>
      <vt:variant>
        <vt:i4>1245244</vt:i4>
      </vt:variant>
      <vt:variant>
        <vt:i4>680</vt:i4>
      </vt:variant>
      <vt:variant>
        <vt:i4>0</vt:i4>
      </vt:variant>
      <vt:variant>
        <vt:i4>5</vt:i4>
      </vt:variant>
      <vt:variant>
        <vt:lpwstr/>
      </vt:variant>
      <vt:variant>
        <vt:lpwstr>_Toc321474967</vt:lpwstr>
      </vt:variant>
      <vt:variant>
        <vt:i4>1245244</vt:i4>
      </vt:variant>
      <vt:variant>
        <vt:i4>674</vt:i4>
      </vt:variant>
      <vt:variant>
        <vt:i4>0</vt:i4>
      </vt:variant>
      <vt:variant>
        <vt:i4>5</vt:i4>
      </vt:variant>
      <vt:variant>
        <vt:lpwstr/>
      </vt:variant>
      <vt:variant>
        <vt:lpwstr>_Toc321474966</vt:lpwstr>
      </vt:variant>
      <vt:variant>
        <vt:i4>1245244</vt:i4>
      </vt:variant>
      <vt:variant>
        <vt:i4>668</vt:i4>
      </vt:variant>
      <vt:variant>
        <vt:i4>0</vt:i4>
      </vt:variant>
      <vt:variant>
        <vt:i4>5</vt:i4>
      </vt:variant>
      <vt:variant>
        <vt:lpwstr/>
      </vt:variant>
      <vt:variant>
        <vt:lpwstr>_Toc321474965</vt:lpwstr>
      </vt:variant>
      <vt:variant>
        <vt:i4>1245244</vt:i4>
      </vt:variant>
      <vt:variant>
        <vt:i4>662</vt:i4>
      </vt:variant>
      <vt:variant>
        <vt:i4>0</vt:i4>
      </vt:variant>
      <vt:variant>
        <vt:i4>5</vt:i4>
      </vt:variant>
      <vt:variant>
        <vt:lpwstr/>
      </vt:variant>
      <vt:variant>
        <vt:lpwstr>_Toc321474964</vt:lpwstr>
      </vt:variant>
      <vt:variant>
        <vt:i4>1245244</vt:i4>
      </vt:variant>
      <vt:variant>
        <vt:i4>656</vt:i4>
      </vt:variant>
      <vt:variant>
        <vt:i4>0</vt:i4>
      </vt:variant>
      <vt:variant>
        <vt:i4>5</vt:i4>
      </vt:variant>
      <vt:variant>
        <vt:lpwstr/>
      </vt:variant>
      <vt:variant>
        <vt:lpwstr>_Toc321474963</vt:lpwstr>
      </vt:variant>
      <vt:variant>
        <vt:i4>1245244</vt:i4>
      </vt:variant>
      <vt:variant>
        <vt:i4>650</vt:i4>
      </vt:variant>
      <vt:variant>
        <vt:i4>0</vt:i4>
      </vt:variant>
      <vt:variant>
        <vt:i4>5</vt:i4>
      </vt:variant>
      <vt:variant>
        <vt:lpwstr/>
      </vt:variant>
      <vt:variant>
        <vt:lpwstr>_Toc321474962</vt:lpwstr>
      </vt:variant>
      <vt:variant>
        <vt:i4>1245244</vt:i4>
      </vt:variant>
      <vt:variant>
        <vt:i4>644</vt:i4>
      </vt:variant>
      <vt:variant>
        <vt:i4>0</vt:i4>
      </vt:variant>
      <vt:variant>
        <vt:i4>5</vt:i4>
      </vt:variant>
      <vt:variant>
        <vt:lpwstr/>
      </vt:variant>
      <vt:variant>
        <vt:lpwstr>_Toc321474961</vt:lpwstr>
      </vt:variant>
      <vt:variant>
        <vt:i4>1245244</vt:i4>
      </vt:variant>
      <vt:variant>
        <vt:i4>638</vt:i4>
      </vt:variant>
      <vt:variant>
        <vt:i4>0</vt:i4>
      </vt:variant>
      <vt:variant>
        <vt:i4>5</vt:i4>
      </vt:variant>
      <vt:variant>
        <vt:lpwstr/>
      </vt:variant>
      <vt:variant>
        <vt:lpwstr>_Toc321474960</vt:lpwstr>
      </vt:variant>
      <vt:variant>
        <vt:i4>1048636</vt:i4>
      </vt:variant>
      <vt:variant>
        <vt:i4>632</vt:i4>
      </vt:variant>
      <vt:variant>
        <vt:i4>0</vt:i4>
      </vt:variant>
      <vt:variant>
        <vt:i4>5</vt:i4>
      </vt:variant>
      <vt:variant>
        <vt:lpwstr/>
      </vt:variant>
      <vt:variant>
        <vt:lpwstr>_Toc321474959</vt:lpwstr>
      </vt:variant>
      <vt:variant>
        <vt:i4>1048636</vt:i4>
      </vt:variant>
      <vt:variant>
        <vt:i4>626</vt:i4>
      </vt:variant>
      <vt:variant>
        <vt:i4>0</vt:i4>
      </vt:variant>
      <vt:variant>
        <vt:i4>5</vt:i4>
      </vt:variant>
      <vt:variant>
        <vt:lpwstr/>
      </vt:variant>
      <vt:variant>
        <vt:lpwstr>_Toc321474958</vt:lpwstr>
      </vt:variant>
      <vt:variant>
        <vt:i4>1048636</vt:i4>
      </vt:variant>
      <vt:variant>
        <vt:i4>620</vt:i4>
      </vt:variant>
      <vt:variant>
        <vt:i4>0</vt:i4>
      </vt:variant>
      <vt:variant>
        <vt:i4>5</vt:i4>
      </vt:variant>
      <vt:variant>
        <vt:lpwstr/>
      </vt:variant>
      <vt:variant>
        <vt:lpwstr>_Toc321474957</vt:lpwstr>
      </vt:variant>
      <vt:variant>
        <vt:i4>1048636</vt:i4>
      </vt:variant>
      <vt:variant>
        <vt:i4>614</vt:i4>
      </vt:variant>
      <vt:variant>
        <vt:i4>0</vt:i4>
      </vt:variant>
      <vt:variant>
        <vt:i4>5</vt:i4>
      </vt:variant>
      <vt:variant>
        <vt:lpwstr/>
      </vt:variant>
      <vt:variant>
        <vt:lpwstr>_Toc321474956</vt:lpwstr>
      </vt:variant>
      <vt:variant>
        <vt:i4>1048636</vt:i4>
      </vt:variant>
      <vt:variant>
        <vt:i4>608</vt:i4>
      </vt:variant>
      <vt:variant>
        <vt:i4>0</vt:i4>
      </vt:variant>
      <vt:variant>
        <vt:i4>5</vt:i4>
      </vt:variant>
      <vt:variant>
        <vt:lpwstr/>
      </vt:variant>
      <vt:variant>
        <vt:lpwstr>_Toc321474955</vt:lpwstr>
      </vt:variant>
      <vt:variant>
        <vt:i4>1048636</vt:i4>
      </vt:variant>
      <vt:variant>
        <vt:i4>602</vt:i4>
      </vt:variant>
      <vt:variant>
        <vt:i4>0</vt:i4>
      </vt:variant>
      <vt:variant>
        <vt:i4>5</vt:i4>
      </vt:variant>
      <vt:variant>
        <vt:lpwstr/>
      </vt:variant>
      <vt:variant>
        <vt:lpwstr>_Toc321474954</vt:lpwstr>
      </vt:variant>
      <vt:variant>
        <vt:i4>1048636</vt:i4>
      </vt:variant>
      <vt:variant>
        <vt:i4>596</vt:i4>
      </vt:variant>
      <vt:variant>
        <vt:i4>0</vt:i4>
      </vt:variant>
      <vt:variant>
        <vt:i4>5</vt:i4>
      </vt:variant>
      <vt:variant>
        <vt:lpwstr/>
      </vt:variant>
      <vt:variant>
        <vt:lpwstr>_Toc321474953</vt:lpwstr>
      </vt:variant>
      <vt:variant>
        <vt:i4>1048636</vt:i4>
      </vt:variant>
      <vt:variant>
        <vt:i4>590</vt:i4>
      </vt:variant>
      <vt:variant>
        <vt:i4>0</vt:i4>
      </vt:variant>
      <vt:variant>
        <vt:i4>5</vt:i4>
      </vt:variant>
      <vt:variant>
        <vt:lpwstr/>
      </vt:variant>
      <vt:variant>
        <vt:lpwstr>_Toc321474952</vt:lpwstr>
      </vt:variant>
      <vt:variant>
        <vt:i4>1048636</vt:i4>
      </vt:variant>
      <vt:variant>
        <vt:i4>584</vt:i4>
      </vt:variant>
      <vt:variant>
        <vt:i4>0</vt:i4>
      </vt:variant>
      <vt:variant>
        <vt:i4>5</vt:i4>
      </vt:variant>
      <vt:variant>
        <vt:lpwstr/>
      </vt:variant>
      <vt:variant>
        <vt:lpwstr>_Toc321474951</vt:lpwstr>
      </vt:variant>
      <vt:variant>
        <vt:i4>1048636</vt:i4>
      </vt:variant>
      <vt:variant>
        <vt:i4>578</vt:i4>
      </vt:variant>
      <vt:variant>
        <vt:i4>0</vt:i4>
      </vt:variant>
      <vt:variant>
        <vt:i4>5</vt:i4>
      </vt:variant>
      <vt:variant>
        <vt:lpwstr/>
      </vt:variant>
      <vt:variant>
        <vt:lpwstr>_Toc321474950</vt:lpwstr>
      </vt:variant>
      <vt:variant>
        <vt:i4>1114172</vt:i4>
      </vt:variant>
      <vt:variant>
        <vt:i4>572</vt:i4>
      </vt:variant>
      <vt:variant>
        <vt:i4>0</vt:i4>
      </vt:variant>
      <vt:variant>
        <vt:i4>5</vt:i4>
      </vt:variant>
      <vt:variant>
        <vt:lpwstr/>
      </vt:variant>
      <vt:variant>
        <vt:lpwstr>_Toc321474949</vt:lpwstr>
      </vt:variant>
      <vt:variant>
        <vt:i4>1114172</vt:i4>
      </vt:variant>
      <vt:variant>
        <vt:i4>566</vt:i4>
      </vt:variant>
      <vt:variant>
        <vt:i4>0</vt:i4>
      </vt:variant>
      <vt:variant>
        <vt:i4>5</vt:i4>
      </vt:variant>
      <vt:variant>
        <vt:lpwstr/>
      </vt:variant>
      <vt:variant>
        <vt:lpwstr>_Toc321474948</vt:lpwstr>
      </vt:variant>
      <vt:variant>
        <vt:i4>1114172</vt:i4>
      </vt:variant>
      <vt:variant>
        <vt:i4>560</vt:i4>
      </vt:variant>
      <vt:variant>
        <vt:i4>0</vt:i4>
      </vt:variant>
      <vt:variant>
        <vt:i4>5</vt:i4>
      </vt:variant>
      <vt:variant>
        <vt:lpwstr/>
      </vt:variant>
      <vt:variant>
        <vt:lpwstr>_Toc321474947</vt:lpwstr>
      </vt:variant>
      <vt:variant>
        <vt:i4>1114172</vt:i4>
      </vt:variant>
      <vt:variant>
        <vt:i4>554</vt:i4>
      </vt:variant>
      <vt:variant>
        <vt:i4>0</vt:i4>
      </vt:variant>
      <vt:variant>
        <vt:i4>5</vt:i4>
      </vt:variant>
      <vt:variant>
        <vt:lpwstr/>
      </vt:variant>
      <vt:variant>
        <vt:lpwstr>_Toc321474946</vt:lpwstr>
      </vt:variant>
      <vt:variant>
        <vt:i4>1114172</vt:i4>
      </vt:variant>
      <vt:variant>
        <vt:i4>548</vt:i4>
      </vt:variant>
      <vt:variant>
        <vt:i4>0</vt:i4>
      </vt:variant>
      <vt:variant>
        <vt:i4>5</vt:i4>
      </vt:variant>
      <vt:variant>
        <vt:lpwstr/>
      </vt:variant>
      <vt:variant>
        <vt:lpwstr>_Toc321474945</vt:lpwstr>
      </vt:variant>
      <vt:variant>
        <vt:i4>1114172</vt:i4>
      </vt:variant>
      <vt:variant>
        <vt:i4>542</vt:i4>
      </vt:variant>
      <vt:variant>
        <vt:i4>0</vt:i4>
      </vt:variant>
      <vt:variant>
        <vt:i4>5</vt:i4>
      </vt:variant>
      <vt:variant>
        <vt:lpwstr/>
      </vt:variant>
      <vt:variant>
        <vt:lpwstr>_Toc321474944</vt:lpwstr>
      </vt:variant>
      <vt:variant>
        <vt:i4>1114172</vt:i4>
      </vt:variant>
      <vt:variant>
        <vt:i4>536</vt:i4>
      </vt:variant>
      <vt:variant>
        <vt:i4>0</vt:i4>
      </vt:variant>
      <vt:variant>
        <vt:i4>5</vt:i4>
      </vt:variant>
      <vt:variant>
        <vt:lpwstr/>
      </vt:variant>
      <vt:variant>
        <vt:lpwstr>_Toc321474943</vt:lpwstr>
      </vt:variant>
      <vt:variant>
        <vt:i4>1114172</vt:i4>
      </vt:variant>
      <vt:variant>
        <vt:i4>530</vt:i4>
      </vt:variant>
      <vt:variant>
        <vt:i4>0</vt:i4>
      </vt:variant>
      <vt:variant>
        <vt:i4>5</vt:i4>
      </vt:variant>
      <vt:variant>
        <vt:lpwstr/>
      </vt:variant>
      <vt:variant>
        <vt:lpwstr>_Toc321474942</vt:lpwstr>
      </vt:variant>
      <vt:variant>
        <vt:i4>1114172</vt:i4>
      </vt:variant>
      <vt:variant>
        <vt:i4>524</vt:i4>
      </vt:variant>
      <vt:variant>
        <vt:i4>0</vt:i4>
      </vt:variant>
      <vt:variant>
        <vt:i4>5</vt:i4>
      </vt:variant>
      <vt:variant>
        <vt:lpwstr/>
      </vt:variant>
      <vt:variant>
        <vt:lpwstr>_Toc321474941</vt:lpwstr>
      </vt:variant>
      <vt:variant>
        <vt:i4>1114172</vt:i4>
      </vt:variant>
      <vt:variant>
        <vt:i4>518</vt:i4>
      </vt:variant>
      <vt:variant>
        <vt:i4>0</vt:i4>
      </vt:variant>
      <vt:variant>
        <vt:i4>5</vt:i4>
      </vt:variant>
      <vt:variant>
        <vt:lpwstr/>
      </vt:variant>
      <vt:variant>
        <vt:lpwstr>_Toc321474940</vt:lpwstr>
      </vt:variant>
      <vt:variant>
        <vt:i4>1441852</vt:i4>
      </vt:variant>
      <vt:variant>
        <vt:i4>512</vt:i4>
      </vt:variant>
      <vt:variant>
        <vt:i4>0</vt:i4>
      </vt:variant>
      <vt:variant>
        <vt:i4>5</vt:i4>
      </vt:variant>
      <vt:variant>
        <vt:lpwstr/>
      </vt:variant>
      <vt:variant>
        <vt:lpwstr>_Toc321474939</vt:lpwstr>
      </vt:variant>
      <vt:variant>
        <vt:i4>1441852</vt:i4>
      </vt:variant>
      <vt:variant>
        <vt:i4>506</vt:i4>
      </vt:variant>
      <vt:variant>
        <vt:i4>0</vt:i4>
      </vt:variant>
      <vt:variant>
        <vt:i4>5</vt:i4>
      </vt:variant>
      <vt:variant>
        <vt:lpwstr/>
      </vt:variant>
      <vt:variant>
        <vt:lpwstr>_Toc321474938</vt:lpwstr>
      </vt:variant>
      <vt:variant>
        <vt:i4>1441852</vt:i4>
      </vt:variant>
      <vt:variant>
        <vt:i4>500</vt:i4>
      </vt:variant>
      <vt:variant>
        <vt:i4>0</vt:i4>
      </vt:variant>
      <vt:variant>
        <vt:i4>5</vt:i4>
      </vt:variant>
      <vt:variant>
        <vt:lpwstr/>
      </vt:variant>
      <vt:variant>
        <vt:lpwstr>_Toc321474937</vt:lpwstr>
      </vt:variant>
      <vt:variant>
        <vt:i4>1441852</vt:i4>
      </vt:variant>
      <vt:variant>
        <vt:i4>494</vt:i4>
      </vt:variant>
      <vt:variant>
        <vt:i4>0</vt:i4>
      </vt:variant>
      <vt:variant>
        <vt:i4>5</vt:i4>
      </vt:variant>
      <vt:variant>
        <vt:lpwstr/>
      </vt:variant>
      <vt:variant>
        <vt:lpwstr>_Toc321474936</vt:lpwstr>
      </vt:variant>
      <vt:variant>
        <vt:i4>1441852</vt:i4>
      </vt:variant>
      <vt:variant>
        <vt:i4>488</vt:i4>
      </vt:variant>
      <vt:variant>
        <vt:i4>0</vt:i4>
      </vt:variant>
      <vt:variant>
        <vt:i4>5</vt:i4>
      </vt:variant>
      <vt:variant>
        <vt:lpwstr/>
      </vt:variant>
      <vt:variant>
        <vt:lpwstr>_Toc321474935</vt:lpwstr>
      </vt:variant>
      <vt:variant>
        <vt:i4>1441852</vt:i4>
      </vt:variant>
      <vt:variant>
        <vt:i4>482</vt:i4>
      </vt:variant>
      <vt:variant>
        <vt:i4>0</vt:i4>
      </vt:variant>
      <vt:variant>
        <vt:i4>5</vt:i4>
      </vt:variant>
      <vt:variant>
        <vt:lpwstr/>
      </vt:variant>
      <vt:variant>
        <vt:lpwstr>_Toc321474934</vt:lpwstr>
      </vt:variant>
      <vt:variant>
        <vt:i4>1441852</vt:i4>
      </vt:variant>
      <vt:variant>
        <vt:i4>476</vt:i4>
      </vt:variant>
      <vt:variant>
        <vt:i4>0</vt:i4>
      </vt:variant>
      <vt:variant>
        <vt:i4>5</vt:i4>
      </vt:variant>
      <vt:variant>
        <vt:lpwstr/>
      </vt:variant>
      <vt:variant>
        <vt:lpwstr>_Toc321474933</vt:lpwstr>
      </vt:variant>
      <vt:variant>
        <vt:i4>1441852</vt:i4>
      </vt:variant>
      <vt:variant>
        <vt:i4>470</vt:i4>
      </vt:variant>
      <vt:variant>
        <vt:i4>0</vt:i4>
      </vt:variant>
      <vt:variant>
        <vt:i4>5</vt:i4>
      </vt:variant>
      <vt:variant>
        <vt:lpwstr/>
      </vt:variant>
      <vt:variant>
        <vt:lpwstr>_Toc321474932</vt:lpwstr>
      </vt:variant>
      <vt:variant>
        <vt:i4>1441852</vt:i4>
      </vt:variant>
      <vt:variant>
        <vt:i4>464</vt:i4>
      </vt:variant>
      <vt:variant>
        <vt:i4>0</vt:i4>
      </vt:variant>
      <vt:variant>
        <vt:i4>5</vt:i4>
      </vt:variant>
      <vt:variant>
        <vt:lpwstr/>
      </vt:variant>
      <vt:variant>
        <vt:lpwstr>_Toc321474931</vt:lpwstr>
      </vt:variant>
      <vt:variant>
        <vt:i4>1441852</vt:i4>
      </vt:variant>
      <vt:variant>
        <vt:i4>458</vt:i4>
      </vt:variant>
      <vt:variant>
        <vt:i4>0</vt:i4>
      </vt:variant>
      <vt:variant>
        <vt:i4>5</vt:i4>
      </vt:variant>
      <vt:variant>
        <vt:lpwstr/>
      </vt:variant>
      <vt:variant>
        <vt:lpwstr>_Toc321474930</vt:lpwstr>
      </vt:variant>
      <vt:variant>
        <vt:i4>1507388</vt:i4>
      </vt:variant>
      <vt:variant>
        <vt:i4>452</vt:i4>
      </vt:variant>
      <vt:variant>
        <vt:i4>0</vt:i4>
      </vt:variant>
      <vt:variant>
        <vt:i4>5</vt:i4>
      </vt:variant>
      <vt:variant>
        <vt:lpwstr/>
      </vt:variant>
      <vt:variant>
        <vt:lpwstr>_Toc321474929</vt:lpwstr>
      </vt:variant>
      <vt:variant>
        <vt:i4>1507388</vt:i4>
      </vt:variant>
      <vt:variant>
        <vt:i4>446</vt:i4>
      </vt:variant>
      <vt:variant>
        <vt:i4>0</vt:i4>
      </vt:variant>
      <vt:variant>
        <vt:i4>5</vt:i4>
      </vt:variant>
      <vt:variant>
        <vt:lpwstr/>
      </vt:variant>
      <vt:variant>
        <vt:lpwstr>_Toc321474928</vt:lpwstr>
      </vt:variant>
      <vt:variant>
        <vt:i4>1507388</vt:i4>
      </vt:variant>
      <vt:variant>
        <vt:i4>440</vt:i4>
      </vt:variant>
      <vt:variant>
        <vt:i4>0</vt:i4>
      </vt:variant>
      <vt:variant>
        <vt:i4>5</vt:i4>
      </vt:variant>
      <vt:variant>
        <vt:lpwstr/>
      </vt:variant>
      <vt:variant>
        <vt:lpwstr>_Toc321474927</vt:lpwstr>
      </vt:variant>
      <vt:variant>
        <vt:i4>1507388</vt:i4>
      </vt:variant>
      <vt:variant>
        <vt:i4>434</vt:i4>
      </vt:variant>
      <vt:variant>
        <vt:i4>0</vt:i4>
      </vt:variant>
      <vt:variant>
        <vt:i4>5</vt:i4>
      </vt:variant>
      <vt:variant>
        <vt:lpwstr/>
      </vt:variant>
      <vt:variant>
        <vt:lpwstr>_Toc321474926</vt:lpwstr>
      </vt:variant>
      <vt:variant>
        <vt:i4>1507388</vt:i4>
      </vt:variant>
      <vt:variant>
        <vt:i4>428</vt:i4>
      </vt:variant>
      <vt:variant>
        <vt:i4>0</vt:i4>
      </vt:variant>
      <vt:variant>
        <vt:i4>5</vt:i4>
      </vt:variant>
      <vt:variant>
        <vt:lpwstr/>
      </vt:variant>
      <vt:variant>
        <vt:lpwstr>_Toc321474925</vt:lpwstr>
      </vt:variant>
      <vt:variant>
        <vt:i4>1507388</vt:i4>
      </vt:variant>
      <vt:variant>
        <vt:i4>422</vt:i4>
      </vt:variant>
      <vt:variant>
        <vt:i4>0</vt:i4>
      </vt:variant>
      <vt:variant>
        <vt:i4>5</vt:i4>
      </vt:variant>
      <vt:variant>
        <vt:lpwstr/>
      </vt:variant>
      <vt:variant>
        <vt:lpwstr>_Toc321474924</vt:lpwstr>
      </vt:variant>
      <vt:variant>
        <vt:i4>1507388</vt:i4>
      </vt:variant>
      <vt:variant>
        <vt:i4>416</vt:i4>
      </vt:variant>
      <vt:variant>
        <vt:i4>0</vt:i4>
      </vt:variant>
      <vt:variant>
        <vt:i4>5</vt:i4>
      </vt:variant>
      <vt:variant>
        <vt:lpwstr/>
      </vt:variant>
      <vt:variant>
        <vt:lpwstr>_Toc321474923</vt:lpwstr>
      </vt:variant>
      <vt:variant>
        <vt:i4>1507388</vt:i4>
      </vt:variant>
      <vt:variant>
        <vt:i4>410</vt:i4>
      </vt:variant>
      <vt:variant>
        <vt:i4>0</vt:i4>
      </vt:variant>
      <vt:variant>
        <vt:i4>5</vt:i4>
      </vt:variant>
      <vt:variant>
        <vt:lpwstr/>
      </vt:variant>
      <vt:variant>
        <vt:lpwstr>_Toc321474922</vt:lpwstr>
      </vt:variant>
      <vt:variant>
        <vt:i4>1507388</vt:i4>
      </vt:variant>
      <vt:variant>
        <vt:i4>404</vt:i4>
      </vt:variant>
      <vt:variant>
        <vt:i4>0</vt:i4>
      </vt:variant>
      <vt:variant>
        <vt:i4>5</vt:i4>
      </vt:variant>
      <vt:variant>
        <vt:lpwstr/>
      </vt:variant>
      <vt:variant>
        <vt:lpwstr>_Toc321474921</vt:lpwstr>
      </vt:variant>
      <vt:variant>
        <vt:i4>1507388</vt:i4>
      </vt:variant>
      <vt:variant>
        <vt:i4>398</vt:i4>
      </vt:variant>
      <vt:variant>
        <vt:i4>0</vt:i4>
      </vt:variant>
      <vt:variant>
        <vt:i4>5</vt:i4>
      </vt:variant>
      <vt:variant>
        <vt:lpwstr/>
      </vt:variant>
      <vt:variant>
        <vt:lpwstr>_Toc321474920</vt:lpwstr>
      </vt:variant>
      <vt:variant>
        <vt:i4>1310780</vt:i4>
      </vt:variant>
      <vt:variant>
        <vt:i4>392</vt:i4>
      </vt:variant>
      <vt:variant>
        <vt:i4>0</vt:i4>
      </vt:variant>
      <vt:variant>
        <vt:i4>5</vt:i4>
      </vt:variant>
      <vt:variant>
        <vt:lpwstr/>
      </vt:variant>
      <vt:variant>
        <vt:lpwstr>_Toc321474919</vt:lpwstr>
      </vt:variant>
      <vt:variant>
        <vt:i4>1310780</vt:i4>
      </vt:variant>
      <vt:variant>
        <vt:i4>386</vt:i4>
      </vt:variant>
      <vt:variant>
        <vt:i4>0</vt:i4>
      </vt:variant>
      <vt:variant>
        <vt:i4>5</vt:i4>
      </vt:variant>
      <vt:variant>
        <vt:lpwstr/>
      </vt:variant>
      <vt:variant>
        <vt:lpwstr>_Toc321474918</vt:lpwstr>
      </vt:variant>
      <vt:variant>
        <vt:i4>1310780</vt:i4>
      </vt:variant>
      <vt:variant>
        <vt:i4>380</vt:i4>
      </vt:variant>
      <vt:variant>
        <vt:i4>0</vt:i4>
      </vt:variant>
      <vt:variant>
        <vt:i4>5</vt:i4>
      </vt:variant>
      <vt:variant>
        <vt:lpwstr/>
      </vt:variant>
      <vt:variant>
        <vt:lpwstr>_Toc321474917</vt:lpwstr>
      </vt:variant>
      <vt:variant>
        <vt:i4>1310780</vt:i4>
      </vt:variant>
      <vt:variant>
        <vt:i4>374</vt:i4>
      </vt:variant>
      <vt:variant>
        <vt:i4>0</vt:i4>
      </vt:variant>
      <vt:variant>
        <vt:i4>5</vt:i4>
      </vt:variant>
      <vt:variant>
        <vt:lpwstr/>
      </vt:variant>
      <vt:variant>
        <vt:lpwstr>_Toc321474916</vt:lpwstr>
      </vt:variant>
      <vt:variant>
        <vt:i4>1310780</vt:i4>
      </vt:variant>
      <vt:variant>
        <vt:i4>368</vt:i4>
      </vt:variant>
      <vt:variant>
        <vt:i4>0</vt:i4>
      </vt:variant>
      <vt:variant>
        <vt:i4>5</vt:i4>
      </vt:variant>
      <vt:variant>
        <vt:lpwstr/>
      </vt:variant>
      <vt:variant>
        <vt:lpwstr>_Toc321474915</vt:lpwstr>
      </vt:variant>
      <vt:variant>
        <vt:i4>1310780</vt:i4>
      </vt:variant>
      <vt:variant>
        <vt:i4>362</vt:i4>
      </vt:variant>
      <vt:variant>
        <vt:i4>0</vt:i4>
      </vt:variant>
      <vt:variant>
        <vt:i4>5</vt:i4>
      </vt:variant>
      <vt:variant>
        <vt:lpwstr/>
      </vt:variant>
      <vt:variant>
        <vt:lpwstr>_Toc321474914</vt:lpwstr>
      </vt:variant>
      <vt:variant>
        <vt:i4>1310780</vt:i4>
      </vt:variant>
      <vt:variant>
        <vt:i4>356</vt:i4>
      </vt:variant>
      <vt:variant>
        <vt:i4>0</vt:i4>
      </vt:variant>
      <vt:variant>
        <vt:i4>5</vt:i4>
      </vt:variant>
      <vt:variant>
        <vt:lpwstr/>
      </vt:variant>
      <vt:variant>
        <vt:lpwstr>_Toc321474913</vt:lpwstr>
      </vt:variant>
      <vt:variant>
        <vt:i4>1310780</vt:i4>
      </vt:variant>
      <vt:variant>
        <vt:i4>350</vt:i4>
      </vt:variant>
      <vt:variant>
        <vt:i4>0</vt:i4>
      </vt:variant>
      <vt:variant>
        <vt:i4>5</vt:i4>
      </vt:variant>
      <vt:variant>
        <vt:lpwstr/>
      </vt:variant>
      <vt:variant>
        <vt:lpwstr>_Toc321474912</vt:lpwstr>
      </vt:variant>
      <vt:variant>
        <vt:i4>1310780</vt:i4>
      </vt:variant>
      <vt:variant>
        <vt:i4>344</vt:i4>
      </vt:variant>
      <vt:variant>
        <vt:i4>0</vt:i4>
      </vt:variant>
      <vt:variant>
        <vt:i4>5</vt:i4>
      </vt:variant>
      <vt:variant>
        <vt:lpwstr/>
      </vt:variant>
      <vt:variant>
        <vt:lpwstr>_Toc321474911</vt:lpwstr>
      </vt:variant>
      <vt:variant>
        <vt:i4>1310780</vt:i4>
      </vt:variant>
      <vt:variant>
        <vt:i4>338</vt:i4>
      </vt:variant>
      <vt:variant>
        <vt:i4>0</vt:i4>
      </vt:variant>
      <vt:variant>
        <vt:i4>5</vt:i4>
      </vt:variant>
      <vt:variant>
        <vt:lpwstr/>
      </vt:variant>
      <vt:variant>
        <vt:lpwstr>_Toc321474910</vt:lpwstr>
      </vt:variant>
      <vt:variant>
        <vt:i4>1376316</vt:i4>
      </vt:variant>
      <vt:variant>
        <vt:i4>332</vt:i4>
      </vt:variant>
      <vt:variant>
        <vt:i4>0</vt:i4>
      </vt:variant>
      <vt:variant>
        <vt:i4>5</vt:i4>
      </vt:variant>
      <vt:variant>
        <vt:lpwstr/>
      </vt:variant>
      <vt:variant>
        <vt:lpwstr>_Toc321474909</vt:lpwstr>
      </vt:variant>
      <vt:variant>
        <vt:i4>1376316</vt:i4>
      </vt:variant>
      <vt:variant>
        <vt:i4>326</vt:i4>
      </vt:variant>
      <vt:variant>
        <vt:i4>0</vt:i4>
      </vt:variant>
      <vt:variant>
        <vt:i4>5</vt:i4>
      </vt:variant>
      <vt:variant>
        <vt:lpwstr/>
      </vt:variant>
      <vt:variant>
        <vt:lpwstr>_Toc321474908</vt:lpwstr>
      </vt:variant>
      <vt:variant>
        <vt:i4>1376316</vt:i4>
      </vt:variant>
      <vt:variant>
        <vt:i4>320</vt:i4>
      </vt:variant>
      <vt:variant>
        <vt:i4>0</vt:i4>
      </vt:variant>
      <vt:variant>
        <vt:i4>5</vt:i4>
      </vt:variant>
      <vt:variant>
        <vt:lpwstr/>
      </vt:variant>
      <vt:variant>
        <vt:lpwstr>_Toc321474907</vt:lpwstr>
      </vt:variant>
      <vt:variant>
        <vt:i4>1376316</vt:i4>
      </vt:variant>
      <vt:variant>
        <vt:i4>314</vt:i4>
      </vt:variant>
      <vt:variant>
        <vt:i4>0</vt:i4>
      </vt:variant>
      <vt:variant>
        <vt:i4>5</vt:i4>
      </vt:variant>
      <vt:variant>
        <vt:lpwstr/>
      </vt:variant>
      <vt:variant>
        <vt:lpwstr>_Toc321474906</vt:lpwstr>
      </vt:variant>
      <vt:variant>
        <vt:i4>1376316</vt:i4>
      </vt:variant>
      <vt:variant>
        <vt:i4>308</vt:i4>
      </vt:variant>
      <vt:variant>
        <vt:i4>0</vt:i4>
      </vt:variant>
      <vt:variant>
        <vt:i4>5</vt:i4>
      </vt:variant>
      <vt:variant>
        <vt:lpwstr/>
      </vt:variant>
      <vt:variant>
        <vt:lpwstr>_Toc321474905</vt:lpwstr>
      </vt:variant>
      <vt:variant>
        <vt:i4>1376316</vt:i4>
      </vt:variant>
      <vt:variant>
        <vt:i4>302</vt:i4>
      </vt:variant>
      <vt:variant>
        <vt:i4>0</vt:i4>
      </vt:variant>
      <vt:variant>
        <vt:i4>5</vt:i4>
      </vt:variant>
      <vt:variant>
        <vt:lpwstr/>
      </vt:variant>
      <vt:variant>
        <vt:lpwstr>_Toc321474904</vt:lpwstr>
      </vt:variant>
      <vt:variant>
        <vt:i4>1376316</vt:i4>
      </vt:variant>
      <vt:variant>
        <vt:i4>296</vt:i4>
      </vt:variant>
      <vt:variant>
        <vt:i4>0</vt:i4>
      </vt:variant>
      <vt:variant>
        <vt:i4>5</vt:i4>
      </vt:variant>
      <vt:variant>
        <vt:lpwstr/>
      </vt:variant>
      <vt:variant>
        <vt:lpwstr>_Toc321474903</vt:lpwstr>
      </vt:variant>
      <vt:variant>
        <vt:i4>1376316</vt:i4>
      </vt:variant>
      <vt:variant>
        <vt:i4>290</vt:i4>
      </vt:variant>
      <vt:variant>
        <vt:i4>0</vt:i4>
      </vt:variant>
      <vt:variant>
        <vt:i4>5</vt:i4>
      </vt:variant>
      <vt:variant>
        <vt:lpwstr/>
      </vt:variant>
      <vt:variant>
        <vt:lpwstr>_Toc321474902</vt:lpwstr>
      </vt:variant>
      <vt:variant>
        <vt:i4>1376316</vt:i4>
      </vt:variant>
      <vt:variant>
        <vt:i4>284</vt:i4>
      </vt:variant>
      <vt:variant>
        <vt:i4>0</vt:i4>
      </vt:variant>
      <vt:variant>
        <vt:i4>5</vt:i4>
      </vt:variant>
      <vt:variant>
        <vt:lpwstr/>
      </vt:variant>
      <vt:variant>
        <vt:lpwstr>_Toc321474901</vt:lpwstr>
      </vt:variant>
      <vt:variant>
        <vt:i4>1376316</vt:i4>
      </vt:variant>
      <vt:variant>
        <vt:i4>278</vt:i4>
      </vt:variant>
      <vt:variant>
        <vt:i4>0</vt:i4>
      </vt:variant>
      <vt:variant>
        <vt:i4>5</vt:i4>
      </vt:variant>
      <vt:variant>
        <vt:lpwstr/>
      </vt:variant>
      <vt:variant>
        <vt:lpwstr>_Toc321474900</vt:lpwstr>
      </vt:variant>
      <vt:variant>
        <vt:i4>1835069</vt:i4>
      </vt:variant>
      <vt:variant>
        <vt:i4>272</vt:i4>
      </vt:variant>
      <vt:variant>
        <vt:i4>0</vt:i4>
      </vt:variant>
      <vt:variant>
        <vt:i4>5</vt:i4>
      </vt:variant>
      <vt:variant>
        <vt:lpwstr/>
      </vt:variant>
      <vt:variant>
        <vt:lpwstr>_Toc321474899</vt:lpwstr>
      </vt:variant>
      <vt:variant>
        <vt:i4>1835069</vt:i4>
      </vt:variant>
      <vt:variant>
        <vt:i4>266</vt:i4>
      </vt:variant>
      <vt:variant>
        <vt:i4>0</vt:i4>
      </vt:variant>
      <vt:variant>
        <vt:i4>5</vt:i4>
      </vt:variant>
      <vt:variant>
        <vt:lpwstr/>
      </vt:variant>
      <vt:variant>
        <vt:lpwstr>_Toc321474898</vt:lpwstr>
      </vt:variant>
      <vt:variant>
        <vt:i4>1835069</vt:i4>
      </vt:variant>
      <vt:variant>
        <vt:i4>260</vt:i4>
      </vt:variant>
      <vt:variant>
        <vt:i4>0</vt:i4>
      </vt:variant>
      <vt:variant>
        <vt:i4>5</vt:i4>
      </vt:variant>
      <vt:variant>
        <vt:lpwstr/>
      </vt:variant>
      <vt:variant>
        <vt:lpwstr>_Toc321474897</vt:lpwstr>
      </vt:variant>
      <vt:variant>
        <vt:i4>1835069</vt:i4>
      </vt:variant>
      <vt:variant>
        <vt:i4>254</vt:i4>
      </vt:variant>
      <vt:variant>
        <vt:i4>0</vt:i4>
      </vt:variant>
      <vt:variant>
        <vt:i4>5</vt:i4>
      </vt:variant>
      <vt:variant>
        <vt:lpwstr/>
      </vt:variant>
      <vt:variant>
        <vt:lpwstr>_Toc321474896</vt:lpwstr>
      </vt:variant>
      <vt:variant>
        <vt:i4>1835069</vt:i4>
      </vt:variant>
      <vt:variant>
        <vt:i4>248</vt:i4>
      </vt:variant>
      <vt:variant>
        <vt:i4>0</vt:i4>
      </vt:variant>
      <vt:variant>
        <vt:i4>5</vt:i4>
      </vt:variant>
      <vt:variant>
        <vt:lpwstr/>
      </vt:variant>
      <vt:variant>
        <vt:lpwstr>_Toc321474895</vt:lpwstr>
      </vt:variant>
      <vt:variant>
        <vt:i4>1835069</vt:i4>
      </vt:variant>
      <vt:variant>
        <vt:i4>242</vt:i4>
      </vt:variant>
      <vt:variant>
        <vt:i4>0</vt:i4>
      </vt:variant>
      <vt:variant>
        <vt:i4>5</vt:i4>
      </vt:variant>
      <vt:variant>
        <vt:lpwstr/>
      </vt:variant>
      <vt:variant>
        <vt:lpwstr>_Toc321474894</vt:lpwstr>
      </vt:variant>
      <vt:variant>
        <vt:i4>1835069</vt:i4>
      </vt:variant>
      <vt:variant>
        <vt:i4>236</vt:i4>
      </vt:variant>
      <vt:variant>
        <vt:i4>0</vt:i4>
      </vt:variant>
      <vt:variant>
        <vt:i4>5</vt:i4>
      </vt:variant>
      <vt:variant>
        <vt:lpwstr/>
      </vt:variant>
      <vt:variant>
        <vt:lpwstr>_Toc321474893</vt:lpwstr>
      </vt:variant>
      <vt:variant>
        <vt:i4>1835069</vt:i4>
      </vt:variant>
      <vt:variant>
        <vt:i4>230</vt:i4>
      </vt:variant>
      <vt:variant>
        <vt:i4>0</vt:i4>
      </vt:variant>
      <vt:variant>
        <vt:i4>5</vt:i4>
      </vt:variant>
      <vt:variant>
        <vt:lpwstr/>
      </vt:variant>
      <vt:variant>
        <vt:lpwstr>_Toc321474892</vt:lpwstr>
      </vt:variant>
      <vt:variant>
        <vt:i4>1835069</vt:i4>
      </vt:variant>
      <vt:variant>
        <vt:i4>224</vt:i4>
      </vt:variant>
      <vt:variant>
        <vt:i4>0</vt:i4>
      </vt:variant>
      <vt:variant>
        <vt:i4>5</vt:i4>
      </vt:variant>
      <vt:variant>
        <vt:lpwstr/>
      </vt:variant>
      <vt:variant>
        <vt:lpwstr>_Toc321474891</vt:lpwstr>
      </vt:variant>
      <vt:variant>
        <vt:i4>1835069</vt:i4>
      </vt:variant>
      <vt:variant>
        <vt:i4>218</vt:i4>
      </vt:variant>
      <vt:variant>
        <vt:i4>0</vt:i4>
      </vt:variant>
      <vt:variant>
        <vt:i4>5</vt:i4>
      </vt:variant>
      <vt:variant>
        <vt:lpwstr/>
      </vt:variant>
      <vt:variant>
        <vt:lpwstr>_Toc321474890</vt:lpwstr>
      </vt:variant>
      <vt:variant>
        <vt:i4>1900605</vt:i4>
      </vt:variant>
      <vt:variant>
        <vt:i4>212</vt:i4>
      </vt:variant>
      <vt:variant>
        <vt:i4>0</vt:i4>
      </vt:variant>
      <vt:variant>
        <vt:i4>5</vt:i4>
      </vt:variant>
      <vt:variant>
        <vt:lpwstr/>
      </vt:variant>
      <vt:variant>
        <vt:lpwstr>_Toc321474889</vt:lpwstr>
      </vt:variant>
      <vt:variant>
        <vt:i4>1900605</vt:i4>
      </vt:variant>
      <vt:variant>
        <vt:i4>206</vt:i4>
      </vt:variant>
      <vt:variant>
        <vt:i4>0</vt:i4>
      </vt:variant>
      <vt:variant>
        <vt:i4>5</vt:i4>
      </vt:variant>
      <vt:variant>
        <vt:lpwstr/>
      </vt:variant>
      <vt:variant>
        <vt:lpwstr>_Toc321474888</vt:lpwstr>
      </vt:variant>
      <vt:variant>
        <vt:i4>1900605</vt:i4>
      </vt:variant>
      <vt:variant>
        <vt:i4>200</vt:i4>
      </vt:variant>
      <vt:variant>
        <vt:i4>0</vt:i4>
      </vt:variant>
      <vt:variant>
        <vt:i4>5</vt:i4>
      </vt:variant>
      <vt:variant>
        <vt:lpwstr/>
      </vt:variant>
      <vt:variant>
        <vt:lpwstr>_Toc321474887</vt:lpwstr>
      </vt:variant>
      <vt:variant>
        <vt:i4>1900605</vt:i4>
      </vt:variant>
      <vt:variant>
        <vt:i4>194</vt:i4>
      </vt:variant>
      <vt:variant>
        <vt:i4>0</vt:i4>
      </vt:variant>
      <vt:variant>
        <vt:i4>5</vt:i4>
      </vt:variant>
      <vt:variant>
        <vt:lpwstr/>
      </vt:variant>
      <vt:variant>
        <vt:lpwstr>_Toc321474886</vt:lpwstr>
      </vt:variant>
      <vt:variant>
        <vt:i4>1900605</vt:i4>
      </vt:variant>
      <vt:variant>
        <vt:i4>188</vt:i4>
      </vt:variant>
      <vt:variant>
        <vt:i4>0</vt:i4>
      </vt:variant>
      <vt:variant>
        <vt:i4>5</vt:i4>
      </vt:variant>
      <vt:variant>
        <vt:lpwstr/>
      </vt:variant>
      <vt:variant>
        <vt:lpwstr>_Toc321474885</vt:lpwstr>
      </vt:variant>
      <vt:variant>
        <vt:i4>1900605</vt:i4>
      </vt:variant>
      <vt:variant>
        <vt:i4>182</vt:i4>
      </vt:variant>
      <vt:variant>
        <vt:i4>0</vt:i4>
      </vt:variant>
      <vt:variant>
        <vt:i4>5</vt:i4>
      </vt:variant>
      <vt:variant>
        <vt:lpwstr/>
      </vt:variant>
      <vt:variant>
        <vt:lpwstr>_Toc321474884</vt:lpwstr>
      </vt:variant>
      <vt:variant>
        <vt:i4>1900605</vt:i4>
      </vt:variant>
      <vt:variant>
        <vt:i4>176</vt:i4>
      </vt:variant>
      <vt:variant>
        <vt:i4>0</vt:i4>
      </vt:variant>
      <vt:variant>
        <vt:i4>5</vt:i4>
      </vt:variant>
      <vt:variant>
        <vt:lpwstr/>
      </vt:variant>
      <vt:variant>
        <vt:lpwstr>_Toc321474883</vt:lpwstr>
      </vt:variant>
      <vt:variant>
        <vt:i4>1900605</vt:i4>
      </vt:variant>
      <vt:variant>
        <vt:i4>170</vt:i4>
      </vt:variant>
      <vt:variant>
        <vt:i4>0</vt:i4>
      </vt:variant>
      <vt:variant>
        <vt:i4>5</vt:i4>
      </vt:variant>
      <vt:variant>
        <vt:lpwstr/>
      </vt:variant>
      <vt:variant>
        <vt:lpwstr>_Toc321474882</vt:lpwstr>
      </vt:variant>
      <vt:variant>
        <vt:i4>1900605</vt:i4>
      </vt:variant>
      <vt:variant>
        <vt:i4>164</vt:i4>
      </vt:variant>
      <vt:variant>
        <vt:i4>0</vt:i4>
      </vt:variant>
      <vt:variant>
        <vt:i4>5</vt:i4>
      </vt:variant>
      <vt:variant>
        <vt:lpwstr/>
      </vt:variant>
      <vt:variant>
        <vt:lpwstr>_Toc321474881</vt:lpwstr>
      </vt:variant>
      <vt:variant>
        <vt:i4>1900605</vt:i4>
      </vt:variant>
      <vt:variant>
        <vt:i4>158</vt:i4>
      </vt:variant>
      <vt:variant>
        <vt:i4>0</vt:i4>
      </vt:variant>
      <vt:variant>
        <vt:i4>5</vt:i4>
      </vt:variant>
      <vt:variant>
        <vt:lpwstr/>
      </vt:variant>
      <vt:variant>
        <vt:lpwstr>_Toc321474880</vt:lpwstr>
      </vt:variant>
      <vt:variant>
        <vt:i4>1179709</vt:i4>
      </vt:variant>
      <vt:variant>
        <vt:i4>152</vt:i4>
      </vt:variant>
      <vt:variant>
        <vt:i4>0</vt:i4>
      </vt:variant>
      <vt:variant>
        <vt:i4>5</vt:i4>
      </vt:variant>
      <vt:variant>
        <vt:lpwstr/>
      </vt:variant>
      <vt:variant>
        <vt:lpwstr>_Toc321474879</vt:lpwstr>
      </vt:variant>
      <vt:variant>
        <vt:i4>1179709</vt:i4>
      </vt:variant>
      <vt:variant>
        <vt:i4>146</vt:i4>
      </vt:variant>
      <vt:variant>
        <vt:i4>0</vt:i4>
      </vt:variant>
      <vt:variant>
        <vt:i4>5</vt:i4>
      </vt:variant>
      <vt:variant>
        <vt:lpwstr/>
      </vt:variant>
      <vt:variant>
        <vt:lpwstr>_Toc321474878</vt:lpwstr>
      </vt:variant>
      <vt:variant>
        <vt:i4>1179709</vt:i4>
      </vt:variant>
      <vt:variant>
        <vt:i4>140</vt:i4>
      </vt:variant>
      <vt:variant>
        <vt:i4>0</vt:i4>
      </vt:variant>
      <vt:variant>
        <vt:i4>5</vt:i4>
      </vt:variant>
      <vt:variant>
        <vt:lpwstr/>
      </vt:variant>
      <vt:variant>
        <vt:lpwstr>_Toc321474877</vt:lpwstr>
      </vt:variant>
      <vt:variant>
        <vt:i4>1179709</vt:i4>
      </vt:variant>
      <vt:variant>
        <vt:i4>134</vt:i4>
      </vt:variant>
      <vt:variant>
        <vt:i4>0</vt:i4>
      </vt:variant>
      <vt:variant>
        <vt:i4>5</vt:i4>
      </vt:variant>
      <vt:variant>
        <vt:lpwstr/>
      </vt:variant>
      <vt:variant>
        <vt:lpwstr>_Toc321474876</vt:lpwstr>
      </vt:variant>
      <vt:variant>
        <vt:i4>1179709</vt:i4>
      </vt:variant>
      <vt:variant>
        <vt:i4>128</vt:i4>
      </vt:variant>
      <vt:variant>
        <vt:i4>0</vt:i4>
      </vt:variant>
      <vt:variant>
        <vt:i4>5</vt:i4>
      </vt:variant>
      <vt:variant>
        <vt:lpwstr/>
      </vt:variant>
      <vt:variant>
        <vt:lpwstr>_Toc321474875</vt:lpwstr>
      </vt:variant>
      <vt:variant>
        <vt:i4>1179709</vt:i4>
      </vt:variant>
      <vt:variant>
        <vt:i4>122</vt:i4>
      </vt:variant>
      <vt:variant>
        <vt:i4>0</vt:i4>
      </vt:variant>
      <vt:variant>
        <vt:i4>5</vt:i4>
      </vt:variant>
      <vt:variant>
        <vt:lpwstr/>
      </vt:variant>
      <vt:variant>
        <vt:lpwstr>_Toc321474874</vt:lpwstr>
      </vt:variant>
      <vt:variant>
        <vt:i4>1179709</vt:i4>
      </vt:variant>
      <vt:variant>
        <vt:i4>116</vt:i4>
      </vt:variant>
      <vt:variant>
        <vt:i4>0</vt:i4>
      </vt:variant>
      <vt:variant>
        <vt:i4>5</vt:i4>
      </vt:variant>
      <vt:variant>
        <vt:lpwstr/>
      </vt:variant>
      <vt:variant>
        <vt:lpwstr>_Toc321474873</vt:lpwstr>
      </vt:variant>
      <vt:variant>
        <vt:i4>1179709</vt:i4>
      </vt:variant>
      <vt:variant>
        <vt:i4>110</vt:i4>
      </vt:variant>
      <vt:variant>
        <vt:i4>0</vt:i4>
      </vt:variant>
      <vt:variant>
        <vt:i4>5</vt:i4>
      </vt:variant>
      <vt:variant>
        <vt:lpwstr/>
      </vt:variant>
      <vt:variant>
        <vt:lpwstr>_Toc321474872</vt:lpwstr>
      </vt:variant>
      <vt:variant>
        <vt:i4>1179709</vt:i4>
      </vt:variant>
      <vt:variant>
        <vt:i4>104</vt:i4>
      </vt:variant>
      <vt:variant>
        <vt:i4>0</vt:i4>
      </vt:variant>
      <vt:variant>
        <vt:i4>5</vt:i4>
      </vt:variant>
      <vt:variant>
        <vt:lpwstr/>
      </vt:variant>
      <vt:variant>
        <vt:lpwstr>_Toc321474871</vt:lpwstr>
      </vt:variant>
      <vt:variant>
        <vt:i4>1179709</vt:i4>
      </vt:variant>
      <vt:variant>
        <vt:i4>98</vt:i4>
      </vt:variant>
      <vt:variant>
        <vt:i4>0</vt:i4>
      </vt:variant>
      <vt:variant>
        <vt:i4>5</vt:i4>
      </vt:variant>
      <vt:variant>
        <vt:lpwstr/>
      </vt:variant>
      <vt:variant>
        <vt:lpwstr>_Toc321474870</vt:lpwstr>
      </vt:variant>
      <vt:variant>
        <vt:i4>1245245</vt:i4>
      </vt:variant>
      <vt:variant>
        <vt:i4>92</vt:i4>
      </vt:variant>
      <vt:variant>
        <vt:i4>0</vt:i4>
      </vt:variant>
      <vt:variant>
        <vt:i4>5</vt:i4>
      </vt:variant>
      <vt:variant>
        <vt:lpwstr/>
      </vt:variant>
      <vt:variant>
        <vt:lpwstr>_Toc321474869</vt:lpwstr>
      </vt:variant>
      <vt:variant>
        <vt:i4>1245245</vt:i4>
      </vt:variant>
      <vt:variant>
        <vt:i4>86</vt:i4>
      </vt:variant>
      <vt:variant>
        <vt:i4>0</vt:i4>
      </vt:variant>
      <vt:variant>
        <vt:i4>5</vt:i4>
      </vt:variant>
      <vt:variant>
        <vt:lpwstr/>
      </vt:variant>
      <vt:variant>
        <vt:lpwstr>_Toc321474868</vt:lpwstr>
      </vt:variant>
      <vt:variant>
        <vt:i4>1245245</vt:i4>
      </vt:variant>
      <vt:variant>
        <vt:i4>80</vt:i4>
      </vt:variant>
      <vt:variant>
        <vt:i4>0</vt:i4>
      </vt:variant>
      <vt:variant>
        <vt:i4>5</vt:i4>
      </vt:variant>
      <vt:variant>
        <vt:lpwstr/>
      </vt:variant>
      <vt:variant>
        <vt:lpwstr>_Toc321474867</vt:lpwstr>
      </vt:variant>
      <vt:variant>
        <vt:i4>1245245</vt:i4>
      </vt:variant>
      <vt:variant>
        <vt:i4>74</vt:i4>
      </vt:variant>
      <vt:variant>
        <vt:i4>0</vt:i4>
      </vt:variant>
      <vt:variant>
        <vt:i4>5</vt:i4>
      </vt:variant>
      <vt:variant>
        <vt:lpwstr/>
      </vt:variant>
      <vt:variant>
        <vt:lpwstr>_Toc321474866</vt:lpwstr>
      </vt:variant>
      <vt:variant>
        <vt:i4>1245245</vt:i4>
      </vt:variant>
      <vt:variant>
        <vt:i4>68</vt:i4>
      </vt:variant>
      <vt:variant>
        <vt:i4>0</vt:i4>
      </vt:variant>
      <vt:variant>
        <vt:i4>5</vt:i4>
      </vt:variant>
      <vt:variant>
        <vt:lpwstr/>
      </vt:variant>
      <vt:variant>
        <vt:lpwstr>_Toc321474865</vt:lpwstr>
      </vt:variant>
      <vt:variant>
        <vt:i4>1245245</vt:i4>
      </vt:variant>
      <vt:variant>
        <vt:i4>62</vt:i4>
      </vt:variant>
      <vt:variant>
        <vt:i4>0</vt:i4>
      </vt:variant>
      <vt:variant>
        <vt:i4>5</vt:i4>
      </vt:variant>
      <vt:variant>
        <vt:lpwstr/>
      </vt:variant>
      <vt:variant>
        <vt:lpwstr>_Toc321474864</vt:lpwstr>
      </vt:variant>
      <vt:variant>
        <vt:i4>1245245</vt:i4>
      </vt:variant>
      <vt:variant>
        <vt:i4>56</vt:i4>
      </vt:variant>
      <vt:variant>
        <vt:i4>0</vt:i4>
      </vt:variant>
      <vt:variant>
        <vt:i4>5</vt:i4>
      </vt:variant>
      <vt:variant>
        <vt:lpwstr/>
      </vt:variant>
      <vt:variant>
        <vt:lpwstr>_Toc321474863</vt:lpwstr>
      </vt:variant>
      <vt:variant>
        <vt:i4>1245245</vt:i4>
      </vt:variant>
      <vt:variant>
        <vt:i4>50</vt:i4>
      </vt:variant>
      <vt:variant>
        <vt:i4>0</vt:i4>
      </vt:variant>
      <vt:variant>
        <vt:i4>5</vt:i4>
      </vt:variant>
      <vt:variant>
        <vt:lpwstr/>
      </vt:variant>
      <vt:variant>
        <vt:lpwstr>_Toc321474862</vt:lpwstr>
      </vt:variant>
      <vt:variant>
        <vt:i4>1245245</vt:i4>
      </vt:variant>
      <vt:variant>
        <vt:i4>44</vt:i4>
      </vt:variant>
      <vt:variant>
        <vt:i4>0</vt:i4>
      </vt:variant>
      <vt:variant>
        <vt:i4>5</vt:i4>
      </vt:variant>
      <vt:variant>
        <vt:lpwstr/>
      </vt:variant>
      <vt:variant>
        <vt:lpwstr>_Toc321474861</vt:lpwstr>
      </vt:variant>
      <vt:variant>
        <vt:i4>1245245</vt:i4>
      </vt:variant>
      <vt:variant>
        <vt:i4>38</vt:i4>
      </vt:variant>
      <vt:variant>
        <vt:i4>0</vt:i4>
      </vt:variant>
      <vt:variant>
        <vt:i4>5</vt:i4>
      </vt:variant>
      <vt:variant>
        <vt:lpwstr/>
      </vt:variant>
      <vt:variant>
        <vt:lpwstr>_Toc321474860</vt:lpwstr>
      </vt:variant>
      <vt:variant>
        <vt:i4>1048637</vt:i4>
      </vt:variant>
      <vt:variant>
        <vt:i4>32</vt:i4>
      </vt:variant>
      <vt:variant>
        <vt:i4>0</vt:i4>
      </vt:variant>
      <vt:variant>
        <vt:i4>5</vt:i4>
      </vt:variant>
      <vt:variant>
        <vt:lpwstr/>
      </vt:variant>
      <vt:variant>
        <vt:lpwstr>_Toc321474859</vt:lpwstr>
      </vt:variant>
      <vt:variant>
        <vt:i4>1048637</vt:i4>
      </vt:variant>
      <vt:variant>
        <vt:i4>26</vt:i4>
      </vt:variant>
      <vt:variant>
        <vt:i4>0</vt:i4>
      </vt:variant>
      <vt:variant>
        <vt:i4>5</vt:i4>
      </vt:variant>
      <vt:variant>
        <vt:lpwstr/>
      </vt:variant>
      <vt:variant>
        <vt:lpwstr>_Toc321474858</vt:lpwstr>
      </vt:variant>
      <vt:variant>
        <vt:i4>1048637</vt:i4>
      </vt:variant>
      <vt:variant>
        <vt:i4>20</vt:i4>
      </vt:variant>
      <vt:variant>
        <vt:i4>0</vt:i4>
      </vt:variant>
      <vt:variant>
        <vt:i4>5</vt:i4>
      </vt:variant>
      <vt:variant>
        <vt:lpwstr/>
      </vt:variant>
      <vt:variant>
        <vt:lpwstr>_Toc321474857</vt:lpwstr>
      </vt:variant>
      <vt:variant>
        <vt:i4>1048637</vt:i4>
      </vt:variant>
      <vt:variant>
        <vt:i4>14</vt:i4>
      </vt:variant>
      <vt:variant>
        <vt:i4>0</vt:i4>
      </vt:variant>
      <vt:variant>
        <vt:i4>5</vt:i4>
      </vt:variant>
      <vt:variant>
        <vt:lpwstr/>
      </vt:variant>
      <vt:variant>
        <vt:lpwstr>_Toc321474856</vt:lpwstr>
      </vt:variant>
      <vt:variant>
        <vt:i4>1048637</vt:i4>
      </vt:variant>
      <vt:variant>
        <vt:i4>8</vt:i4>
      </vt:variant>
      <vt:variant>
        <vt:i4>0</vt:i4>
      </vt:variant>
      <vt:variant>
        <vt:i4>5</vt:i4>
      </vt:variant>
      <vt:variant>
        <vt:lpwstr/>
      </vt:variant>
      <vt:variant>
        <vt:lpwstr>_Toc321474855</vt:lpwstr>
      </vt:variant>
      <vt:variant>
        <vt:i4>1048637</vt:i4>
      </vt:variant>
      <vt:variant>
        <vt:i4>2</vt:i4>
      </vt:variant>
      <vt:variant>
        <vt:i4>0</vt:i4>
      </vt:variant>
      <vt:variant>
        <vt:i4>5</vt:i4>
      </vt:variant>
      <vt:variant>
        <vt:lpwstr/>
      </vt:variant>
      <vt:variant>
        <vt:lpwstr>_Toc321474854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Prepared by:</dc:title>
  <dc:creator>Kirtc</dc:creator>
  <cp:lastModifiedBy>Emily Myers</cp:lastModifiedBy>
  <cp:revision>8</cp:revision>
  <cp:lastPrinted>2018-09-06T21:16:00Z</cp:lastPrinted>
  <dcterms:created xsi:type="dcterms:W3CDTF">2019-08-26T18:38:00Z</dcterms:created>
  <dcterms:modified xsi:type="dcterms:W3CDTF">2023-11-06T15:35:00Z</dcterms:modified>
</cp:coreProperties>
</file>