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6F8EAE31" w:rsidR="007C6614" w:rsidRPr="007206A1" w:rsidRDefault="00FF418A">
      <w:pPr>
        <w:pStyle w:val="Title"/>
        <w:jc w:val="left"/>
      </w:pPr>
      <w:r>
        <w:t>20</w:t>
      </w:r>
      <w:r w:rsidR="007977FC">
        <w:t>2</w:t>
      </w:r>
      <w:r w:rsidR="000E13C8">
        <w:t>4</w:t>
      </w:r>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502C9C">
      <w:pPr>
        <w:pStyle w:val="ListBullet"/>
      </w:pPr>
      <w:r w:rsidRPr="007206A1">
        <w:br w:type="page"/>
      </w:r>
    </w:p>
    <w:p w14:paraId="0ACD0847" w14:textId="77777777" w:rsidR="007C6614" w:rsidRPr="0057783E" w:rsidRDefault="007C6614" w:rsidP="00502C9C">
      <w:pPr>
        <w:pStyle w:val="ListBullet"/>
      </w:pPr>
      <w:r w:rsidRPr="0057783E">
        <w:lastRenderedPageBreak/>
        <w:t>Table of Contents</w:t>
      </w:r>
    </w:p>
    <w:p w14:paraId="61835723" w14:textId="337362DC" w:rsidR="00502C9C" w:rsidRDefault="007C6614">
      <w:pPr>
        <w:pStyle w:val="TOC1"/>
        <w:rPr>
          <w:rFonts w:asciiTheme="minorHAnsi" w:eastAsiaTheme="minorEastAsia" w:hAnsiTheme="minorHAnsi" w:cstheme="minorBidi"/>
          <w:kern w:val="2"/>
          <w:sz w:val="22"/>
          <w:szCs w:val="22"/>
          <w14:ligatures w14:val="standardContextual"/>
        </w:rPr>
      </w:pPr>
      <w:r w:rsidRPr="007206A1">
        <w:fldChar w:fldCharType="begin"/>
      </w:r>
      <w:r w:rsidRPr="007206A1">
        <w:instrText xml:space="preserve"> TOC \o "1-3" \h \z </w:instrText>
      </w:r>
      <w:r w:rsidRPr="007206A1">
        <w:fldChar w:fldCharType="separate"/>
      </w:r>
      <w:hyperlink w:anchor="_Toc147219984" w:history="1">
        <w:r w:rsidR="00502C9C" w:rsidRPr="00044955">
          <w:rPr>
            <w:rStyle w:val="Hyperlink"/>
          </w:rPr>
          <w:t>Qualified Allocation Plan (QAP)</w:t>
        </w:r>
        <w:r w:rsidR="00502C9C">
          <w:rPr>
            <w:webHidden/>
          </w:rPr>
          <w:tab/>
        </w:r>
        <w:r w:rsidR="00502C9C">
          <w:rPr>
            <w:webHidden/>
          </w:rPr>
          <w:fldChar w:fldCharType="begin"/>
        </w:r>
        <w:r w:rsidR="00502C9C">
          <w:rPr>
            <w:webHidden/>
          </w:rPr>
          <w:instrText xml:space="preserve"> PAGEREF _Toc147219984 \h </w:instrText>
        </w:r>
        <w:r w:rsidR="00502C9C">
          <w:rPr>
            <w:webHidden/>
          </w:rPr>
        </w:r>
        <w:r w:rsidR="00502C9C">
          <w:rPr>
            <w:webHidden/>
          </w:rPr>
          <w:fldChar w:fldCharType="separate"/>
        </w:r>
        <w:r w:rsidR="00502C9C">
          <w:rPr>
            <w:webHidden/>
          </w:rPr>
          <w:t>4</w:t>
        </w:r>
        <w:r w:rsidR="00502C9C">
          <w:rPr>
            <w:webHidden/>
          </w:rPr>
          <w:fldChar w:fldCharType="end"/>
        </w:r>
      </w:hyperlink>
    </w:p>
    <w:p w14:paraId="06B2D041" w14:textId="582E1356" w:rsidR="00502C9C" w:rsidRDefault="00502C9C">
      <w:pPr>
        <w:pStyle w:val="TOC1"/>
        <w:rPr>
          <w:rFonts w:asciiTheme="minorHAnsi" w:eastAsiaTheme="minorEastAsia" w:hAnsiTheme="minorHAnsi" w:cstheme="minorBidi"/>
          <w:kern w:val="2"/>
          <w:sz w:val="22"/>
          <w:szCs w:val="22"/>
          <w14:ligatures w14:val="standardContextual"/>
        </w:rPr>
      </w:pPr>
      <w:hyperlink w:anchor="_Toc147219985" w:history="1">
        <w:r w:rsidRPr="00044955">
          <w:rPr>
            <w:rStyle w:val="Hyperlink"/>
          </w:rPr>
          <w:t>Introduction</w:t>
        </w:r>
        <w:r>
          <w:rPr>
            <w:webHidden/>
          </w:rPr>
          <w:tab/>
        </w:r>
        <w:r>
          <w:rPr>
            <w:webHidden/>
          </w:rPr>
          <w:fldChar w:fldCharType="begin"/>
        </w:r>
        <w:r>
          <w:rPr>
            <w:webHidden/>
          </w:rPr>
          <w:instrText xml:space="preserve"> PAGEREF _Toc147219985 \h </w:instrText>
        </w:r>
        <w:r>
          <w:rPr>
            <w:webHidden/>
          </w:rPr>
        </w:r>
        <w:r>
          <w:rPr>
            <w:webHidden/>
          </w:rPr>
          <w:fldChar w:fldCharType="separate"/>
        </w:r>
        <w:r>
          <w:rPr>
            <w:webHidden/>
          </w:rPr>
          <w:t>5</w:t>
        </w:r>
        <w:r>
          <w:rPr>
            <w:webHidden/>
          </w:rPr>
          <w:fldChar w:fldCharType="end"/>
        </w:r>
      </w:hyperlink>
    </w:p>
    <w:p w14:paraId="14EC0EBB" w14:textId="739C8787" w:rsidR="00502C9C" w:rsidRDefault="00502C9C">
      <w:pPr>
        <w:pStyle w:val="TOC1"/>
        <w:rPr>
          <w:rFonts w:asciiTheme="minorHAnsi" w:eastAsiaTheme="minorEastAsia" w:hAnsiTheme="minorHAnsi" w:cstheme="minorBidi"/>
          <w:kern w:val="2"/>
          <w:sz w:val="22"/>
          <w:szCs w:val="22"/>
          <w14:ligatures w14:val="standardContextual"/>
        </w:rPr>
      </w:pPr>
      <w:hyperlink w:anchor="_Toc147219986" w:history="1">
        <w:r w:rsidRPr="00044955">
          <w:rPr>
            <w:rStyle w:val="Hyperlink"/>
            <w:lang w:val="fr-FR"/>
          </w:rPr>
          <w:t xml:space="preserve">Eligible </w:t>
        </w:r>
        <w:r w:rsidRPr="00044955">
          <w:rPr>
            <w:rStyle w:val="Hyperlink"/>
          </w:rPr>
          <w:t>Activities</w:t>
        </w:r>
        <w:r>
          <w:rPr>
            <w:webHidden/>
          </w:rPr>
          <w:tab/>
        </w:r>
        <w:r>
          <w:rPr>
            <w:webHidden/>
          </w:rPr>
          <w:fldChar w:fldCharType="begin"/>
        </w:r>
        <w:r>
          <w:rPr>
            <w:webHidden/>
          </w:rPr>
          <w:instrText xml:space="preserve"> PAGEREF _Toc147219986 \h </w:instrText>
        </w:r>
        <w:r>
          <w:rPr>
            <w:webHidden/>
          </w:rPr>
        </w:r>
        <w:r>
          <w:rPr>
            <w:webHidden/>
          </w:rPr>
          <w:fldChar w:fldCharType="separate"/>
        </w:r>
        <w:r>
          <w:rPr>
            <w:webHidden/>
          </w:rPr>
          <w:t>5</w:t>
        </w:r>
        <w:r>
          <w:rPr>
            <w:webHidden/>
          </w:rPr>
          <w:fldChar w:fldCharType="end"/>
        </w:r>
      </w:hyperlink>
    </w:p>
    <w:p w14:paraId="3EFDC97E" w14:textId="5FECBBCD" w:rsidR="00502C9C" w:rsidRDefault="00502C9C">
      <w:pPr>
        <w:pStyle w:val="TOC1"/>
        <w:rPr>
          <w:rFonts w:asciiTheme="minorHAnsi" w:eastAsiaTheme="minorEastAsia" w:hAnsiTheme="minorHAnsi" w:cstheme="minorBidi"/>
          <w:kern w:val="2"/>
          <w:sz w:val="22"/>
          <w:szCs w:val="22"/>
          <w14:ligatures w14:val="standardContextual"/>
        </w:rPr>
      </w:pPr>
      <w:hyperlink w:anchor="_Toc147219987" w:history="1">
        <w:r w:rsidRPr="00044955">
          <w:rPr>
            <w:rStyle w:val="Hyperlink"/>
          </w:rPr>
          <w:t>Geographic Use of Development Resources</w:t>
        </w:r>
        <w:r>
          <w:rPr>
            <w:webHidden/>
          </w:rPr>
          <w:tab/>
        </w:r>
        <w:r>
          <w:rPr>
            <w:webHidden/>
          </w:rPr>
          <w:fldChar w:fldCharType="begin"/>
        </w:r>
        <w:r>
          <w:rPr>
            <w:webHidden/>
          </w:rPr>
          <w:instrText xml:space="preserve"> PAGEREF _Toc147219987 \h </w:instrText>
        </w:r>
        <w:r>
          <w:rPr>
            <w:webHidden/>
          </w:rPr>
        </w:r>
        <w:r>
          <w:rPr>
            <w:webHidden/>
          </w:rPr>
          <w:fldChar w:fldCharType="separate"/>
        </w:r>
        <w:r>
          <w:rPr>
            <w:webHidden/>
          </w:rPr>
          <w:t>5</w:t>
        </w:r>
        <w:r>
          <w:rPr>
            <w:webHidden/>
          </w:rPr>
          <w:fldChar w:fldCharType="end"/>
        </w:r>
      </w:hyperlink>
    </w:p>
    <w:p w14:paraId="2927AB09" w14:textId="32FC5324" w:rsidR="00502C9C" w:rsidRDefault="00502C9C">
      <w:pPr>
        <w:pStyle w:val="TOC1"/>
        <w:rPr>
          <w:rFonts w:asciiTheme="minorHAnsi" w:eastAsiaTheme="minorEastAsia" w:hAnsiTheme="minorHAnsi" w:cstheme="minorBidi"/>
          <w:kern w:val="2"/>
          <w:sz w:val="22"/>
          <w:szCs w:val="22"/>
          <w14:ligatures w14:val="standardContextual"/>
        </w:rPr>
      </w:pPr>
      <w:hyperlink w:anchor="_Toc147219988" w:history="1">
        <w:r w:rsidRPr="00044955">
          <w:rPr>
            <w:rStyle w:val="Hyperlink"/>
          </w:rPr>
          <w:t>AHTCs Available for Award</w:t>
        </w:r>
        <w:r>
          <w:rPr>
            <w:webHidden/>
          </w:rPr>
          <w:tab/>
        </w:r>
        <w:r>
          <w:rPr>
            <w:webHidden/>
          </w:rPr>
          <w:fldChar w:fldCharType="begin"/>
        </w:r>
        <w:r>
          <w:rPr>
            <w:webHidden/>
          </w:rPr>
          <w:instrText xml:space="preserve"> PAGEREF _Toc147219988 \h </w:instrText>
        </w:r>
        <w:r>
          <w:rPr>
            <w:webHidden/>
          </w:rPr>
        </w:r>
        <w:r>
          <w:rPr>
            <w:webHidden/>
          </w:rPr>
          <w:fldChar w:fldCharType="separate"/>
        </w:r>
        <w:r>
          <w:rPr>
            <w:webHidden/>
          </w:rPr>
          <w:t>5</w:t>
        </w:r>
        <w:r>
          <w:rPr>
            <w:webHidden/>
          </w:rPr>
          <w:fldChar w:fldCharType="end"/>
        </w:r>
      </w:hyperlink>
    </w:p>
    <w:p w14:paraId="71D93DF3" w14:textId="1B5EBC84" w:rsidR="00502C9C" w:rsidRDefault="00502C9C">
      <w:pPr>
        <w:pStyle w:val="TOC1"/>
        <w:rPr>
          <w:rFonts w:asciiTheme="minorHAnsi" w:eastAsiaTheme="minorEastAsia" w:hAnsiTheme="minorHAnsi" w:cstheme="minorBidi"/>
          <w:kern w:val="2"/>
          <w:sz w:val="22"/>
          <w:szCs w:val="22"/>
          <w14:ligatures w14:val="standardContextual"/>
        </w:rPr>
      </w:pPr>
      <w:hyperlink w:anchor="_Toc147219989" w:history="1">
        <w:r w:rsidRPr="00044955">
          <w:rPr>
            <w:rStyle w:val="Hyperlink"/>
          </w:rPr>
          <w:t>Development Award Maximums</w:t>
        </w:r>
        <w:r>
          <w:rPr>
            <w:webHidden/>
          </w:rPr>
          <w:tab/>
        </w:r>
        <w:r>
          <w:rPr>
            <w:webHidden/>
          </w:rPr>
          <w:fldChar w:fldCharType="begin"/>
        </w:r>
        <w:r>
          <w:rPr>
            <w:webHidden/>
          </w:rPr>
          <w:instrText xml:space="preserve"> PAGEREF _Toc147219989 \h </w:instrText>
        </w:r>
        <w:r>
          <w:rPr>
            <w:webHidden/>
          </w:rPr>
        </w:r>
        <w:r>
          <w:rPr>
            <w:webHidden/>
          </w:rPr>
          <w:fldChar w:fldCharType="separate"/>
        </w:r>
        <w:r>
          <w:rPr>
            <w:webHidden/>
          </w:rPr>
          <w:t>5</w:t>
        </w:r>
        <w:r>
          <w:rPr>
            <w:webHidden/>
          </w:rPr>
          <w:fldChar w:fldCharType="end"/>
        </w:r>
      </w:hyperlink>
    </w:p>
    <w:p w14:paraId="362A90A2" w14:textId="2E39B2EA" w:rsidR="00502C9C" w:rsidRDefault="00502C9C">
      <w:pPr>
        <w:pStyle w:val="TOC1"/>
        <w:rPr>
          <w:rFonts w:asciiTheme="minorHAnsi" w:eastAsiaTheme="minorEastAsia" w:hAnsiTheme="minorHAnsi" w:cstheme="minorBidi"/>
          <w:kern w:val="2"/>
          <w:sz w:val="22"/>
          <w:szCs w:val="22"/>
          <w14:ligatures w14:val="standardContextual"/>
        </w:rPr>
      </w:pPr>
      <w:hyperlink w:anchor="_Toc147219990" w:history="1">
        <w:r w:rsidRPr="00044955">
          <w:rPr>
            <w:rStyle w:val="Hyperlink"/>
          </w:rPr>
          <w:t>Application Questions</w:t>
        </w:r>
        <w:r>
          <w:rPr>
            <w:webHidden/>
          </w:rPr>
          <w:tab/>
        </w:r>
        <w:r>
          <w:rPr>
            <w:webHidden/>
          </w:rPr>
          <w:fldChar w:fldCharType="begin"/>
        </w:r>
        <w:r>
          <w:rPr>
            <w:webHidden/>
          </w:rPr>
          <w:instrText xml:space="preserve"> PAGEREF _Toc147219990 \h </w:instrText>
        </w:r>
        <w:r>
          <w:rPr>
            <w:webHidden/>
          </w:rPr>
        </w:r>
        <w:r>
          <w:rPr>
            <w:webHidden/>
          </w:rPr>
          <w:fldChar w:fldCharType="separate"/>
        </w:r>
        <w:r>
          <w:rPr>
            <w:webHidden/>
          </w:rPr>
          <w:t>5</w:t>
        </w:r>
        <w:r>
          <w:rPr>
            <w:webHidden/>
          </w:rPr>
          <w:fldChar w:fldCharType="end"/>
        </w:r>
      </w:hyperlink>
    </w:p>
    <w:p w14:paraId="19FB6C59" w14:textId="4E1C9284" w:rsidR="00502C9C" w:rsidRDefault="00502C9C">
      <w:pPr>
        <w:pStyle w:val="TOC1"/>
        <w:rPr>
          <w:rFonts w:asciiTheme="minorHAnsi" w:eastAsiaTheme="minorEastAsia" w:hAnsiTheme="minorHAnsi" w:cstheme="minorBidi"/>
          <w:kern w:val="2"/>
          <w:sz w:val="22"/>
          <w:szCs w:val="22"/>
          <w14:ligatures w14:val="standardContextual"/>
        </w:rPr>
      </w:pPr>
      <w:hyperlink w:anchor="_Toc147219991" w:history="1">
        <w:r w:rsidRPr="00044955">
          <w:rPr>
            <w:rStyle w:val="Hyperlink"/>
          </w:rPr>
          <w:t>Technical Assistance Requests</w:t>
        </w:r>
        <w:r>
          <w:rPr>
            <w:webHidden/>
          </w:rPr>
          <w:tab/>
        </w:r>
        <w:r>
          <w:rPr>
            <w:webHidden/>
          </w:rPr>
          <w:fldChar w:fldCharType="begin"/>
        </w:r>
        <w:r>
          <w:rPr>
            <w:webHidden/>
          </w:rPr>
          <w:instrText xml:space="preserve"> PAGEREF _Toc147219991 \h </w:instrText>
        </w:r>
        <w:r>
          <w:rPr>
            <w:webHidden/>
          </w:rPr>
        </w:r>
        <w:r>
          <w:rPr>
            <w:webHidden/>
          </w:rPr>
          <w:fldChar w:fldCharType="separate"/>
        </w:r>
        <w:r>
          <w:rPr>
            <w:webHidden/>
          </w:rPr>
          <w:t>6</w:t>
        </w:r>
        <w:r>
          <w:rPr>
            <w:webHidden/>
          </w:rPr>
          <w:fldChar w:fldCharType="end"/>
        </w:r>
      </w:hyperlink>
    </w:p>
    <w:p w14:paraId="5D784F79" w14:textId="19E7337F" w:rsidR="00502C9C" w:rsidRDefault="00502C9C">
      <w:pPr>
        <w:pStyle w:val="TOC1"/>
        <w:rPr>
          <w:rFonts w:asciiTheme="minorHAnsi" w:eastAsiaTheme="minorEastAsia" w:hAnsiTheme="minorHAnsi" w:cstheme="minorBidi"/>
          <w:kern w:val="2"/>
          <w:sz w:val="22"/>
          <w:szCs w:val="22"/>
          <w14:ligatures w14:val="standardContextual"/>
        </w:rPr>
      </w:pPr>
      <w:hyperlink w:anchor="_Toc147219992" w:history="1">
        <w:r w:rsidRPr="00044955">
          <w:rPr>
            <w:rStyle w:val="Hyperlink"/>
          </w:rPr>
          <w:t>Timely Application Submission</w:t>
        </w:r>
        <w:r>
          <w:rPr>
            <w:webHidden/>
          </w:rPr>
          <w:tab/>
        </w:r>
        <w:r>
          <w:rPr>
            <w:webHidden/>
          </w:rPr>
          <w:fldChar w:fldCharType="begin"/>
        </w:r>
        <w:r>
          <w:rPr>
            <w:webHidden/>
          </w:rPr>
          <w:instrText xml:space="preserve"> PAGEREF _Toc147219992 \h </w:instrText>
        </w:r>
        <w:r>
          <w:rPr>
            <w:webHidden/>
          </w:rPr>
        </w:r>
        <w:r>
          <w:rPr>
            <w:webHidden/>
          </w:rPr>
          <w:fldChar w:fldCharType="separate"/>
        </w:r>
        <w:r>
          <w:rPr>
            <w:webHidden/>
          </w:rPr>
          <w:t>6</w:t>
        </w:r>
        <w:r>
          <w:rPr>
            <w:webHidden/>
          </w:rPr>
          <w:fldChar w:fldCharType="end"/>
        </w:r>
      </w:hyperlink>
    </w:p>
    <w:p w14:paraId="6B8DB730" w14:textId="2092E849" w:rsidR="00502C9C" w:rsidRDefault="00502C9C">
      <w:pPr>
        <w:pStyle w:val="TOC1"/>
        <w:rPr>
          <w:rFonts w:asciiTheme="minorHAnsi" w:eastAsiaTheme="minorEastAsia" w:hAnsiTheme="minorHAnsi" w:cstheme="minorBidi"/>
          <w:kern w:val="2"/>
          <w:sz w:val="22"/>
          <w:szCs w:val="22"/>
          <w14:ligatures w14:val="standardContextual"/>
        </w:rPr>
      </w:pPr>
      <w:hyperlink w:anchor="_Toc147219993" w:history="1">
        <w:r w:rsidRPr="00044955">
          <w:rPr>
            <w:rStyle w:val="Hyperlink"/>
          </w:rPr>
          <w:t>Application Fee is $2,000.</w:t>
        </w:r>
        <w:r>
          <w:rPr>
            <w:webHidden/>
          </w:rPr>
          <w:tab/>
        </w:r>
        <w:r>
          <w:rPr>
            <w:webHidden/>
          </w:rPr>
          <w:fldChar w:fldCharType="begin"/>
        </w:r>
        <w:r>
          <w:rPr>
            <w:webHidden/>
          </w:rPr>
          <w:instrText xml:space="preserve"> PAGEREF _Toc147219993 \h </w:instrText>
        </w:r>
        <w:r>
          <w:rPr>
            <w:webHidden/>
          </w:rPr>
        </w:r>
        <w:r>
          <w:rPr>
            <w:webHidden/>
          </w:rPr>
          <w:fldChar w:fldCharType="separate"/>
        </w:r>
        <w:r>
          <w:rPr>
            <w:webHidden/>
          </w:rPr>
          <w:t>7</w:t>
        </w:r>
        <w:r>
          <w:rPr>
            <w:webHidden/>
          </w:rPr>
          <w:fldChar w:fldCharType="end"/>
        </w:r>
      </w:hyperlink>
    </w:p>
    <w:p w14:paraId="36B98B4C" w14:textId="65D45FAD" w:rsidR="00502C9C" w:rsidRDefault="00502C9C">
      <w:pPr>
        <w:pStyle w:val="TOC1"/>
        <w:rPr>
          <w:rFonts w:asciiTheme="minorHAnsi" w:eastAsiaTheme="minorEastAsia" w:hAnsiTheme="minorHAnsi" w:cstheme="minorBidi"/>
          <w:kern w:val="2"/>
          <w:sz w:val="22"/>
          <w:szCs w:val="22"/>
          <w14:ligatures w14:val="standardContextual"/>
        </w:rPr>
      </w:pPr>
      <w:hyperlink w:anchor="_Toc147219994" w:history="1">
        <w:r w:rsidRPr="00044955">
          <w:rPr>
            <w:rStyle w:val="Hyperlink"/>
            <w:bCs/>
          </w:rPr>
          <w:t>Post Application Fees</w:t>
        </w:r>
        <w:r>
          <w:rPr>
            <w:webHidden/>
          </w:rPr>
          <w:tab/>
        </w:r>
        <w:r>
          <w:rPr>
            <w:webHidden/>
          </w:rPr>
          <w:fldChar w:fldCharType="begin"/>
        </w:r>
        <w:r>
          <w:rPr>
            <w:webHidden/>
          </w:rPr>
          <w:instrText xml:space="preserve"> PAGEREF _Toc147219994 \h </w:instrText>
        </w:r>
        <w:r>
          <w:rPr>
            <w:webHidden/>
          </w:rPr>
        </w:r>
        <w:r>
          <w:rPr>
            <w:webHidden/>
          </w:rPr>
          <w:fldChar w:fldCharType="separate"/>
        </w:r>
        <w:r>
          <w:rPr>
            <w:webHidden/>
          </w:rPr>
          <w:t>7</w:t>
        </w:r>
        <w:r>
          <w:rPr>
            <w:webHidden/>
          </w:rPr>
          <w:fldChar w:fldCharType="end"/>
        </w:r>
      </w:hyperlink>
    </w:p>
    <w:p w14:paraId="0721BAF4" w14:textId="2B4D01EA" w:rsidR="00502C9C" w:rsidRDefault="00502C9C">
      <w:pPr>
        <w:pStyle w:val="TOC1"/>
        <w:rPr>
          <w:rFonts w:asciiTheme="minorHAnsi" w:eastAsiaTheme="minorEastAsia" w:hAnsiTheme="minorHAnsi" w:cstheme="minorBidi"/>
          <w:kern w:val="2"/>
          <w:sz w:val="22"/>
          <w:szCs w:val="22"/>
          <w14:ligatures w14:val="standardContextual"/>
        </w:rPr>
      </w:pPr>
      <w:hyperlink w:anchor="_Toc147219995" w:history="1">
        <w:r w:rsidRPr="00044955">
          <w:rPr>
            <w:rStyle w:val="Hyperlink"/>
            <w:bCs/>
          </w:rPr>
          <w:t>Late Fees Assessment</w:t>
        </w:r>
        <w:r>
          <w:rPr>
            <w:webHidden/>
          </w:rPr>
          <w:tab/>
        </w:r>
        <w:r>
          <w:rPr>
            <w:webHidden/>
          </w:rPr>
          <w:fldChar w:fldCharType="begin"/>
        </w:r>
        <w:r>
          <w:rPr>
            <w:webHidden/>
          </w:rPr>
          <w:instrText xml:space="preserve"> PAGEREF _Toc147219995 \h </w:instrText>
        </w:r>
        <w:r>
          <w:rPr>
            <w:webHidden/>
          </w:rPr>
        </w:r>
        <w:r>
          <w:rPr>
            <w:webHidden/>
          </w:rPr>
          <w:fldChar w:fldCharType="separate"/>
        </w:r>
        <w:r>
          <w:rPr>
            <w:webHidden/>
          </w:rPr>
          <w:t>7</w:t>
        </w:r>
        <w:r>
          <w:rPr>
            <w:webHidden/>
          </w:rPr>
          <w:fldChar w:fldCharType="end"/>
        </w:r>
      </w:hyperlink>
    </w:p>
    <w:p w14:paraId="340DDC09" w14:textId="0207CF6A" w:rsidR="00502C9C" w:rsidRDefault="00502C9C">
      <w:pPr>
        <w:pStyle w:val="TOC1"/>
        <w:rPr>
          <w:rFonts w:asciiTheme="minorHAnsi" w:eastAsiaTheme="minorEastAsia" w:hAnsiTheme="minorHAnsi" w:cstheme="minorBidi"/>
          <w:kern w:val="2"/>
          <w:sz w:val="22"/>
          <w:szCs w:val="22"/>
          <w14:ligatures w14:val="standardContextual"/>
        </w:rPr>
      </w:pPr>
      <w:hyperlink w:anchor="_Toc147219996" w:history="1">
        <w:r w:rsidRPr="00044955">
          <w:rPr>
            <w:rStyle w:val="Hyperlink"/>
            <w:bCs/>
          </w:rPr>
          <w:t>Format</w:t>
        </w:r>
        <w:r>
          <w:rPr>
            <w:webHidden/>
          </w:rPr>
          <w:tab/>
        </w:r>
        <w:r>
          <w:rPr>
            <w:webHidden/>
          </w:rPr>
          <w:fldChar w:fldCharType="begin"/>
        </w:r>
        <w:r>
          <w:rPr>
            <w:webHidden/>
          </w:rPr>
          <w:instrText xml:space="preserve"> PAGEREF _Toc147219996 \h </w:instrText>
        </w:r>
        <w:r>
          <w:rPr>
            <w:webHidden/>
          </w:rPr>
        </w:r>
        <w:r>
          <w:rPr>
            <w:webHidden/>
          </w:rPr>
          <w:fldChar w:fldCharType="separate"/>
        </w:r>
        <w:r>
          <w:rPr>
            <w:webHidden/>
          </w:rPr>
          <w:t>7</w:t>
        </w:r>
        <w:r>
          <w:rPr>
            <w:webHidden/>
          </w:rPr>
          <w:fldChar w:fldCharType="end"/>
        </w:r>
      </w:hyperlink>
    </w:p>
    <w:p w14:paraId="12BF245B" w14:textId="0E99B58D" w:rsidR="00502C9C" w:rsidRDefault="00502C9C">
      <w:pPr>
        <w:pStyle w:val="TOC1"/>
        <w:rPr>
          <w:rFonts w:asciiTheme="minorHAnsi" w:eastAsiaTheme="minorEastAsia" w:hAnsiTheme="minorHAnsi" w:cstheme="minorBidi"/>
          <w:kern w:val="2"/>
          <w:sz w:val="22"/>
          <w:szCs w:val="22"/>
          <w14:ligatures w14:val="standardContextual"/>
        </w:rPr>
      </w:pPr>
      <w:hyperlink w:anchor="_Toc147219997" w:history="1">
        <w:r w:rsidRPr="00044955">
          <w:rPr>
            <w:rStyle w:val="Hyperlink"/>
            <w:bCs/>
          </w:rPr>
          <w:t>Provide a Fully Responsive Application</w:t>
        </w:r>
        <w:r>
          <w:rPr>
            <w:webHidden/>
          </w:rPr>
          <w:tab/>
        </w:r>
        <w:r>
          <w:rPr>
            <w:webHidden/>
          </w:rPr>
          <w:fldChar w:fldCharType="begin"/>
        </w:r>
        <w:r>
          <w:rPr>
            <w:webHidden/>
          </w:rPr>
          <w:instrText xml:space="preserve"> PAGEREF _Toc147219997 \h </w:instrText>
        </w:r>
        <w:r>
          <w:rPr>
            <w:webHidden/>
          </w:rPr>
        </w:r>
        <w:r>
          <w:rPr>
            <w:webHidden/>
          </w:rPr>
          <w:fldChar w:fldCharType="separate"/>
        </w:r>
        <w:r>
          <w:rPr>
            <w:webHidden/>
          </w:rPr>
          <w:t>7</w:t>
        </w:r>
        <w:r>
          <w:rPr>
            <w:webHidden/>
          </w:rPr>
          <w:fldChar w:fldCharType="end"/>
        </w:r>
      </w:hyperlink>
    </w:p>
    <w:p w14:paraId="49E27DCA" w14:textId="474D161D" w:rsidR="00502C9C" w:rsidRDefault="00502C9C">
      <w:pPr>
        <w:pStyle w:val="TOC1"/>
        <w:rPr>
          <w:rFonts w:asciiTheme="minorHAnsi" w:eastAsiaTheme="minorEastAsia" w:hAnsiTheme="minorHAnsi" w:cstheme="minorBidi"/>
          <w:kern w:val="2"/>
          <w:sz w:val="22"/>
          <w:szCs w:val="22"/>
          <w14:ligatures w14:val="standardContextual"/>
        </w:rPr>
      </w:pPr>
      <w:hyperlink w:anchor="_Toc147219998" w:history="1">
        <w:r w:rsidRPr="00044955">
          <w:rPr>
            <w:rStyle w:val="Hyperlink"/>
            <w:bCs/>
          </w:rPr>
          <w:t>Resubmissions</w:t>
        </w:r>
        <w:r>
          <w:rPr>
            <w:webHidden/>
          </w:rPr>
          <w:tab/>
        </w:r>
        <w:r>
          <w:rPr>
            <w:webHidden/>
          </w:rPr>
          <w:fldChar w:fldCharType="begin"/>
        </w:r>
        <w:r>
          <w:rPr>
            <w:webHidden/>
          </w:rPr>
          <w:instrText xml:space="preserve"> PAGEREF _Toc147219998 \h </w:instrText>
        </w:r>
        <w:r>
          <w:rPr>
            <w:webHidden/>
          </w:rPr>
        </w:r>
        <w:r>
          <w:rPr>
            <w:webHidden/>
          </w:rPr>
          <w:fldChar w:fldCharType="separate"/>
        </w:r>
        <w:r>
          <w:rPr>
            <w:webHidden/>
          </w:rPr>
          <w:t>8</w:t>
        </w:r>
        <w:r>
          <w:rPr>
            <w:webHidden/>
          </w:rPr>
          <w:fldChar w:fldCharType="end"/>
        </w:r>
      </w:hyperlink>
    </w:p>
    <w:p w14:paraId="11009A35" w14:textId="1BD422A4" w:rsidR="00502C9C" w:rsidRDefault="00502C9C">
      <w:pPr>
        <w:pStyle w:val="TOC1"/>
        <w:rPr>
          <w:rFonts w:asciiTheme="minorHAnsi" w:eastAsiaTheme="minorEastAsia" w:hAnsiTheme="minorHAnsi" w:cstheme="minorBidi"/>
          <w:kern w:val="2"/>
          <w:sz w:val="22"/>
          <w:szCs w:val="22"/>
          <w14:ligatures w14:val="standardContextual"/>
        </w:rPr>
      </w:pPr>
      <w:hyperlink w:anchor="_Toc147219999" w:history="1">
        <w:r w:rsidRPr="00044955">
          <w:rPr>
            <w:rStyle w:val="Hyperlink"/>
            <w:bCs/>
          </w:rPr>
          <w:t>Communications with OHFA during Application Review</w:t>
        </w:r>
        <w:r>
          <w:rPr>
            <w:webHidden/>
          </w:rPr>
          <w:tab/>
        </w:r>
        <w:r>
          <w:rPr>
            <w:webHidden/>
          </w:rPr>
          <w:fldChar w:fldCharType="begin"/>
        </w:r>
        <w:r>
          <w:rPr>
            <w:webHidden/>
          </w:rPr>
          <w:instrText xml:space="preserve"> PAGEREF _Toc147219999 \h </w:instrText>
        </w:r>
        <w:r>
          <w:rPr>
            <w:webHidden/>
          </w:rPr>
        </w:r>
        <w:r>
          <w:rPr>
            <w:webHidden/>
          </w:rPr>
          <w:fldChar w:fldCharType="separate"/>
        </w:r>
        <w:r>
          <w:rPr>
            <w:webHidden/>
          </w:rPr>
          <w:t>10</w:t>
        </w:r>
        <w:r>
          <w:rPr>
            <w:webHidden/>
          </w:rPr>
          <w:fldChar w:fldCharType="end"/>
        </w:r>
      </w:hyperlink>
    </w:p>
    <w:p w14:paraId="5F28A557" w14:textId="57A724BD" w:rsidR="00502C9C" w:rsidRDefault="00502C9C">
      <w:pPr>
        <w:pStyle w:val="TOC1"/>
        <w:rPr>
          <w:rFonts w:asciiTheme="minorHAnsi" w:eastAsiaTheme="minorEastAsia" w:hAnsiTheme="minorHAnsi" w:cstheme="minorBidi"/>
          <w:kern w:val="2"/>
          <w:sz w:val="22"/>
          <w:szCs w:val="22"/>
          <w14:ligatures w14:val="standardContextual"/>
        </w:rPr>
      </w:pPr>
      <w:hyperlink w:anchor="_Toc147220000" w:history="1">
        <w:r w:rsidRPr="00044955">
          <w:rPr>
            <w:rStyle w:val="Hyperlink"/>
            <w:bCs/>
          </w:rPr>
          <w:t>Communications with the Board of Trustees of OHFA</w:t>
        </w:r>
        <w:r>
          <w:rPr>
            <w:webHidden/>
          </w:rPr>
          <w:tab/>
        </w:r>
        <w:r>
          <w:rPr>
            <w:webHidden/>
          </w:rPr>
          <w:fldChar w:fldCharType="begin"/>
        </w:r>
        <w:r>
          <w:rPr>
            <w:webHidden/>
          </w:rPr>
          <w:instrText xml:space="preserve"> PAGEREF _Toc147220000 \h </w:instrText>
        </w:r>
        <w:r>
          <w:rPr>
            <w:webHidden/>
          </w:rPr>
        </w:r>
        <w:r>
          <w:rPr>
            <w:webHidden/>
          </w:rPr>
          <w:fldChar w:fldCharType="separate"/>
        </w:r>
        <w:r>
          <w:rPr>
            <w:webHidden/>
          </w:rPr>
          <w:t>10</w:t>
        </w:r>
        <w:r>
          <w:rPr>
            <w:webHidden/>
          </w:rPr>
          <w:fldChar w:fldCharType="end"/>
        </w:r>
      </w:hyperlink>
    </w:p>
    <w:p w14:paraId="355BDC63" w14:textId="408241A1" w:rsidR="00502C9C" w:rsidRDefault="00502C9C">
      <w:pPr>
        <w:pStyle w:val="TOC1"/>
        <w:rPr>
          <w:rFonts w:asciiTheme="minorHAnsi" w:eastAsiaTheme="minorEastAsia" w:hAnsiTheme="minorHAnsi" w:cstheme="minorBidi"/>
          <w:kern w:val="2"/>
          <w:sz w:val="22"/>
          <w:szCs w:val="22"/>
          <w14:ligatures w14:val="standardContextual"/>
        </w:rPr>
      </w:pPr>
      <w:hyperlink w:anchor="_Toc147220001" w:history="1">
        <w:r w:rsidRPr="00044955">
          <w:rPr>
            <w:rStyle w:val="Hyperlink"/>
            <w:bCs/>
          </w:rPr>
          <w:t>Preliminary Review Reports</w:t>
        </w:r>
        <w:r>
          <w:rPr>
            <w:webHidden/>
          </w:rPr>
          <w:tab/>
        </w:r>
        <w:r>
          <w:rPr>
            <w:webHidden/>
          </w:rPr>
          <w:fldChar w:fldCharType="begin"/>
        </w:r>
        <w:r>
          <w:rPr>
            <w:webHidden/>
          </w:rPr>
          <w:instrText xml:space="preserve"> PAGEREF _Toc147220001 \h </w:instrText>
        </w:r>
        <w:r>
          <w:rPr>
            <w:webHidden/>
          </w:rPr>
        </w:r>
        <w:r>
          <w:rPr>
            <w:webHidden/>
          </w:rPr>
          <w:fldChar w:fldCharType="separate"/>
        </w:r>
        <w:r>
          <w:rPr>
            <w:webHidden/>
          </w:rPr>
          <w:t>10</w:t>
        </w:r>
        <w:r>
          <w:rPr>
            <w:webHidden/>
          </w:rPr>
          <w:fldChar w:fldCharType="end"/>
        </w:r>
      </w:hyperlink>
    </w:p>
    <w:p w14:paraId="20229D61" w14:textId="48404E08" w:rsidR="00502C9C" w:rsidRDefault="00502C9C">
      <w:pPr>
        <w:pStyle w:val="TOC1"/>
        <w:rPr>
          <w:rFonts w:asciiTheme="minorHAnsi" w:eastAsiaTheme="minorEastAsia" w:hAnsiTheme="minorHAnsi" w:cstheme="minorBidi"/>
          <w:kern w:val="2"/>
          <w:sz w:val="22"/>
          <w:szCs w:val="22"/>
          <w14:ligatures w14:val="standardContextual"/>
        </w:rPr>
      </w:pPr>
      <w:hyperlink w:anchor="_Toc147220002" w:history="1">
        <w:r w:rsidRPr="00044955">
          <w:rPr>
            <w:rStyle w:val="Hyperlink"/>
            <w:bCs/>
          </w:rPr>
          <w:t>Final Review Reports</w:t>
        </w:r>
        <w:r>
          <w:rPr>
            <w:webHidden/>
          </w:rPr>
          <w:tab/>
        </w:r>
        <w:r>
          <w:rPr>
            <w:webHidden/>
          </w:rPr>
          <w:fldChar w:fldCharType="begin"/>
        </w:r>
        <w:r>
          <w:rPr>
            <w:webHidden/>
          </w:rPr>
          <w:instrText xml:space="preserve"> PAGEREF _Toc147220002 \h </w:instrText>
        </w:r>
        <w:r>
          <w:rPr>
            <w:webHidden/>
          </w:rPr>
        </w:r>
        <w:r>
          <w:rPr>
            <w:webHidden/>
          </w:rPr>
          <w:fldChar w:fldCharType="separate"/>
        </w:r>
        <w:r>
          <w:rPr>
            <w:webHidden/>
          </w:rPr>
          <w:t>11</w:t>
        </w:r>
        <w:r>
          <w:rPr>
            <w:webHidden/>
          </w:rPr>
          <w:fldChar w:fldCharType="end"/>
        </w:r>
      </w:hyperlink>
    </w:p>
    <w:p w14:paraId="6AFC5CCA" w14:textId="033997D1" w:rsidR="00502C9C" w:rsidRDefault="00502C9C">
      <w:pPr>
        <w:pStyle w:val="TOC1"/>
        <w:rPr>
          <w:rFonts w:asciiTheme="minorHAnsi" w:eastAsiaTheme="minorEastAsia" w:hAnsiTheme="minorHAnsi" w:cstheme="minorBidi"/>
          <w:kern w:val="2"/>
          <w:sz w:val="22"/>
          <w:szCs w:val="22"/>
          <w14:ligatures w14:val="standardContextual"/>
        </w:rPr>
      </w:pPr>
      <w:hyperlink w:anchor="_Toc147220003" w:history="1">
        <w:r w:rsidRPr="00044955">
          <w:rPr>
            <w:rStyle w:val="Hyperlink"/>
          </w:rPr>
          <w:t>4% Tax Credits with Bond Financed Developments</w:t>
        </w:r>
        <w:r>
          <w:rPr>
            <w:webHidden/>
          </w:rPr>
          <w:tab/>
        </w:r>
        <w:r>
          <w:rPr>
            <w:webHidden/>
          </w:rPr>
          <w:fldChar w:fldCharType="begin"/>
        </w:r>
        <w:r>
          <w:rPr>
            <w:webHidden/>
          </w:rPr>
          <w:instrText xml:space="preserve"> PAGEREF _Toc147220003 \h </w:instrText>
        </w:r>
        <w:r>
          <w:rPr>
            <w:webHidden/>
          </w:rPr>
        </w:r>
        <w:r>
          <w:rPr>
            <w:webHidden/>
          </w:rPr>
          <w:fldChar w:fldCharType="separate"/>
        </w:r>
        <w:r>
          <w:rPr>
            <w:webHidden/>
          </w:rPr>
          <w:t>12</w:t>
        </w:r>
        <w:r>
          <w:rPr>
            <w:webHidden/>
          </w:rPr>
          <w:fldChar w:fldCharType="end"/>
        </w:r>
      </w:hyperlink>
    </w:p>
    <w:p w14:paraId="6E80A751" w14:textId="416AE46E" w:rsidR="00502C9C" w:rsidRDefault="00502C9C">
      <w:pPr>
        <w:pStyle w:val="TOC1"/>
        <w:rPr>
          <w:rFonts w:asciiTheme="minorHAnsi" w:eastAsiaTheme="minorEastAsia" w:hAnsiTheme="minorHAnsi" w:cstheme="minorBidi"/>
          <w:kern w:val="2"/>
          <w:sz w:val="22"/>
          <w:szCs w:val="22"/>
          <w14:ligatures w14:val="standardContextual"/>
        </w:rPr>
      </w:pPr>
      <w:hyperlink w:anchor="_Toc147220004" w:history="1">
        <w:r w:rsidRPr="00044955">
          <w:rPr>
            <w:rStyle w:val="Hyperlink"/>
            <w:bCs/>
          </w:rPr>
          <w:t>Oklahoma Affordable Housing Act</w:t>
        </w:r>
        <w:r>
          <w:rPr>
            <w:webHidden/>
          </w:rPr>
          <w:tab/>
        </w:r>
        <w:r>
          <w:rPr>
            <w:webHidden/>
          </w:rPr>
          <w:fldChar w:fldCharType="begin"/>
        </w:r>
        <w:r>
          <w:rPr>
            <w:webHidden/>
          </w:rPr>
          <w:instrText xml:space="preserve"> PAGEREF _Toc147220004 \h </w:instrText>
        </w:r>
        <w:r>
          <w:rPr>
            <w:webHidden/>
          </w:rPr>
        </w:r>
        <w:r>
          <w:rPr>
            <w:webHidden/>
          </w:rPr>
          <w:fldChar w:fldCharType="separate"/>
        </w:r>
        <w:r>
          <w:rPr>
            <w:webHidden/>
          </w:rPr>
          <w:t>12</w:t>
        </w:r>
        <w:r>
          <w:rPr>
            <w:webHidden/>
          </w:rPr>
          <w:fldChar w:fldCharType="end"/>
        </w:r>
      </w:hyperlink>
    </w:p>
    <w:p w14:paraId="589FCB08" w14:textId="60943576" w:rsidR="00502C9C" w:rsidRDefault="00502C9C">
      <w:pPr>
        <w:pStyle w:val="TOC1"/>
        <w:rPr>
          <w:rFonts w:asciiTheme="minorHAnsi" w:eastAsiaTheme="minorEastAsia" w:hAnsiTheme="minorHAnsi" w:cstheme="minorBidi"/>
          <w:kern w:val="2"/>
          <w:sz w:val="22"/>
          <w:szCs w:val="22"/>
          <w14:ligatures w14:val="standardContextual"/>
        </w:rPr>
      </w:pPr>
      <w:hyperlink w:anchor="_Toc147220005" w:history="1">
        <w:r w:rsidRPr="00044955">
          <w:rPr>
            <w:rStyle w:val="Hyperlink"/>
          </w:rPr>
          <w:t>Threshold Criteria</w:t>
        </w:r>
        <w:r>
          <w:rPr>
            <w:webHidden/>
          </w:rPr>
          <w:tab/>
        </w:r>
        <w:r>
          <w:rPr>
            <w:webHidden/>
          </w:rPr>
          <w:fldChar w:fldCharType="begin"/>
        </w:r>
        <w:r>
          <w:rPr>
            <w:webHidden/>
          </w:rPr>
          <w:instrText xml:space="preserve"> PAGEREF _Toc147220005 \h </w:instrText>
        </w:r>
        <w:r>
          <w:rPr>
            <w:webHidden/>
          </w:rPr>
        </w:r>
        <w:r>
          <w:rPr>
            <w:webHidden/>
          </w:rPr>
          <w:fldChar w:fldCharType="separate"/>
        </w:r>
        <w:r>
          <w:rPr>
            <w:webHidden/>
          </w:rPr>
          <w:t>15</w:t>
        </w:r>
        <w:r>
          <w:rPr>
            <w:webHidden/>
          </w:rPr>
          <w:fldChar w:fldCharType="end"/>
        </w:r>
      </w:hyperlink>
    </w:p>
    <w:p w14:paraId="053CCE72" w14:textId="14A91C13"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06" w:history="1">
        <w:r w:rsidRPr="00044955">
          <w:rPr>
            <w:rStyle w:val="Hyperlink"/>
          </w:rPr>
          <w:t>1.</w:t>
        </w:r>
        <w:r>
          <w:rPr>
            <w:rFonts w:asciiTheme="minorHAnsi" w:eastAsiaTheme="minorEastAsia" w:hAnsiTheme="minorHAnsi" w:cstheme="minorBidi"/>
            <w:bCs w:val="0"/>
            <w:iCs w:val="0"/>
            <w:kern w:val="2"/>
            <w:sz w:val="22"/>
            <w:szCs w:val="22"/>
            <w14:ligatures w14:val="standardContextual"/>
          </w:rPr>
          <w:tab/>
        </w:r>
        <w:r w:rsidRPr="00044955">
          <w:rPr>
            <w:rStyle w:val="Hyperlink"/>
          </w:rPr>
          <w:t>Market Analysis</w:t>
        </w:r>
        <w:r>
          <w:rPr>
            <w:webHidden/>
          </w:rPr>
          <w:tab/>
        </w:r>
        <w:r>
          <w:rPr>
            <w:webHidden/>
          </w:rPr>
          <w:fldChar w:fldCharType="begin"/>
        </w:r>
        <w:r>
          <w:rPr>
            <w:webHidden/>
          </w:rPr>
          <w:instrText xml:space="preserve"> PAGEREF _Toc147220006 \h </w:instrText>
        </w:r>
        <w:r>
          <w:rPr>
            <w:webHidden/>
          </w:rPr>
        </w:r>
        <w:r>
          <w:rPr>
            <w:webHidden/>
          </w:rPr>
          <w:fldChar w:fldCharType="separate"/>
        </w:r>
        <w:r>
          <w:rPr>
            <w:webHidden/>
          </w:rPr>
          <w:t>15</w:t>
        </w:r>
        <w:r>
          <w:rPr>
            <w:webHidden/>
          </w:rPr>
          <w:fldChar w:fldCharType="end"/>
        </w:r>
      </w:hyperlink>
    </w:p>
    <w:p w14:paraId="08C8AB68" w14:textId="14AFD463"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07" w:history="1">
        <w:r w:rsidRPr="00044955">
          <w:rPr>
            <w:rStyle w:val="Hyperlink"/>
          </w:rPr>
          <w:t>2.</w:t>
        </w:r>
        <w:r>
          <w:rPr>
            <w:rFonts w:asciiTheme="minorHAnsi" w:eastAsiaTheme="minorEastAsia" w:hAnsiTheme="minorHAnsi" w:cstheme="minorBidi"/>
            <w:bCs w:val="0"/>
            <w:iCs w:val="0"/>
            <w:kern w:val="2"/>
            <w:sz w:val="22"/>
            <w:szCs w:val="22"/>
            <w14:ligatures w14:val="standardContextual"/>
          </w:rPr>
          <w:tab/>
        </w:r>
        <w:r w:rsidRPr="00044955">
          <w:rPr>
            <w:rStyle w:val="Hyperlink"/>
          </w:rPr>
          <w:t>Nonprofit Owners</w:t>
        </w:r>
        <w:r>
          <w:rPr>
            <w:webHidden/>
          </w:rPr>
          <w:tab/>
        </w:r>
        <w:r>
          <w:rPr>
            <w:webHidden/>
          </w:rPr>
          <w:fldChar w:fldCharType="begin"/>
        </w:r>
        <w:r>
          <w:rPr>
            <w:webHidden/>
          </w:rPr>
          <w:instrText xml:space="preserve"> PAGEREF _Toc147220007 \h </w:instrText>
        </w:r>
        <w:r>
          <w:rPr>
            <w:webHidden/>
          </w:rPr>
        </w:r>
        <w:r>
          <w:rPr>
            <w:webHidden/>
          </w:rPr>
          <w:fldChar w:fldCharType="separate"/>
        </w:r>
        <w:r>
          <w:rPr>
            <w:webHidden/>
          </w:rPr>
          <w:t>15</w:t>
        </w:r>
        <w:r>
          <w:rPr>
            <w:webHidden/>
          </w:rPr>
          <w:fldChar w:fldCharType="end"/>
        </w:r>
      </w:hyperlink>
    </w:p>
    <w:p w14:paraId="15646CE8" w14:textId="5721A248"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08" w:history="1">
        <w:r w:rsidRPr="00044955">
          <w:rPr>
            <w:rStyle w:val="Hyperlink"/>
          </w:rPr>
          <w:t>3.</w:t>
        </w:r>
        <w:r>
          <w:rPr>
            <w:rFonts w:asciiTheme="minorHAnsi" w:eastAsiaTheme="minorEastAsia" w:hAnsiTheme="minorHAnsi" w:cstheme="minorBidi"/>
            <w:bCs w:val="0"/>
            <w:iCs w:val="0"/>
            <w:kern w:val="2"/>
            <w:sz w:val="22"/>
            <w:szCs w:val="22"/>
            <w14:ligatures w14:val="standardContextual"/>
          </w:rPr>
          <w:tab/>
        </w:r>
        <w:r w:rsidRPr="00044955">
          <w:rPr>
            <w:rStyle w:val="Hyperlink"/>
          </w:rPr>
          <w:t>Capacity and Prior Performance</w:t>
        </w:r>
        <w:r>
          <w:rPr>
            <w:webHidden/>
          </w:rPr>
          <w:tab/>
        </w:r>
        <w:r>
          <w:rPr>
            <w:webHidden/>
          </w:rPr>
          <w:fldChar w:fldCharType="begin"/>
        </w:r>
        <w:r>
          <w:rPr>
            <w:webHidden/>
          </w:rPr>
          <w:instrText xml:space="preserve"> PAGEREF _Toc147220008 \h </w:instrText>
        </w:r>
        <w:r>
          <w:rPr>
            <w:webHidden/>
          </w:rPr>
        </w:r>
        <w:r>
          <w:rPr>
            <w:webHidden/>
          </w:rPr>
          <w:fldChar w:fldCharType="separate"/>
        </w:r>
        <w:r>
          <w:rPr>
            <w:webHidden/>
          </w:rPr>
          <w:t>16</w:t>
        </w:r>
        <w:r>
          <w:rPr>
            <w:webHidden/>
          </w:rPr>
          <w:fldChar w:fldCharType="end"/>
        </w:r>
      </w:hyperlink>
    </w:p>
    <w:p w14:paraId="48B2B5A1" w14:textId="0EFF1153" w:rsidR="00502C9C" w:rsidRDefault="00502C9C">
      <w:pPr>
        <w:pStyle w:val="TOC1"/>
        <w:tabs>
          <w:tab w:val="left" w:pos="400"/>
        </w:tabs>
        <w:rPr>
          <w:rFonts w:asciiTheme="minorHAnsi" w:eastAsiaTheme="minorEastAsia" w:hAnsiTheme="minorHAnsi" w:cstheme="minorBidi"/>
          <w:kern w:val="2"/>
          <w:sz w:val="22"/>
          <w:szCs w:val="22"/>
          <w14:ligatures w14:val="standardContextual"/>
        </w:rPr>
      </w:pPr>
      <w:r>
        <w:rPr>
          <w:rStyle w:val="Hyperlink"/>
        </w:rPr>
        <w:t xml:space="preserve">    </w:t>
      </w:r>
      <w:hyperlink w:anchor="_Toc147220009" w:history="1">
        <w:r w:rsidRPr="00044955">
          <w:rPr>
            <w:rStyle w:val="Hyperlink"/>
          </w:rPr>
          <w:t>4.</w:t>
        </w:r>
        <w:r>
          <w:rPr>
            <w:rFonts w:asciiTheme="minorHAnsi" w:eastAsiaTheme="minorEastAsia" w:hAnsiTheme="minorHAnsi" w:cstheme="minorBidi"/>
            <w:kern w:val="2"/>
            <w:sz w:val="22"/>
            <w:szCs w:val="22"/>
            <w14:ligatures w14:val="standardContextual"/>
          </w:rPr>
          <w:tab/>
          <w:t xml:space="preserve">    </w:t>
        </w:r>
        <w:r w:rsidRPr="00044955">
          <w:rPr>
            <w:rStyle w:val="Hyperlink"/>
          </w:rPr>
          <w:t>Waiver of Qualified Contract</w:t>
        </w:r>
        <w:r>
          <w:rPr>
            <w:webHidden/>
          </w:rPr>
          <w:tab/>
        </w:r>
        <w:r>
          <w:rPr>
            <w:webHidden/>
          </w:rPr>
          <w:fldChar w:fldCharType="begin"/>
        </w:r>
        <w:r>
          <w:rPr>
            <w:webHidden/>
          </w:rPr>
          <w:instrText xml:space="preserve"> PAGEREF _Toc147220009 \h </w:instrText>
        </w:r>
        <w:r>
          <w:rPr>
            <w:webHidden/>
          </w:rPr>
        </w:r>
        <w:r>
          <w:rPr>
            <w:webHidden/>
          </w:rPr>
          <w:fldChar w:fldCharType="separate"/>
        </w:r>
        <w:r>
          <w:rPr>
            <w:webHidden/>
          </w:rPr>
          <w:t>19</w:t>
        </w:r>
        <w:r>
          <w:rPr>
            <w:webHidden/>
          </w:rPr>
          <w:fldChar w:fldCharType="end"/>
        </w:r>
      </w:hyperlink>
    </w:p>
    <w:p w14:paraId="0AEEC7EB" w14:textId="068D0131"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0" w:history="1">
        <w:r w:rsidRPr="00044955">
          <w:rPr>
            <w:rStyle w:val="Hyperlink"/>
          </w:rPr>
          <w:t>5.</w:t>
        </w:r>
        <w:r>
          <w:rPr>
            <w:rFonts w:asciiTheme="minorHAnsi" w:eastAsiaTheme="minorEastAsia" w:hAnsiTheme="minorHAnsi" w:cstheme="minorBidi"/>
            <w:bCs w:val="0"/>
            <w:iCs w:val="0"/>
            <w:kern w:val="2"/>
            <w:sz w:val="22"/>
            <w:szCs w:val="22"/>
            <w14:ligatures w14:val="standardContextual"/>
          </w:rPr>
          <w:tab/>
        </w:r>
        <w:r w:rsidRPr="00044955">
          <w:rPr>
            <w:rStyle w:val="Hyperlink"/>
          </w:rPr>
          <w:t>Acquisition Credits</w:t>
        </w:r>
        <w:r>
          <w:rPr>
            <w:webHidden/>
          </w:rPr>
          <w:tab/>
        </w:r>
        <w:r>
          <w:rPr>
            <w:webHidden/>
          </w:rPr>
          <w:fldChar w:fldCharType="begin"/>
        </w:r>
        <w:r>
          <w:rPr>
            <w:webHidden/>
          </w:rPr>
          <w:instrText xml:space="preserve"> PAGEREF _Toc147220010 \h </w:instrText>
        </w:r>
        <w:r>
          <w:rPr>
            <w:webHidden/>
          </w:rPr>
        </w:r>
        <w:r>
          <w:rPr>
            <w:webHidden/>
          </w:rPr>
          <w:fldChar w:fldCharType="separate"/>
        </w:r>
        <w:r>
          <w:rPr>
            <w:webHidden/>
          </w:rPr>
          <w:t>19</w:t>
        </w:r>
        <w:r>
          <w:rPr>
            <w:webHidden/>
          </w:rPr>
          <w:fldChar w:fldCharType="end"/>
        </w:r>
      </w:hyperlink>
    </w:p>
    <w:p w14:paraId="05784177" w14:textId="0CF6F12A"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1" w:history="1">
        <w:r w:rsidRPr="00044955">
          <w:rPr>
            <w:rStyle w:val="Hyperlink"/>
          </w:rPr>
          <w:t>6.</w:t>
        </w:r>
        <w:r>
          <w:rPr>
            <w:rFonts w:asciiTheme="minorHAnsi" w:eastAsiaTheme="minorEastAsia" w:hAnsiTheme="minorHAnsi" w:cstheme="minorBidi"/>
            <w:bCs w:val="0"/>
            <w:iCs w:val="0"/>
            <w:kern w:val="2"/>
            <w:sz w:val="22"/>
            <w:szCs w:val="22"/>
            <w14:ligatures w14:val="standardContextual"/>
          </w:rPr>
          <w:tab/>
        </w:r>
        <w:r w:rsidRPr="00044955">
          <w:rPr>
            <w:rStyle w:val="Hyperlink"/>
          </w:rPr>
          <w:t>Financial Feasibility and Viability</w:t>
        </w:r>
        <w:r>
          <w:rPr>
            <w:webHidden/>
          </w:rPr>
          <w:tab/>
        </w:r>
        <w:r>
          <w:rPr>
            <w:webHidden/>
          </w:rPr>
          <w:fldChar w:fldCharType="begin"/>
        </w:r>
        <w:r>
          <w:rPr>
            <w:webHidden/>
          </w:rPr>
          <w:instrText xml:space="preserve"> PAGEREF _Toc147220011 \h </w:instrText>
        </w:r>
        <w:r>
          <w:rPr>
            <w:webHidden/>
          </w:rPr>
        </w:r>
        <w:r>
          <w:rPr>
            <w:webHidden/>
          </w:rPr>
          <w:fldChar w:fldCharType="separate"/>
        </w:r>
        <w:r>
          <w:rPr>
            <w:webHidden/>
          </w:rPr>
          <w:t>20</w:t>
        </w:r>
        <w:r>
          <w:rPr>
            <w:webHidden/>
          </w:rPr>
          <w:fldChar w:fldCharType="end"/>
        </w:r>
      </w:hyperlink>
    </w:p>
    <w:p w14:paraId="71742375" w14:textId="70FB4C22"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2" w:history="1">
        <w:r w:rsidRPr="00044955">
          <w:rPr>
            <w:rStyle w:val="Hyperlink"/>
          </w:rPr>
          <w:t>7.</w:t>
        </w:r>
        <w:r>
          <w:rPr>
            <w:rFonts w:asciiTheme="minorHAnsi" w:eastAsiaTheme="minorEastAsia" w:hAnsiTheme="minorHAnsi" w:cstheme="minorBidi"/>
            <w:bCs w:val="0"/>
            <w:iCs w:val="0"/>
            <w:kern w:val="2"/>
            <w:sz w:val="22"/>
            <w:szCs w:val="22"/>
            <w14:ligatures w14:val="standardContextual"/>
          </w:rPr>
          <w:tab/>
        </w:r>
        <w:r w:rsidRPr="00044955">
          <w:rPr>
            <w:rStyle w:val="Hyperlink"/>
          </w:rPr>
          <w:t>Readiness to Proceed</w:t>
        </w:r>
        <w:r>
          <w:rPr>
            <w:webHidden/>
          </w:rPr>
          <w:tab/>
        </w:r>
        <w:r>
          <w:rPr>
            <w:webHidden/>
          </w:rPr>
          <w:fldChar w:fldCharType="begin"/>
        </w:r>
        <w:r>
          <w:rPr>
            <w:webHidden/>
          </w:rPr>
          <w:instrText xml:space="preserve"> PAGEREF _Toc147220012 \h </w:instrText>
        </w:r>
        <w:r>
          <w:rPr>
            <w:webHidden/>
          </w:rPr>
        </w:r>
        <w:r>
          <w:rPr>
            <w:webHidden/>
          </w:rPr>
          <w:fldChar w:fldCharType="separate"/>
        </w:r>
        <w:r>
          <w:rPr>
            <w:webHidden/>
          </w:rPr>
          <w:t>21</w:t>
        </w:r>
        <w:r>
          <w:rPr>
            <w:webHidden/>
          </w:rPr>
          <w:fldChar w:fldCharType="end"/>
        </w:r>
      </w:hyperlink>
    </w:p>
    <w:p w14:paraId="0F81264F" w14:textId="71201F47"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3" w:history="1">
        <w:r w:rsidRPr="00044955">
          <w:rPr>
            <w:rStyle w:val="Hyperlink"/>
          </w:rPr>
          <w:t>8.</w:t>
        </w:r>
        <w:r>
          <w:rPr>
            <w:rFonts w:asciiTheme="minorHAnsi" w:eastAsiaTheme="minorEastAsia" w:hAnsiTheme="minorHAnsi" w:cstheme="minorBidi"/>
            <w:bCs w:val="0"/>
            <w:iCs w:val="0"/>
            <w:kern w:val="2"/>
            <w:sz w:val="22"/>
            <w:szCs w:val="22"/>
            <w14:ligatures w14:val="standardContextual"/>
          </w:rPr>
          <w:tab/>
        </w:r>
        <w:r w:rsidRPr="00044955">
          <w:rPr>
            <w:rStyle w:val="Hyperlink"/>
          </w:rPr>
          <w:t>Certifications</w:t>
        </w:r>
        <w:r>
          <w:rPr>
            <w:webHidden/>
          </w:rPr>
          <w:tab/>
        </w:r>
        <w:r>
          <w:rPr>
            <w:webHidden/>
          </w:rPr>
          <w:fldChar w:fldCharType="begin"/>
        </w:r>
        <w:r>
          <w:rPr>
            <w:webHidden/>
          </w:rPr>
          <w:instrText xml:space="preserve"> PAGEREF _Toc147220013 \h </w:instrText>
        </w:r>
        <w:r>
          <w:rPr>
            <w:webHidden/>
          </w:rPr>
        </w:r>
        <w:r>
          <w:rPr>
            <w:webHidden/>
          </w:rPr>
          <w:fldChar w:fldCharType="separate"/>
        </w:r>
        <w:r>
          <w:rPr>
            <w:webHidden/>
          </w:rPr>
          <w:t>21</w:t>
        </w:r>
        <w:r>
          <w:rPr>
            <w:webHidden/>
          </w:rPr>
          <w:fldChar w:fldCharType="end"/>
        </w:r>
      </w:hyperlink>
    </w:p>
    <w:p w14:paraId="68A76044" w14:textId="2F697626" w:rsidR="00502C9C" w:rsidRDefault="00502C9C">
      <w:pPr>
        <w:pStyle w:val="TOC1"/>
        <w:tabs>
          <w:tab w:val="left" w:pos="400"/>
        </w:tabs>
        <w:rPr>
          <w:rFonts w:asciiTheme="minorHAnsi" w:eastAsiaTheme="minorEastAsia" w:hAnsiTheme="minorHAnsi" w:cstheme="minorBidi"/>
          <w:kern w:val="2"/>
          <w:sz w:val="22"/>
          <w:szCs w:val="22"/>
          <w14:ligatures w14:val="standardContextual"/>
        </w:rPr>
      </w:pPr>
      <w:r>
        <w:rPr>
          <w:rStyle w:val="Hyperlink"/>
        </w:rPr>
        <w:t xml:space="preserve">    </w:t>
      </w:r>
      <w:hyperlink w:anchor="_Toc147220014" w:history="1">
        <w:r w:rsidRPr="00044955">
          <w:rPr>
            <w:rStyle w:val="Hyperlink"/>
          </w:rPr>
          <w:t>9.</w:t>
        </w:r>
        <w:r>
          <w:rPr>
            <w:rFonts w:asciiTheme="minorHAnsi" w:eastAsiaTheme="minorEastAsia" w:hAnsiTheme="minorHAnsi" w:cstheme="minorBidi"/>
            <w:kern w:val="2"/>
            <w:sz w:val="22"/>
            <w:szCs w:val="22"/>
            <w14:ligatures w14:val="standardContextual"/>
          </w:rPr>
          <w:tab/>
          <w:t xml:space="preserve">     </w:t>
        </w:r>
        <w:r w:rsidRPr="00044955">
          <w:rPr>
            <w:rStyle w:val="Hyperlink"/>
          </w:rPr>
          <w:t>Fair Housing Training</w:t>
        </w:r>
        <w:r>
          <w:rPr>
            <w:webHidden/>
          </w:rPr>
          <w:tab/>
        </w:r>
        <w:r>
          <w:rPr>
            <w:webHidden/>
          </w:rPr>
          <w:fldChar w:fldCharType="begin"/>
        </w:r>
        <w:r>
          <w:rPr>
            <w:webHidden/>
          </w:rPr>
          <w:instrText xml:space="preserve"> PAGEREF _Toc147220014 \h </w:instrText>
        </w:r>
        <w:r>
          <w:rPr>
            <w:webHidden/>
          </w:rPr>
        </w:r>
        <w:r>
          <w:rPr>
            <w:webHidden/>
          </w:rPr>
          <w:fldChar w:fldCharType="separate"/>
        </w:r>
        <w:r>
          <w:rPr>
            <w:webHidden/>
          </w:rPr>
          <w:t>21</w:t>
        </w:r>
        <w:r>
          <w:rPr>
            <w:webHidden/>
          </w:rPr>
          <w:fldChar w:fldCharType="end"/>
        </w:r>
      </w:hyperlink>
    </w:p>
    <w:p w14:paraId="7824FA0D" w14:textId="2DA1D54F"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5" w:history="1">
        <w:r w:rsidRPr="00044955">
          <w:rPr>
            <w:rStyle w:val="Hyperlink"/>
          </w:rPr>
          <w:t>10.</w:t>
        </w:r>
        <w:r>
          <w:rPr>
            <w:rFonts w:asciiTheme="minorHAnsi" w:eastAsiaTheme="minorEastAsia" w:hAnsiTheme="minorHAnsi" w:cstheme="minorBidi"/>
            <w:bCs w:val="0"/>
            <w:iCs w:val="0"/>
            <w:kern w:val="2"/>
            <w:sz w:val="22"/>
            <w:szCs w:val="22"/>
            <w14:ligatures w14:val="standardContextual"/>
          </w:rPr>
          <w:tab/>
        </w:r>
        <w:r w:rsidRPr="00044955">
          <w:rPr>
            <w:rStyle w:val="Hyperlink"/>
          </w:rPr>
          <w:t>Capital Needs Assessment</w:t>
        </w:r>
        <w:r>
          <w:rPr>
            <w:webHidden/>
          </w:rPr>
          <w:tab/>
        </w:r>
        <w:r>
          <w:rPr>
            <w:webHidden/>
          </w:rPr>
          <w:fldChar w:fldCharType="begin"/>
        </w:r>
        <w:r>
          <w:rPr>
            <w:webHidden/>
          </w:rPr>
          <w:instrText xml:space="preserve"> PAGEREF _Toc147220015 \h </w:instrText>
        </w:r>
        <w:r>
          <w:rPr>
            <w:webHidden/>
          </w:rPr>
        </w:r>
        <w:r>
          <w:rPr>
            <w:webHidden/>
          </w:rPr>
          <w:fldChar w:fldCharType="separate"/>
        </w:r>
        <w:r>
          <w:rPr>
            <w:webHidden/>
          </w:rPr>
          <w:t>22</w:t>
        </w:r>
        <w:r>
          <w:rPr>
            <w:webHidden/>
          </w:rPr>
          <w:fldChar w:fldCharType="end"/>
        </w:r>
      </w:hyperlink>
    </w:p>
    <w:p w14:paraId="3D99AD66" w14:textId="6207A641" w:rsidR="00502C9C" w:rsidRDefault="00502C9C">
      <w:pPr>
        <w:pStyle w:val="TOC1"/>
        <w:rPr>
          <w:rFonts w:asciiTheme="minorHAnsi" w:eastAsiaTheme="minorEastAsia" w:hAnsiTheme="minorHAnsi" w:cstheme="minorBidi"/>
          <w:kern w:val="2"/>
          <w:sz w:val="22"/>
          <w:szCs w:val="22"/>
          <w14:ligatures w14:val="standardContextual"/>
        </w:rPr>
      </w:pPr>
      <w:hyperlink w:anchor="_Toc147220016" w:history="1">
        <w:r w:rsidRPr="00044955">
          <w:rPr>
            <w:rStyle w:val="Hyperlink"/>
          </w:rPr>
          <w:t>Selection Criteria</w:t>
        </w:r>
        <w:r>
          <w:rPr>
            <w:webHidden/>
          </w:rPr>
          <w:tab/>
        </w:r>
        <w:r>
          <w:rPr>
            <w:webHidden/>
          </w:rPr>
          <w:fldChar w:fldCharType="begin"/>
        </w:r>
        <w:r>
          <w:rPr>
            <w:webHidden/>
          </w:rPr>
          <w:instrText xml:space="preserve"> PAGEREF _Toc147220016 \h </w:instrText>
        </w:r>
        <w:r>
          <w:rPr>
            <w:webHidden/>
          </w:rPr>
        </w:r>
        <w:r>
          <w:rPr>
            <w:webHidden/>
          </w:rPr>
          <w:fldChar w:fldCharType="separate"/>
        </w:r>
        <w:r>
          <w:rPr>
            <w:webHidden/>
          </w:rPr>
          <w:t>23</w:t>
        </w:r>
        <w:r>
          <w:rPr>
            <w:webHidden/>
          </w:rPr>
          <w:fldChar w:fldCharType="end"/>
        </w:r>
      </w:hyperlink>
    </w:p>
    <w:p w14:paraId="4B9DF274" w14:textId="4EB73E14"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7" w:history="1">
        <w:r w:rsidRPr="00044955">
          <w:rPr>
            <w:rStyle w:val="Hyperlink"/>
          </w:rPr>
          <w:t>1.</w:t>
        </w:r>
        <w:r>
          <w:rPr>
            <w:rFonts w:asciiTheme="minorHAnsi" w:eastAsiaTheme="minorEastAsia" w:hAnsiTheme="minorHAnsi" w:cstheme="minorBidi"/>
            <w:bCs w:val="0"/>
            <w:iCs w:val="0"/>
            <w:kern w:val="2"/>
            <w:sz w:val="22"/>
            <w:szCs w:val="22"/>
            <w14:ligatures w14:val="standardContextual"/>
          </w:rPr>
          <w:tab/>
        </w:r>
        <w:r w:rsidRPr="00044955">
          <w:rPr>
            <w:rStyle w:val="Hyperlink"/>
          </w:rPr>
          <w:t>Income Targeting</w:t>
        </w:r>
        <w:r>
          <w:rPr>
            <w:webHidden/>
          </w:rPr>
          <w:tab/>
        </w:r>
        <w:r>
          <w:rPr>
            <w:webHidden/>
          </w:rPr>
          <w:fldChar w:fldCharType="begin"/>
        </w:r>
        <w:r>
          <w:rPr>
            <w:webHidden/>
          </w:rPr>
          <w:instrText xml:space="preserve"> PAGEREF _Toc147220017 \h </w:instrText>
        </w:r>
        <w:r>
          <w:rPr>
            <w:webHidden/>
          </w:rPr>
        </w:r>
        <w:r>
          <w:rPr>
            <w:webHidden/>
          </w:rPr>
          <w:fldChar w:fldCharType="separate"/>
        </w:r>
        <w:r>
          <w:rPr>
            <w:webHidden/>
          </w:rPr>
          <w:t>24</w:t>
        </w:r>
        <w:r>
          <w:rPr>
            <w:webHidden/>
          </w:rPr>
          <w:fldChar w:fldCharType="end"/>
        </w:r>
      </w:hyperlink>
    </w:p>
    <w:p w14:paraId="056B222A" w14:textId="5F856493"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8" w:history="1">
        <w:r w:rsidRPr="00044955">
          <w:rPr>
            <w:rStyle w:val="Hyperlink"/>
          </w:rPr>
          <w:t>2.</w:t>
        </w:r>
        <w:r>
          <w:rPr>
            <w:rFonts w:asciiTheme="minorHAnsi" w:eastAsiaTheme="minorEastAsia" w:hAnsiTheme="minorHAnsi" w:cstheme="minorBidi"/>
            <w:bCs w:val="0"/>
            <w:iCs w:val="0"/>
            <w:kern w:val="2"/>
            <w:sz w:val="22"/>
            <w:szCs w:val="22"/>
            <w14:ligatures w14:val="standardContextual"/>
          </w:rPr>
          <w:tab/>
        </w:r>
        <w:r w:rsidRPr="00044955">
          <w:rPr>
            <w:rStyle w:val="Hyperlink"/>
          </w:rPr>
          <w:t>Term of Affordability/ Tenant Ownership</w:t>
        </w:r>
        <w:r>
          <w:rPr>
            <w:webHidden/>
          </w:rPr>
          <w:tab/>
        </w:r>
        <w:r>
          <w:rPr>
            <w:webHidden/>
          </w:rPr>
          <w:fldChar w:fldCharType="begin"/>
        </w:r>
        <w:r>
          <w:rPr>
            <w:webHidden/>
          </w:rPr>
          <w:instrText xml:space="preserve"> PAGEREF _Toc147220018 \h </w:instrText>
        </w:r>
        <w:r>
          <w:rPr>
            <w:webHidden/>
          </w:rPr>
        </w:r>
        <w:r>
          <w:rPr>
            <w:webHidden/>
          </w:rPr>
          <w:fldChar w:fldCharType="separate"/>
        </w:r>
        <w:r>
          <w:rPr>
            <w:webHidden/>
          </w:rPr>
          <w:t>24</w:t>
        </w:r>
        <w:r>
          <w:rPr>
            <w:webHidden/>
          </w:rPr>
          <w:fldChar w:fldCharType="end"/>
        </w:r>
      </w:hyperlink>
    </w:p>
    <w:p w14:paraId="7A0A4673" w14:textId="4EDF3202"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19" w:history="1">
        <w:r w:rsidRPr="00044955">
          <w:rPr>
            <w:rStyle w:val="Hyperlink"/>
          </w:rPr>
          <w:t>3.</w:t>
        </w:r>
        <w:r>
          <w:rPr>
            <w:rFonts w:asciiTheme="minorHAnsi" w:eastAsiaTheme="minorEastAsia" w:hAnsiTheme="minorHAnsi" w:cstheme="minorBidi"/>
            <w:bCs w:val="0"/>
            <w:iCs w:val="0"/>
            <w:kern w:val="2"/>
            <w:sz w:val="22"/>
            <w:szCs w:val="22"/>
            <w14:ligatures w14:val="standardContextual"/>
          </w:rPr>
          <w:tab/>
        </w:r>
        <w:r w:rsidRPr="00044955">
          <w:rPr>
            <w:rStyle w:val="Hyperlink"/>
          </w:rPr>
          <w:t>Development Location</w:t>
        </w:r>
        <w:r>
          <w:rPr>
            <w:webHidden/>
          </w:rPr>
          <w:tab/>
        </w:r>
        <w:r>
          <w:rPr>
            <w:webHidden/>
          </w:rPr>
          <w:fldChar w:fldCharType="begin"/>
        </w:r>
        <w:r>
          <w:rPr>
            <w:webHidden/>
          </w:rPr>
          <w:instrText xml:space="preserve"> PAGEREF _Toc147220019 \h </w:instrText>
        </w:r>
        <w:r>
          <w:rPr>
            <w:webHidden/>
          </w:rPr>
        </w:r>
        <w:r>
          <w:rPr>
            <w:webHidden/>
          </w:rPr>
          <w:fldChar w:fldCharType="separate"/>
        </w:r>
        <w:r>
          <w:rPr>
            <w:webHidden/>
          </w:rPr>
          <w:t>26</w:t>
        </w:r>
        <w:r>
          <w:rPr>
            <w:webHidden/>
          </w:rPr>
          <w:fldChar w:fldCharType="end"/>
        </w:r>
      </w:hyperlink>
    </w:p>
    <w:p w14:paraId="773D9585" w14:textId="037A15F0"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0" w:history="1">
        <w:r w:rsidRPr="00044955">
          <w:rPr>
            <w:rStyle w:val="Hyperlink"/>
          </w:rPr>
          <w:t>4.</w:t>
        </w:r>
        <w:r>
          <w:rPr>
            <w:rFonts w:asciiTheme="minorHAnsi" w:eastAsiaTheme="minorEastAsia" w:hAnsiTheme="minorHAnsi" w:cstheme="minorBidi"/>
            <w:bCs w:val="0"/>
            <w:iCs w:val="0"/>
            <w:kern w:val="2"/>
            <w:sz w:val="22"/>
            <w:szCs w:val="22"/>
            <w14:ligatures w14:val="standardContextual"/>
          </w:rPr>
          <w:tab/>
        </w:r>
        <w:r w:rsidRPr="00044955">
          <w:rPr>
            <w:rStyle w:val="Hyperlink"/>
          </w:rPr>
          <w:t>Tenant Targeted Populations</w:t>
        </w:r>
        <w:r>
          <w:rPr>
            <w:webHidden/>
          </w:rPr>
          <w:tab/>
        </w:r>
        <w:r>
          <w:rPr>
            <w:webHidden/>
          </w:rPr>
          <w:fldChar w:fldCharType="begin"/>
        </w:r>
        <w:r>
          <w:rPr>
            <w:webHidden/>
          </w:rPr>
          <w:instrText xml:space="preserve"> PAGEREF _Toc147220020 \h </w:instrText>
        </w:r>
        <w:r>
          <w:rPr>
            <w:webHidden/>
          </w:rPr>
        </w:r>
        <w:r>
          <w:rPr>
            <w:webHidden/>
          </w:rPr>
          <w:fldChar w:fldCharType="separate"/>
        </w:r>
        <w:r>
          <w:rPr>
            <w:webHidden/>
          </w:rPr>
          <w:t>28</w:t>
        </w:r>
        <w:r>
          <w:rPr>
            <w:webHidden/>
          </w:rPr>
          <w:fldChar w:fldCharType="end"/>
        </w:r>
      </w:hyperlink>
    </w:p>
    <w:p w14:paraId="109E1751" w14:textId="5AE70D7B"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1" w:history="1">
        <w:r w:rsidRPr="00044955">
          <w:rPr>
            <w:rStyle w:val="Hyperlink"/>
          </w:rPr>
          <w:t>5.</w:t>
        </w:r>
        <w:r>
          <w:rPr>
            <w:rFonts w:asciiTheme="minorHAnsi" w:eastAsiaTheme="minorEastAsia" w:hAnsiTheme="minorHAnsi" w:cstheme="minorBidi"/>
            <w:bCs w:val="0"/>
            <w:iCs w:val="0"/>
            <w:kern w:val="2"/>
            <w:sz w:val="22"/>
            <w:szCs w:val="22"/>
            <w14:ligatures w14:val="standardContextual"/>
          </w:rPr>
          <w:tab/>
        </w:r>
        <w:r w:rsidRPr="00044955">
          <w:rPr>
            <w:rStyle w:val="Hyperlink"/>
          </w:rPr>
          <w:t>Tenant Populations of Individuals with Children</w:t>
        </w:r>
        <w:r>
          <w:rPr>
            <w:webHidden/>
          </w:rPr>
          <w:tab/>
        </w:r>
        <w:r>
          <w:rPr>
            <w:webHidden/>
          </w:rPr>
          <w:fldChar w:fldCharType="begin"/>
        </w:r>
        <w:r>
          <w:rPr>
            <w:webHidden/>
          </w:rPr>
          <w:instrText xml:space="preserve"> PAGEREF _Toc147220021 \h </w:instrText>
        </w:r>
        <w:r>
          <w:rPr>
            <w:webHidden/>
          </w:rPr>
        </w:r>
        <w:r>
          <w:rPr>
            <w:webHidden/>
          </w:rPr>
          <w:fldChar w:fldCharType="separate"/>
        </w:r>
        <w:r>
          <w:rPr>
            <w:webHidden/>
          </w:rPr>
          <w:t>29</w:t>
        </w:r>
        <w:r>
          <w:rPr>
            <w:webHidden/>
          </w:rPr>
          <w:fldChar w:fldCharType="end"/>
        </w:r>
      </w:hyperlink>
    </w:p>
    <w:p w14:paraId="1BF1259E" w14:textId="540E662D"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2" w:history="1">
        <w:r w:rsidRPr="00044955">
          <w:rPr>
            <w:rStyle w:val="Hyperlink"/>
          </w:rPr>
          <w:t>6.</w:t>
        </w:r>
        <w:r>
          <w:rPr>
            <w:rFonts w:asciiTheme="minorHAnsi" w:eastAsiaTheme="minorEastAsia" w:hAnsiTheme="minorHAnsi" w:cstheme="minorBidi"/>
            <w:bCs w:val="0"/>
            <w:iCs w:val="0"/>
            <w:kern w:val="2"/>
            <w:sz w:val="22"/>
            <w:szCs w:val="22"/>
            <w14:ligatures w14:val="standardContextual"/>
          </w:rPr>
          <w:tab/>
        </w:r>
        <w:r w:rsidRPr="00044955">
          <w:rPr>
            <w:rStyle w:val="Hyperlink"/>
          </w:rPr>
          <w:t>Preservation of Affordable Housing</w:t>
        </w:r>
        <w:r>
          <w:rPr>
            <w:webHidden/>
          </w:rPr>
          <w:tab/>
        </w:r>
        <w:r>
          <w:rPr>
            <w:webHidden/>
          </w:rPr>
          <w:fldChar w:fldCharType="begin"/>
        </w:r>
        <w:r>
          <w:rPr>
            <w:webHidden/>
          </w:rPr>
          <w:instrText xml:space="preserve"> PAGEREF _Toc147220022 \h </w:instrText>
        </w:r>
        <w:r>
          <w:rPr>
            <w:webHidden/>
          </w:rPr>
        </w:r>
        <w:r>
          <w:rPr>
            <w:webHidden/>
          </w:rPr>
          <w:fldChar w:fldCharType="separate"/>
        </w:r>
        <w:r>
          <w:rPr>
            <w:webHidden/>
          </w:rPr>
          <w:t>30</w:t>
        </w:r>
        <w:r>
          <w:rPr>
            <w:webHidden/>
          </w:rPr>
          <w:fldChar w:fldCharType="end"/>
        </w:r>
      </w:hyperlink>
    </w:p>
    <w:p w14:paraId="0D3CD1CD" w14:textId="2EAD706C"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3" w:history="1">
        <w:r w:rsidRPr="00044955">
          <w:rPr>
            <w:rStyle w:val="Hyperlink"/>
          </w:rPr>
          <w:t>7.</w:t>
        </w:r>
        <w:r>
          <w:rPr>
            <w:rFonts w:asciiTheme="minorHAnsi" w:eastAsiaTheme="minorEastAsia" w:hAnsiTheme="minorHAnsi" w:cstheme="minorBidi"/>
            <w:bCs w:val="0"/>
            <w:iCs w:val="0"/>
            <w:kern w:val="2"/>
            <w:sz w:val="22"/>
            <w:szCs w:val="22"/>
            <w14:ligatures w14:val="standardContextual"/>
          </w:rPr>
          <w:tab/>
        </w:r>
        <w:r w:rsidRPr="00044955">
          <w:rPr>
            <w:rStyle w:val="Hyperlink"/>
          </w:rPr>
          <w:t>Home Energy Efficiency Rating System</w:t>
        </w:r>
        <w:r>
          <w:rPr>
            <w:webHidden/>
          </w:rPr>
          <w:tab/>
        </w:r>
        <w:r>
          <w:rPr>
            <w:webHidden/>
          </w:rPr>
          <w:fldChar w:fldCharType="begin"/>
        </w:r>
        <w:r>
          <w:rPr>
            <w:webHidden/>
          </w:rPr>
          <w:instrText xml:space="preserve"> PAGEREF _Toc147220023 \h </w:instrText>
        </w:r>
        <w:r>
          <w:rPr>
            <w:webHidden/>
          </w:rPr>
        </w:r>
        <w:r>
          <w:rPr>
            <w:webHidden/>
          </w:rPr>
          <w:fldChar w:fldCharType="separate"/>
        </w:r>
        <w:r>
          <w:rPr>
            <w:webHidden/>
          </w:rPr>
          <w:t>30</w:t>
        </w:r>
        <w:r>
          <w:rPr>
            <w:webHidden/>
          </w:rPr>
          <w:fldChar w:fldCharType="end"/>
        </w:r>
      </w:hyperlink>
    </w:p>
    <w:p w14:paraId="29614BDC" w14:textId="1554A256"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5" w:history="1">
        <w:r w:rsidRPr="00044955">
          <w:rPr>
            <w:rStyle w:val="Hyperlink"/>
          </w:rPr>
          <w:t>8.</w:t>
        </w:r>
        <w:r>
          <w:rPr>
            <w:rFonts w:asciiTheme="minorHAnsi" w:eastAsiaTheme="minorEastAsia" w:hAnsiTheme="minorHAnsi" w:cstheme="minorBidi"/>
            <w:bCs w:val="0"/>
            <w:iCs w:val="0"/>
            <w:kern w:val="2"/>
            <w:sz w:val="22"/>
            <w:szCs w:val="22"/>
            <w14:ligatures w14:val="standardContextual"/>
          </w:rPr>
          <w:tab/>
        </w:r>
        <w:r w:rsidRPr="00044955">
          <w:rPr>
            <w:rStyle w:val="Hyperlink"/>
          </w:rPr>
          <w:t>Historic Nature</w:t>
        </w:r>
        <w:r>
          <w:rPr>
            <w:webHidden/>
          </w:rPr>
          <w:tab/>
        </w:r>
        <w:r>
          <w:rPr>
            <w:webHidden/>
          </w:rPr>
          <w:fldChar w:fldCharType="begin"/>
        </w:r>
        <w:r>
          <w:rPr>
            <w:webHidden/>
          </w:rPr>
          <w:instrText xml:space="preserve"> PAGEREF _Toc147220025 \h </w:instrText>
        </w:r>
        <w:r>
          <w:rPr>
            <w:webHidden/>
          </w:rPr>
        </w:r>
        <w:r>
          <w:rPr>
            <w:webHidden/>
          </w:rPr>
          <w:fldChar w:fldCharType="separate"/>
        </w:r>
        <w:r>
          <w:rPr>
            <w:webHidden/>
          </w:rPr>
          <w:t>30</w:t>
        </w:r>
        <w:r>
          <w:rPr>
            <w:webHidden/>
          </w:rPr>
          <w:fldChar w:fldCharType="end"/>
        </w:r>
      </w:hyperlink>
    </w:p>
    <w:p w14:paraId="14A804C6" w14:textId="4E7A4F41"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6" w:history="1">
        <w:r w:rsidRPr="00044955">
          <w:rPr>
            <w:rStyle w:val="Hyperlink"/>
          </w:rPr>
          <w:t>9.</w:t>
        </w:r>
        <w:r>
          <w:rPr>
            <w:rFonts w:asciiTheme="minorHAnsi" w:eastAsiaTheme="minorEastAsia" w:hAnsiTheme="minorHAnsi" w:cstheme="minorBidi"/>
            <w:bCs w:val="0"/>
            <w:iCs w:val="0"/>
            <w:kern w:val="2"/>
            <w:sz w:val="22"/>
            <w:szCs w:val="22"/>
            <w14:ligatures w14:val="standardContextual"/>
          </w:rPr>
          <w:tab/>
        </w:r>
        <w:r w:rsidRPr="00044955">
          <w:rPr>
            <w:rStyle w:val="Hyperlink"/>
          </w:rPr>
          <w:t>Development Amenities</w:t>
        </w:r>
        <w:r>
          <w:rPr>
            <w:webHidden/>
          </w:rPr>
          <w:tab/>
        </w:r>
        <w:r>
          <w:rPr>
            <w:webHidden/>
          </w:rPr>
          <w:fldChar w:fldCharType="begin"/>
        </w:r>
        <w:r>
          <w:rPr>
            <w:webHidden/>
          </w:rPr>
          <w:instrText xml:space="preserve"> PAGEREF _Toc147220026 \h </w:instrText>
        </w:r>
        <w:r>
          <w:rPr>
            <w:webHidden/>
          </w:rPr>
        </w:r>
        <w:r>
          <w:rPr>
            <w:webHidden/>
          </w:rPr>
          <w:fldChar w:fldCharType="separate"/>
        </w:r>
        <w:r>
          <w:rPr>
            <w:webHidden/>
          </w:rPr>
          <w:t>31</w:t>
        </w:r>
        <w:r>
          <w:rPr>
            <w:webHidden/>
          </w:rPr>
          <w:fldChar w:fldCharType="end"/>
        </w:r>
      </w:hyperlink>
    </w:p>
    <w:p w14:paraId="0CCBEF35" w14:textId="6E4381DF"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7" w:history="1">
        <w:r w:rsidRPr="00044955">
          <w:rPr>
            <w:rStyle w:val="Hyperlink"/>
          </w:rPr>
          <w:t>10.</w:t>
        </w:r>
        <w:r>
          <w:rPr>
            <w:rFonts w:asciiTheme="minorHAnsi" w:eastAsiaTheme="minorEastAsia" w:hAnsiTheme="minorHAnsi" w:cstheme="minorBidi"/>
            <w:bCs w:val="0"/>
            <w:iCs w:val="0"/>
            <w:kern w:val="2"/>
            <w:sz w:val="22"/>
            <w:szCs w:val="22"/>
            <w14:ligatures w14:val="standardContextual"/>
          </w:rPr>
          <w:tab/>
        </w:r>
        <w:r w:rsidRPr="00044955">
          <w:rPr>
            <w:rStyle w:val="Hyperlink"/>
          </w:rPr>
          <w:t>Development Cost Efficiency</w:t>
        </w:r>
        <w:r>
          <w:rPr>
            <w:webHidden/>
          </w:rPr>
          <w:tab/>
        </w:r>
        <w:r>
          <w:rPr>
            <w:webHidden/>
          </w:rPr>
          <w:fldChar w:fldCharType="begin"/>
        </w:r>
        <w:r>
          <w:rPr>
            <w:webHidden/>
          </w:rPr>
          <w:instrText xml:space="preserve"> PAGEREF _Toc147220027 \h </w:instrText>
        </w:r>
        <w:r>
          <w:rPr>
            <w:webHidden/>
          </w:rPr>
        </w:r>
        <w:r>
          <w:rPr>
            <w:webHidden/>
          </w:rPr>
          <w:fldChar w:fldCharType="separate"/>
        </w:r>
        <w:r>
          <w:rPr>
            <w:webHidden/>
          </w:rPr>
          <w:t>31</w:t>
        </w:r>
        <w:r>
          <w:rPr>
            <w:webHidden/>
          </w:rPr>
          <w:fldChar w:fldCharType="end"/>
        </w:r>
      </w:hyperlink>
    </w:p>
    <w:p w14:paraId="06A47E7A" w14:textId="6212E97D" w:rsidR="00502C9C" w:rsidRDefault="00502C9C">
      <w:pPr>
        <w:pStyle w:val="TOC2"/>
        <w:rPr>
          <w:rFonts w:asciiTheme="minorHAnsi" w:eastAsiaTheme="minorEastAsia" w:hAnsiTheme="minorHAnsi" w:cstheme="minorBidi"/>
          <w:bCs w:val="0"/>
          <w:iCs w:val="0"/>
          <w:kern w:val="2"/>
          <w:sz w:val="22"/>
          <w:szCs w:val="22"/>
          <w14:ligatures w14:val="standardContextual"/>
        </w:rPr>
      </w:pPr>
      <w:hyperlink w:anchor="_Toc147220028" w:history="1">
        <w:r w:rsidRPr="00044955">
          <w:rPr>
            <w:rStyle w:val="Hyperlink"/>
          </w:rPr>
          <w:t>11.</w:t>
        </w:r>
        <w:r>
          <w:rPr>
            <w:rFonts w:asciiTheme="minorHAnsi" w:eastAsiaTheme="minorEastAsia" w:hAnsiTheme="minorHAnsi" w:cstheme="minorBidi"/>
            <w:bCs w:val="0"/>
            <w:iCs w:val="0"/>
            <w:kern w:val="2"/>
            <w:sz w:val="22"/>
            <w:szCs w:val="22"/>
            <w14:ligatures w14:val="standardContextual"/>
          </w:rPr>
          <w:tab/>
        </w:r>
        <w:r w:rsidRPr="00044955">
          <w:rPr>
            <w:rStyle w:val="Hyperlink"/>
          </w:rPr>
          <w:t>Negative Points</w:t>
        </w:r>
        <w:r>
          <w:rPr>
            <w:webHidden/>
          </w:rPr>
          <w:tab/>
        </w:r>
        <w:r>
          <w:rPr>
            <w:webHidden/>
          </w:rPr>
          <w:fldChar w:fldCharType="begin"/>
        </w:r>
        <w:r>
          <w:rPr>
            <w:webHidden/>
          </w:rPr>
          <w:instrText xml:space="preserve"> PAGEREF _Toc147220028 \h </w:instrText>
        </w:r>
        <w:r>
          <w:rPr>
            <w:webHidden/>
          </w:rPr>
        </w:r>
        <w:r>
          <w:rPr>
            <w:webHidden/>
          </w:rPr>
          <w:fldChar w:fldCharType="separate"/>
        </w:r>
        <w:r>
          <w:rPr>
            <w:webHidden/>
          </w:rPr>
          <w:t>32</w:t>
        </w:r>
        <w:r>
          <w:rPr>
            <w:webHidden/>
          </w:rPr>
          <w:fldChar w:fldCharType="end"/>
        </w:r>
      </w:hyperlink>
    </w:p>
    <w:p w14:paraId="6F94C6F7" w14:textId="0BE51326" w:rsidR="00502C9C" w:rsidRDefault="00502C9C">
      <w:pPr>
        <w:pStyle w:val="TOC1"/>
        <w:tabs>
          <w:tab w:val="left" w:pos="600"/>
        </w:tabs>
        <w:rPr>
          <w:rFonts w:asciiTheme="minorHAnsi" w:eastAsiaTheme="minorEastAsia" w:hAnsiTheme="minorHAnsi" w:cstheme="minorBidi"/>
          <w:kern w:val="2"/>
          <w:sz w:val="22"/>
          <w:szCs w:val="22"/>
          <w14:ligatures w14:val="standardContextual"/>
        </w:rPr>
      </w:pPr>
      <w:r>
        <w:rPr>
          <w:rStyle w:val="Hyperlink"/>
        </w:rPr>
        <w:t xml:space="preserve">    </w:t>
      </w:r>
      <w:hyperlink w:anchor="_Toc147220029" w:history="1">
        <w:r w:rsidRPr="00044955">
          <w:rPr>
            <w:rStyle w:val="Hyperlink"/>
          </w:rPr>
          <w:t>12.</w:t>
        </w:r>
        <w:r>
          <w:rPr>
            <w:rFonts w:asciiTheme="minorHAnsi" w:eastAsiaTheme="minorEastAsia" w:hAnsiTheme="minorHAnsi" w:cstheme="minorBidi"/>
            <w:kern w:val="2"/>
            <w:sz w:val="22"/>
            <w:szCs w:val="22"/>
            <w14:ligatures w14:val="standardContextual"/>
          </w:rPr>
          <w:tab/>
        </w:r>
        <w:r w:rsidRPr="00044955">
          <w:rPr>
            <w:rStyle w:val="Hyperlink"/>
          </w:rPr>
          <w:t>Tie Breaker</w:t>
        </w:r>
        <w:r>
          <w:rPr>
            <w:webHidden/>
          </w:rPr>
          <w:tab/>
        </w:r>
        <w:r>
          <w:rPr>
            <w:webHidden/>
          </w:rPr>
          <w:fldChar w:fldCharType="begin"/>
        </w:r>
        <w:r>
          <w:rPr>
            <w:webHidden/>
          </w:rPr>
          <w:instrText xml:space="preserve"> PAGEREF _Toc147220029 \h </w:instrText>
        </w:r>
        <w:r>
          <w:rPr>
            <w:webHidden/>
          </w:rPr>
        </w:r>
        <w:r>
          <w:rPr>
            <w:webHidden/>
          </w:rPr>
          <w:fldChar w:fldCharType="separate"/>
        </w:r>
        <w:r>
          <w:rPr>
            <w:webHidden/>
          </w:rPr>
          <w:t>33</w:t>
        </w:r>
        <w:r>
          <w:rPr>
            <w:webHidden/>
          </w:rPr>
          <w:fldChar w:fldCharType="end"/>
        </w:r>
      </w:hyperlink>
    </w:p>
    <w:p w14:paraId="39A1D7DC" w14:textId="59EFD1F5" w:rsidR="00502C9C" w:rsidRDefault="00502C9C">
      <w:pPr>
        <w:pStyle w:val="TOC1"/>
        <w:rPr>
          <w:rFonts w:asciiTheme="minorHAnsi" w:eastAsiaTheme="minorEastAsia" w:hAnsiTheme="minorHAnsi" w:cstheme="minorBidi"/>
          <w:kern w:val="2"/>
          <w:sz w:val="22"/>
          <w:szCs w:val="22"/>
          <w14:ligatures w14:val="standardContextual"/>
        </w:rPr>
      </w:pPr>
      <w:hyperlink w:anchor="_Toc147220030" w:history="1">
        <w:r w:rsidRPr="00044955">
          <w:rPr>
            <w:rStyle w:val="Hyperlink"/>
          </w:rPr>
          <w:t>Attachment #1- Market Study Summary</w:t>
        </w:r>
        <w:r>
          <w:rPr>
            <w:webHidden/>
          </w:rPr>
          <w:tab/>
        </w:r>
        <w:r>
          <w:rPr>
            <w:webHidden/>
          </w:rPr>
          <w:fldChar w:fldCharType="begin"/>
        </w:r>
        <w:r>
          <w:rPr>
            <w:webHidden/>
          </w:rPr>
          <w:instrText xml:space="preserve"> PAGEREF _Toc147220030 \h </w:instrText>
        </w:r>
        <w:r>
          <w:rPr>
            <w:webHidden/>
          </w:rPr>
        </w:r>
        <w:r>
          <w:rPr>
            <w:webHidden/>
          </w:rPr>
          <w:fldChar w:fldCharType="separate"/>
        </w:r>
        <w:r>
          <w:rPr>
            <w:webHidden/>
          </w:rPr>
          <w:t>35</w:t>
        </w:r>
        <w:r>
          <w:rPr>
            <w:webHidden/>
          </w:rPr>
          <w:fldChar w:fldCharType="end"/>
        </w:r>
      </w:hyperlink>
    </w:p>
    <w:p w14:paraId="10E2DC94" w14:textId="1FC9752E" w:rsidR="00502C9C" w:rsidRDefault="00502C9C">
      <w:pPr>
        <w:pStyle w:val="TOC1"/>
        <w:rPr>
          <w:rFonts w:asciiTheme="minorHAnsi" w:eastAsiaTheme="minorEastAsia" w:hAnsiTheme="minorHAnsi" w:cstheme="minorBidi"/>
          <w:kern w:val="2"/>
          <w:sz w:val="22"/>
          <w:szCs w:val="22"/>
          <w14:ligatures w14:val="standardContextual"/>
        </w:rPr>
      </w:pPr>
      <w:hyperlink w:anchor="_Toc147220031" w:history="1">
        <w:r w:rsidRPr="00044955">
          <w:rPr>
            <w:rStyle w:val="Hyperlink"/>
            <w:bCs/>
          </w:rPr>
          <w:t>Attachment #2 – Nonprofit Owners</w:t>
        </w:r>
        <w:r>
          <w:rPr>
            <w:webHidden/>
          </w:rPr>
          <w:tab/>
        </w:r>
        <w:r>
          <w:rPr>
            <w:webHidden/>
          </w:rPr>
          <w:fldChar w:fldCharType="begin"/>
        </w:r>
        <w:r>
          <w:rPr>
            <w:webHidden/>
          </w:rPr>
          <w:instrText xml:space="preserve"> PAGEREF _Toc147220031 \h </w:instrText>
        </w:r>
        <w:r>
          <w:rPr>
            <w:webHidden/>
          </w:rPr>
        </w:r>
        <w:r>
          <w:rPr>
            <w:webHidden/>
          </w:rPr>
          <w:fldChar w:fldCharType="separate"/>
        </w:r>
        <w:r>
          <w:rPr>
            <w:webHidden/>
          </w:rPr>
          <w:t>38</w:t>
        </w:r>
        <w:r>
          <w:rPr>
            <w:webHidden/>
          </w:rPr>
          <w:fldChar w:fldCharType="end"/>
        </w:r>
      </w:hyperlink>
    </w:p>
    <w:p w14:paraId="6A34E272" w14:textId="72BADAD0" w:rsidR="00502C9C" w:rsidRDefault="00502C9C">
      <w:pPr>
        <w:pStyle w:val="TOC1"/>
        <w:rPr>
          <w:rFonts w:asciiTheme="minorHAnsi" w:eastAsiaTheme="minorEastAsia" w:hAnsiTheme="minorHAnsi" w:cstheme="minorBidi"/>
          <w:kern w:val="2"/>
          <w:sz w:val="22"/>
          <w:szCs w:val="22"/>
          <w14:ligatures w14:val="standardContextual"/>
        </w:rPr>
      </w:pPr>
      <w:hyperlink w:anchor="_Toc147220032" w:history="1">
        <w:r w:rsidRPr="00044955">
          <w:rPr>
            <w:rStyle w:val="Hyperlink"/>
            <w:bCs/>
          </w:rPr>
          <w:t>Attachment #3 – Suggested Previous Participation Form</w:t>
        </w:r>
        <w:r>
          <w:rPr>
            <w:webHidden/>
          </w:rPr>
          <w:tab/>
        </w:r>
        <w:r>
          <w:rPr>
            <w:webHidden/>
          </w:rPr>
          <w:fldChar w:fldCharType="begin"/>
        </w:r>
        <w:r>
          <w:rPr>
            <w:webHidden/>
          </w:rPr>
          <w:instrText xml:space="preserve"> PAGEREF _Toc147220032 \h </w:instrText>
        </w:r>
        <w:r>
          <w:rPr>
            <w:webHidden/>
          </w:rPr>
        </w:r>
        <w:r>
          <w:rPr>
            <w:webHidden/>
          </w:rPr>
          <w:fldChar w:fldCharType="separate"/>
        </w:r>
        <w:r>
          <w:rPr>
            <w:webHidden/>
          </w:rPr>
          <w:t>39</w:t>
        </w:r>
        <w:r>
          <w:rPr>
            <w:webHidden/>
          </w:rPr>
          <w:fldChar w:fldCharType="end"/>
        </w:r>
      </w:hyperlink>
    </w:p>
    <w:p w14:paraId="09E0109A" w14:textId="25946EF6" w:rsidR="00502C9C" w:rsidRDefault="00502C9C">
      <w:pPr>
        <w:pStyle w:val="TOC1"/>
        <w:rPr>
          <w:rFonts w:asciiTheme="minorHAnsi" w:eastAsiaTheme="minorEastAsia" w:hAnsiTheme="minorHAnsi" w:cstheme="minorBidi"/>
          <w:kern w:val="2"/>
          <w:sz w:val="22"/>
          <w:szCs w:val="22"/>
          <w14:ligatures w14:val="standardContextual"/>
        </w:rPr>
      </w:pPr>
      <w:hyperlink w:anchor="_Toc147220033" w:history="1">
        <w:r w:rsidRPr="00044955">
          <w:rPr>
            <w:rStyle w:val="Hyperlink"/>
            <w:bCs/>
          </w:rPr>
          <w:t>Attachment #4 – Development Team Member Certificate</w:t>
        </w:r>
        <w:r>
          <w:rPr>
            <w:webHidden/>
          </w:rPr>
          <w:tab/>
        </w:r>
        <w:r>
          <w:rPr>
            <w:webHidden/>
          </w:rPr>
          <w:fldChar w:fldCharType="begin"/>
        </w:r>
        <w:r>
          <w:rPr>
            <w:webHidden/>
          </w:rPr>
          <w:instrText xml:space="preserve"> PAGEREF _Toc147220033 \h </w:instrText>
        </w:r>
        <w:r>
          <w:rPr>
            <w:webHidden/>
          </w:rPr>
        </w:r>
        <w:r>
          <w:rPr>
            <w:webHidden/>
          </w:rPr>
          <w:fldChar w:fldCharType="separate"/>
        </w:r>
        <w:r>
          <w:rPr>
            <w:webHidden/>
          </w:rPr>
          <w:t>40</w:t>
        </w:r>
        <w:r>
          <w:rPr>
            <w:webHidden/>
          </w:rPr>
          <w:fldChar w:fldCharType="end"/>
        </w:r>
      </w:hyperlink>
    </w:p>
    <w:p w14:paraId="73E9879C" w14:textId="3D53EB70" w:rsidR="00502C9C" w:rsidRDefault="00502C9C">
      <w:pPr>
        <w:pStyle w:val="TOC1"/>
        <w:rPr>
          <w:rFonts w:asciiTheme="minorHAnsi" w:eastAsiaTheme="minorEastAsia" w:hAnsiTheme="minorHAnsi" w:cstheme="minorBidi"/>
          <w:kern w:val="2"/>
          <w:sz w:val="22"/>
          <w:szCs w:val="22"/>
          <w14:ligatures w14:val="standardContextual"/>
        </w:rPr>
      </w:pPr>
      <w:hyperlink w:anchor="_Toc147220034" w:history="1">
        <w:r w:rsidRPr="00044955">
          <w:rPr>
            <w:rStyle w:val="Hyperlink"/>
            <w:bCs/>
            <w:kern w:val="32"/>
          </w:rPr>
          <w:t>Attachment #5 – Identity of Interest Certification</w:t>
        </w:r>
        <w:r>
          <w:rPr>
            <w:webHidden/>
          </w:rPr>
          <w:tab/>
        </w:r>
        <w:r>
          <w:rPr>
            <w:webHidden/>
          </w:rPr>
          <w:fldChar w:fldCharType="begin"/>
        </w:r>
        <w:r>
          <w:rPr>
            <w:webHidden/>
          </w:rPr>
          <w:instrText xml:space="preserve"> PAGEREF _Toc147220034 \h </w:instrText>
        </w:r>
        <w:r>
          <w:rPr>
            <w:webHidden/>
          </w:rPr>
        </w:r>
        <w:r>
          <w:rPr>
            <w:webHidden/>
          </w:rPr>
          <w:fldChar w:fldCharType="separate"/>
        </w:r>
        <w:r>
          <w:rPr>
            <w:webHidden/>
          </w:rPr>
          <w:t>41</w:t>
        </w:r>
        <w:r>
          <w:rPr>
            <w:webHidden/>
          </w:rPr>
          <w:fldChar w:fldCharType="end"/>
        </w:r>
      </w:hyperlink>
    </w:p>
    <w:p w14:paraId="61045731" w14:textId="2A643CE2" w:rsidR="00502C9C" w:rsidRDefault="00502C9C">
      <w:pPr>
        <w:pStyle w:val="TOC1"/>
        <w:rPr>
          <w:rFonts w:asciiTheme="minorHAnsi" w:eastAsiaTheme="minorEastAsia" w:hAnsiTheme="minorHAnsi" w:cstheme="minorBidi"/>
          <w:kern w:val="2"/>
          <w:sz w:val="22"/>
          <w:szCs w:val="22"/>
          <w14:ligatures w14:val="standardContextual"/>
        </w:rPr>
      </w:pPr>
      <w:hyperlink w:anchor="_Toc147220035" w:history="1">
        <w:r w:rsidRPr="00044955">
          <w:rPr>
            <w:rStyle w:val="Hyperlink"/>
            <w:bCs/>
            <w:kern w:val="32"/>
          </w:rPr>
          <w:t>Attachment #6 – Waiver of Qualified Contract</w:t>
        </w:r>
        <w:r>
          <w:rPr>
            <w:webHidden/>
          </w:rPr>
          <w:tab/>
        </w:r>
        <w:r>
          <w:rPr>
            <w:webHidden/>
          </w:rPr>
          <w:fldChar w:fldCharType="begin"/>
        </w:r>
        <w:r>
          <w:rPr>
            <w:webHidden/>
          </w:rPr>
          <w:instrText xml:space="preserve"> PAGEREF _Toc147220035 \h </w:instrText>
        </w:r>
        <w:r>
          <w:rPr>
            <w:webHidden/>
          </w:rPr>
        </w:r>
        <w:r>
          <w:rPr>
            <w:webHidden/>
          </w:rPr>
          <w:fldChar w:fldCharType="separate"/>
        </w:r>
        <w:r>
          <w:rPr>
            <w:webHidden/>
          </w:rPr>
          <w:t>44</w:t>
        </w:r>
        <w:r>
          <w:rPr>
            <w:webHidden/>
          </w:rPr>
          <w:fldChar w:fldCharType="end"/>
        </w:r>
      </w:hyperlink>
    </w:p>
    <w:p w14:paraId="7E91E5D0" w14:textId="6920D46C" w:rsidR="00502C9C" w:rsidRDefault="00502C9C">
      <w:pPr>
        <w:pStyle w:val="TOC1"/>
        <w:rPr>
          <w:rFonts w:asciiTheme="minorHAnsi" w:eastAsiaTheme="minorEastAsia" w:hAnsiTheme="minorHAnsi" w:cstheme="minorBidi"/>
          <w:kern w:val="2"/>
          <w:sz w:val="22"/>
          <w:szCs w:val="22"/>
          <w14:ligatures w14:val="standardContextual"/>
        </w:rPr>
      </w:pPr>
      <w:hyperlink w:anchor="_Toc147220036" w:history="1">
        <w:r w:rsidRPr="00044955">
          <w:rPr>
            <w:rStyle w:val="Hyperlink"/>
            <w:bCs/>
          </w:rPr>
          <w:t>Attachment #7 – Section 42 Leasing Language, Development Services, &amp; Referral Acceptance Certification</w:t>
        </w:r>
        <w:r>
          <w:rPr>
            <w:webHidden/>
          </w:rPr>
          <w:tab/>
        </w:r>
        <w:r>
          <w:rPr>
            <w:webHidden/>
          </w:rPr>
          <w:fldChar w:fldCharType="begin"/>
        </w:r>
        <w:r>
          <w:rPr>
            <w:webHidden/>
          </w:rPr>
          <w:instrText xml:space="preserve"> PAGEREF _Toc147220036 \h </w:instrText>
        </w:r>
        <w:r>
          <w:rPr>
            <w:webHidden/>
          </w:rPr>
        </w:r>
        <w:r>
          <w:rPr>
            <w:webHidden/>
          </w:rPr>
          <w:fldChar w:fldCharType="separate"/>
        </w:r>
        <w:r>
          <w:rPr>
            <w:webHidden/>
          </w:rPr>
          <w:t>45</w:t>
        </w:r>
        <w:r>
          <w:rPr>
            <w:webHidden/>
          </w:rPr>
          <w:fldChar w:fldCharType="end"/>
        </w:r>
      </w:hyperlink>
    </w:p>
    <w:p w14:paraId="3E2A55CC" w14:textId="5163222E" w:rsidR="00502C9C" w:rsidRDefault="00502C9C">
      <w:pPr>
        <w:pStyle w:val="TOC1"/>
        <w:rPr>
          <w:rFonts w:asciiTheme="minorHAnsi" w:eastAsiaTheme="minorEastAsia" w:hAnsiTheme="minorHAnsi" w:cstheme="minorBidi"/>
          <w:kern w:val="2"/>
          <w:sz w:val="22"/>
          <w:szCs w:val="22"/>
          <w14:ligatures w14:val="standardContextual"/>
        </w:rPr>
      </w:pPr>
      <w:hyperlink w:anchor="_Toc147220037" w:history="1">
        <w:r w:rsidRPr="00044955">
          <w:rPr>
            <w:rStyle w:val="Hyperlink"/>
            <w:bCs/>
          </w:rPr>
          <w:t>Attachment #8 – Cost and Expense Separation</w:t>
        </w:r>
        <w:r>
          <w:rPr>
            <w:webHidden/>
          </w:rPr>
          <w:tab/>
        </w:r>
        <w:r>
          <w:rPr>
            <w:webHidden/>
          </w:rPr>
          <w:fldChar w:fldCharType="begin"/>
        </w:r>
        <w:r>
          <w:rPr>
            <w:webHidden/>
          </w:rPr>
          <w:instrText xml:space="preserve"> PAGEREF _Toc147220037 \h </w:instrText>
        </w:r>
        <w:r>
          <w:rPr>
            <w:webHidden/>
          </w:rPr>
        </w:r>
        <w:r>
          <w:rPr>
            <w:webHidden/>
          </w:rPr>
          <w:fldChar w:fldCharType="separate"/>
        </w:r>
        <w:r>
          <w:rPr>
            <w:webHidden/>
          </w:rPr>
          <w:t>46</w:t>
        </w:r>
        <w:r>
          <w:rPr>
            <w:webHidden/>
          </w:rPr>
          <w:fldChar w:fldCharType="end"/>
        </w:r>
      </w:hyperlink>
    </w:p>
    <w:p w14:paraId="792A490D" w14:textId="25AFEB69" w:rsidR="00502C9C" w:rsidRDefault="00502C9C">
      <w:pPr>
        <w:pStyle w:val="TOC1"/>
        <w:rPr>
          <w:rFonts w:asciiTheme="minorHAnsi" w:eastAsiaTheme="minorEastAsia" w:hAnsiTheme="minorHAnsi" w:cstheme="minorBidi"/>
          <w:kern w:val="2"/>
          <w:sz w:val="22"/>
          <w:szCs w:val="22"/>
          <w14:ligatures w14:val="standardContextual"/>
        </w:rPr>
      </w:pPr>
      <w:hyperlink w:anchor="_Toc147220038" w:history="1">
        <w:r w:rsidRPr="00044955">
          <w:rPr>
            <w:rStyle w:val="Hyperlink"/>
            <w:bCs/>
          </w:rPr>
          <w:t>Attachment #9 – Fair Housing and ADA Certification</w:t>
        </w:r>
        <w:r>
          <w:rPr>
            <w:webHidden/>
          </w:rPr>
          <w:tab/>
        </w:r>
        <w:r>
          <w:rPr>
            <w:webHidden/>
          </w:rPr>
          <w:fldChar w:fldCharType="begin"/>
        </w:r>
        <w:r>
          <w:rPr>
            <w:webHidden/>
          </w:rPr>
          <w:instrText xml:space="preserve"> PAGEREF _Toc147220038 \h </w:instrText>
        </w:r>
        <w:r>
          <w:rPr>
            <w:webHidden/>
          </w:rPr>
        </w:r>
        <w:r>
          <w:rPr>
            <w:webHidden/>
          </w:rPr>
          <w:fldChar w:fldCharType="separate"/>
        </w:r>
        <w:r>
          <w:rPr>
            <w:webHidden/>
          </w:rPr>
          <w:t>47</w:t>
        </w:r>
        <w:r>
          <w:rPr>
            <w:webHidden/>
          </w:rPr>
          <w:fldChar w:fldCharType="end"/>
        </w:r>
      </w:hyperlink>
    </w:p>
    <w:p w14:paraId="66415EAC" w14:textId="1B4CCFD4" w:rsidR="00502C9C" w:rsidRDefault="00502C9C">
      <w:pPr>
        <w:pStyle w:val="TOC1"/>
        <w:rPr>
          <w:rFonts w:asciiTheme="minorHAnsi" w:eastAsiaTheme="minorEastAsia" w:hAnsiTheme="minorHAnsi" w:cstheme="minorBidi"/>
          <w:kern w:val="2"/>
          <w:sz w:val="22"/>
          <w:szCs w:val="22"/>
          <w14:ligatures w14:val="standardContextual"/>
        </w:rPr>
      </w:pPr>
      <w:hyperlink w:anchor="_Toc147220039" w:history="1">
        <w:r w:rsidRPr="00044955">
          <w:rPr>
            <w:rStyle w:val="Hyperlink"/>
            <w:bCs/>
          </w:rPr>
          <w:t>Attachment #10 – Capital Needs Assessment Certification</w:t>
        </w:r>
        <w:r>
          <w:rPr>
            <w:webHidden/>
          </w:rPr>
          <w:tab/>
        </w:r>
        <w:r>
          <w:rPr>
            <w:webHidden/>
          </w:rPr>
          <w:fldChar w:fldCharType="begin"/>
        </w:r>
        <w:r>
          <w:rPr>
            <w:webHidden/>
          </w:rPr>
          <w:instrText xml:space="preserve"> PAGEREF _Toc147220039 \h </w:instrText>
        </w:r>
        <w:r>
          <w:rPr>
            <w:webHidden/>
          </w:rPr>
        </w:r>
        <w:r>
          <w:rPr>
            <w:webHidden/>
          </w:rPr>
          <w:fldChar w:fldCharType="separate"/>
        </w:r>
        <w:r>
          <w:rPr>
            <w:webHidden/>
          </w:rPr>
          <w:t>48</w:t>
        </w:r>
        <w:r>
          <w:rPr>
            <w:webHidden/>
          </w:rPr>
          <w:fldChar w:fldCharType="end"/>
        </w:r>
      </w:hyperlink>
    </w:p>
    <w:p w14:paraId="74D9DC80" w14:textId="30A59F47" w:rsidR="00502C9C" w:rsidRDefault="00502C9C">
      <w:pPr>
        <w:pStyle w:val="TOC1"/>
        <w:rPr>
          <w:rFonts w:asciiTheme="minorHAnsi" w:eastAsiaTheme="minorEastAsia" w:hAnsiTheme="minorHAnsi" w:cstheme="minorBidi"/>
          <w:kern w:val="2"/>
          <w:sz w:val="22"/>
          <w:szCs w:val="22"/>
          <w14:ligatures w14:val="standardContextual"/>
        </w:rPr>
      </w:pPr>
      <w:hyperlink w:anchor="_Toc147220040" w:history="1">
        <w:r w:rsidRPr="00044955">
          <w:rPr>
            <w:rStyle w:val="Hyperlink"/>
          </w:rPr>
          <w:t>Attachment #11 – Application Self Score Sheet &amp; Certification</w:t>
        </w:r>
        <w:r>
          <w:rPr>
            <w:webHidden/>
          </w:rPr>
          <w:tab/>
        </w:r>
        <w:r>
          <w:rPr>
            <w:webHidden/>
          </w:rPr>
          <w:fldChar w:fldCharType="begin"/>
        </w:r>
        <w:r>
          <w:rPr>
            <w:webHidden/>
          </w:rPr>
          <w:instrText xml:space="preserve"> PAGEREF _Toc147220040 \h </w:instrText>
        </w:r>
        <w:r>
          <w:rPr>
            <w:webHidden/>
          </w:rPr>
        </w:r>
        <w:r>
          <w:rPr>
            <w:webHidden/>
          </w:rPr>
          <w:fldChar w:fldCharType="separate"/>
        </w:r>
        <w:r>
          <w:rPr>
            <w:webHidden/>
          </w:rPr>
          <w:t>49</w:t>
        </w:r>
        <w:r>
          <w:rPr>
            <w:webHidden/>
          </w:rPr>
          <w:fldChar w:fldCharType="end"/>
        </w:r>
      </w:hyperlink>
    </w:p>
    <w:p w14:paraId="64ED098B" w14:textId="50F9603E" w:rsidR="00502C9C" w:rsidRDefault="00502C9C">
      <w:pPr>
        <w:pStyle w:val="TOC1"/>
        <w:rPr>
          <w:rFonts w:asciiTheme="minorHAnsi" w:eastAsiaTheme="minorEastAsia" w:hAnsiTheme="minorHAnsi" w:cstheme="minorBidi"/>
          <w:kern w:val="2"/>
          <w:sz w:val="22"/>
          <w:szCs w:val="22"/>
          <w14:ligatures w14:val="standardContextual"/>
        </w:rPr>
      </w:pPr>
      <w:hyperlink w:anchor="_Toc147220041" w:history="1">
        <w:r w:rsidRPr="00044955">
          <w:rPr>
            <w:rStyle w:val="Hyperlink"/>
            <w:bCs/>
          </w:rPr>
          <w:t xml:space="preserve">Attachment #12 – </w:t>
        </w:r>
        <w:r w:rsidRPr="00044955">
          <w:rPr>
            <w:rStyle w:val="Hyperlink"/>
            <w:iCs/>
          </w:rPr>
          <w:t xml:space="preserve">Home Energy Efficiency Rating </w:t>
        </w:r>
        <w:r w:rsidRPr="00044955">
          <w:rPr>
            <w:rStyle w:val="Hyperlink"/>
          </w:rPr>
          <w:t>Certification</w:t>
        </w:r>
        <w:r>
          <w:rPr>
            <w:webHidden/>
          </w:rPr>
          <w:tab/>
        </w:r>
        <w:r>
          <w:rPr>
            <w:webHidden/>
          </w:rPr>
          <w:fldChar w:fldCharType="begin"/>
        </w:r>
        <w:r>
          <w:rPr>
            <w:webHidden/>
          </w:rPr>
          <w:instrText xml:space="preserve"> PAGEREF _Toc147220041 \h </w:instrText>
        </w:r>
        <w:r>
          <w:rPr>
            <w:webHidden/>
          </w:rPr>
        </w:r>
        <w:r>
          <w:rPr>
            <w:webHidden/>
          </w:rPr>
          <w:fldChar w:fldCharType="separate"/>
        </w:r>
        <w:r>
          <w:rPr>
            <w:webHidden/>
          </w:rPr>
          <w:t>52</w:t>
        </w:r>
        <w:r>
          <w:rPr>
            <w:webHidden/>
          </w:rPr>
          <w:fldChar w:fldCharType="end"/>
        </w:r>
      </w:hyperlink>
    </w:p>
    <w:p w14:paraId="7493FAD3" w14:textId="0AD1E8B6" w:rsidR="00502C9C" w:rsidRDefault="00502C9C">
      <w:pPr>
        <w:pStyle w:val="TOC1"/>
        <w:rPr>
          <w:rFonts w:asciiTheme="minorHAnsi" w:eastAsiaTheme="minorEastAsia" w:hAnsiTheme="minorHAnsi" w:cstheme="minorBidi"/>
          <w:kern w:val="2"/>
          <w:sz w:val="22"/>
          <w:szCs w:val="22"/>
          <w14:ligatures w14:val="standardContextual"/>
        </w:rPr>
      </w:pPr>
      <w:hyperlink w:anchor="_Toc147220042" w:history="1">
        <w:r w:rsidRPr="00044955">
          <w:rPr>
            <w:rStyle w:val="Hyperlink"/>
            <w:bCs/>
          </w:rPr>
          <w:t>Attachment #13 – Development Amenities Certification</w:t>
        </w:r>
        <w:r>
          <w:rPr>
            <w:webHidden/>
          </w:rPr>
          <w:tab/>
        </w:r>
        <w:r>
          <w:rPr>
            <w:webHidden/>
          </w:rPr>
          <w:fldChar w:fldCharType="begin"/>
        </w:r>
        <w:r>
          <w:rPr>
            <w:webHidden/>
          </w:rPr>
          <w:instrText xml:space="preserve"> PAGEREF _Toc147220042 \h </w:instrText>
        </w:r>
        <w:r>
          <w:rPr>
            <w:webHidden/>
          </w:rPr>
        </w:r>
        <w:r>
          <w:rPr>
            <w:webHidden/>
          </w:rPr>
          <w:fldChar w:fldCharType="separate"/>
        </w:r>
        <w:r>
          <w:rPr>
            <w:webHidden/>
          </w:rPr>
          <w:t>53</w:t>
        </w:r>
        <w:r>
          <w:rPr>
            <w:webHidden/>
          </w:rPr>
          <w:fldChar w:fldCharType="end"/>
        </w:r>
      </w:hyperlink>
    </w:p>
    <w:p w14:paraId="6C0A6EFB" w14:textId="161D853C" w:rsidR="00502C9C" w:rsidRDefault="00502C9C">
      <w:pPr>
        <w:pStyle w:val="TOC1"/>
        <w:rPr>
          <w:rFonts w:asciiTheme="minorHAnsi" w:eastAsiaTheme="minorEastAsia" w:hAnsiTheme="minorHAnsi" w:cstheme="minorBidi"/>
          <w:kern w:val="2"/>
          <w:sz w:val="22"/>
          <w:szCs w:val="22"/>
          <w14:ligatures w14:val="standardContextual"/>
        </w:rPr>
      </w:pPr>
      <w:hyperlink w:anchor="_Toc147220043" w:history="1">
        <w:r w:rsidRPr="00044955">
          <w:rPr>
            <w:rStyle w:val="Hyperlink"/>
          </w:rPr>
          <w:t>Attachment A – Post Application Fees</w:t>
        </w:r>
        <w:r>
          <w:rPr>
            <w:webHidden/>
          </w:rPr>
          <w:tab/>
        </w:r>
        <w:r>
          <w:rPr>
            <w:webHidden/>
          </w:rPr>
          <w:fldChar w:fldCharType="begin"/>
        </w:r>
        <w:r>
          <w:rPr>
            <w:webHidden/>
          </w:rPr>
          <w:instrText xml:space="preserve"> PAGEREF _Toc147220043 \h </w:instrText>
        </w:r>
        <w:r>
          <w:rPr>
            <w:webHidden/>
          </w:rPr>
        </w:r>
        <w:r>
          <w:rPr>
            <w:webHidden/>
          </w:rPr>
          <w:fldChar w:fldCharType="separate"/>
        </w:r>
        <w:r>
          <w:rPr>
            <w:webHidden/>
          </w:rPr>
          <w:t>55</w:t>
        </w:r>
        <w:r>
          <w:rPr>
            <w:webHidden/>
          </w:rPr>
          <w:fldChar w:fldCharType="end"/>
        </w:r>
      </w:hyperlink>
    </w:p>
    <w:p w14:paraId="6750769D" w14:textId="0B8DC2A7" w:rsidR="00502C9C" w:rsidRDefault="00502C9C">
      <w:pPr>
        <w:pStyle w:val="TOC1"/>
        <w:rPr>
          <w:rFonts w:asciiTheme="minorHAnsi" w:eastAsiaTheme="minorEastAsia" w:hAnsiTheme="minorHAnsi" w:cstheme="minorBidi"/>
          <w:kern w:val="2"/>
          <w:sz w:val="22"/>
          <w:szCs w:val="22"/>
          <w14:ligatures w14:val="standardContextual"/>
        </w:rPr>
      </w:pPr>
      <w:hyperlink w:anchor="_Toc147220044" w:history="1">
        <w:r w:rsidRPr="00044955">
          <w:rPr>
            <w:rStyle w:val="Hyperlink"/>
          </w:rPr>
          <w:t>Attachment B – Program Market Study Requirements</w:t>
        </w:r>
        <w:r>
          <w:rPr>
            <w:webHidden/>
          </w:rPr>
          <w:tab/>
        </w:r>
        <w:r>
          <w:rPr>
            <w:webHidden/>
          </w:rPr>
          <w:fldChar w:fldCharType="begin"/>
        </w:r>
        <w:r>
          <w:rPr>
            <w:webHidden/>
          </w:rPr>
          <w:instrText xml:space="preserve"> PAGEREF _Toc147220044 \h </w:instrText>
        </w:r>
        <w:r>
          <w:rPr>
            <w:webHidden/>
          </w:rPr>
        </w:r>
        <w:r>
          <w:rPr>
            <w:webHidden/>
          </w:rPr>
          <w:fldChar w:fldCharType="separate"/>
        </w:r>
        <w:r>
          <w:rPr>
            <w:webHidden/>
          </w:rPr>
          <w:t>58</w:t>
        </w:r>
        <w:r>
          <w:rPr>
            <w:webHidden/>
          </w:rPr>
          <w:fldChar w:fldCharType="end"/>
        </w:r>
      </w:hyperlink>
    </w:p>
    <w:p w14:paraId="14E34060" w14:textId="21B46BF4" w:rsidR="00502C9C" w:rsidRDefault="00502C9C">
      <w:pPr>
        <w:pStyle w:val="TOC1"/>
        <w:rPr>
          <w:rFonts w:asciiTheme="minorHAnsi" w:eastAsiaTheme="minorEastAsia" w:hAnsiTheme="minorHAnsi" w:cstheme="minorBidi"/>
          <w:kern w:val="2"/>
          <w:sz w:val="22"/>
          <w:szCs w:val="22"/>
          <w14:ligatures w14:val="standardContextual"/>
        </w:rPr>
      </w:pPr>
      <w:hyperlink w:anchor="_Toc147220045" w:history="1">
        <w:r w:rsidRPr="00044955">
          <w:rPr>
            <w:rStyle w:val="Hyperlink"/>
          </w:rPr>
          <w:t>Attachment C – Program Underwriting Standards</w:t>
        </w:r>
        <w:r>
          <w:rPr>
            <w:webHidden/>
          </w:rPr>
          <w:tab/>
        </w:r>
        <w:r>
          <w:rPr>
            <w:webHidden/>
          </w:rPr>
          <w:fldChar w:fldCharType="begin"/>
        </w:r>
        <w:r>
          <w:rPr>
            <w:webHidden/>
          </w:rPr>
          <w:instrText xml:space="preserve"> PAGEREF _Toc147220045 \h </w:instrText>
        </w:r>
        <w:r>
          <w:rPr>
            <w:webHidden/>
          </w:rPr>
        </w:r>
        <w:r>
          <w:rPr>
            <w:webHidden/>
          </w:rPr>
          <w:fldChar w:fldCharType="separate"/>
        </w:r>
        <w:r>
          <w:rPr>
            <w:webHidden/>
          </w:rPr>
          <w:t>62</w:t>
        </w:r>
        <w:r>
          <w:rPr>
            <w:webHidden/>
          </w:rPr>
          <w:fldChar w:fldCharType="end"/>
        </w:r>
      </w:hyperlink>
    </w:p>
    <w:p w14:paraId="6D296675" w14:textId="2875A978" w:rsidR="00502C9C" w:rsidRDefault="00502C9C">
      <w:pPr>
        <w:pStyle w:val="TOC1"/>
        <w:rPr>
          <w:rFonts w:asciiTheme="minorHAnsi" w:eastAsiaTheme="minorEastAsia" w:hAnsiTheme="minorHAnsi" w:cstheme="minorBidi"/>
          <w:kern w:val="2"/>
          <w:sz w:val="22"/>
          <w:szCs w:val="22"/>
          <w14:ligatures w14:val="standardContextual"/>
        </w:rPr>
      </w:pPr>
      <w:hyperlink w:anchor="_Toc147220046" w:history="1">
        <w:r w:rsidRPr="00044955">
          <w:rPr>
            <w:rStyle w:val="Hyperlink"/>
          </w:rPr>
          <w:t>Attachment D – Supplemental Information</w:t>
        </w:r>
        <w:r>
          <w:rPr>
            <w:webHidden/>
          </w:rPr>
          <w:tab/>
        </w:r>
        <w:r>
          <w:rPr>
            <w:webHidden/>
          </w:rPr>
          <w:fldChar w:fldCharType="begin"/>
        </w:r>
        <w:r>
          <w:rPr>
            <w:webHidden/>
          </w:rPr>
          <w:instrText xml:space="preserve"> PAGEREF _Toc147220046 \h </w:instrText>
        </w:r>
        <w:r>
          <w:rPr>
            <w:webHidden/>
          </w:rPr>
        </w:r>
        <w:r>
          <w:rPr>
            <w:webHidden/>
          </w:rPr>
          <w:fldChar w:fldCharType="separate"/>
        </w:r>
        <w:r>
          <w:rPr>
            <w:webHidden/>
          </w:rPr>
          <w:t>67</w:t>
        </w:r>
        <w:r>
          <w:rPr>
            <w:webHidden/>
          </w:rPr>
          <w:fldChar w:fldCharType="end"/>
        </w:r>
      </w:hyperlink>
    </w:p>
    <w:p w14:paraId="684C908F" w14:textId="6542A81E" w:rsidR="00502C9C" w:rsidRDefault="00502C9C">
      <w:pPr>
        <w:pStyle w:val="TOC1"/>
        <w:rPr>
          <w:rFonts w:asciiTheme="minorHAnsi" w:eastAsiaTheme="minorEastAsia" w:hAnsiTheme="minorHAnsi" w:cstheme="minorBidi"/>
          <w:kern w:val="2"/>
          <w:sz w:val="22"/>
          <w:szCs w:val="22"/>
          <w14:ligatures w14:val="standardContextual"/>
        </w:rPr>
      </w:pPr>
      <w:hyperlink w:anchor="_Toc147220047" w:history="1">
        <w:r w:rsidRPr="00044955">
          <w:rPr>
            <w:rStyle w:val="Hyperlink"/>
          </w:rPr>
          <w:t>Attachment E – Income Averaging Information</w:t>
        </w:r>
        <w:r>
          <w:rPr>
            <w:webHidden/>
          </w:rPr>
          <w:tab/>
        </w:r>
        <w:r>
          <w:rPr>
            <w:webHidden/>
          </w:rPr>
          <w:fldChar w:fldCharType="begin"/>
        </w:r>
        <w:r>
          <w:rPr>
            <w:webHidden/>
          </w:rPr>
          <w:instrText xml:space="preserve"> PAGEREF _Toc147220047 \h </w:instrText>
        </w:r>
        <w:r>
          <w:rPr>
            <w:webHidden/>
          </w:rPr>
        </w:r>
        <w:r>
          <w:rPr>
            <w:webHidden/>
          </w:rPr>
          <w:fldChar w:fldCharType="separate"/>
        </w:r>
        <w:r>
          <w:rPr>
            <w:webHidden/>
          </w:rPr>
          <w:t>71</w:t>
        </w:r>
        <w:r>
          <w:rPr>
            <w:webHidden/>
          </w:rPr>
          <w:fldChar w:fldCharType="end"/>
        </w:r>
      </w:hyperlink>
    </w:p>
    <w:p w14:paraId="5C52BA1B" w14:textId="3C8938C6" w:rsidR="00502C9C" w:rsidRDefault="00502C9C">
      <w:pPr>
        <w:pStyle w:val="TOC1"/>
        <w:rPr>
          <w:rFonts w:asciiTheme="minorHAnsi" w:eastAsiaTheme="minorEastAsia" w:hAnsiTheme="minorHAnsi" w:cstheme="minorBidi"/>
          <w:kern w:val="2"/>
          <w:sz w:val="22"/>
          <w:szCs w:val="22"/>
          <w14:ligatures w14:val="standardContextual"/>
        </w:rPr>
      </w:pPr>
      <w:hyperlink w:anchor="_Toc147220048" w:history="1">
        <w:r w:rsidRPr="00044955">
          <w:rPr>
            <w:rStyle w:val="Hyperlink"/>
          </w:rPr>
          <w:t>Attachment F – Electronic Application Information</w:t>
        </w:r>
        <w:r>
          <w:rPr>
            <w:webHidden/>
          </w:rPr>
          <w:tab/>
        </w:r>
        <w:r>
          <w:rPr>
            <w:webHidden/>
          </w:rPr>
          <w:fldChar w:fldCharType="begin"/>
        </w:r>
        <w:r>
          <w:rPr>
            <w:webHidden/>
          </w:rPr>
          <w:instrText xml:space="preserve"> PAGEREF _Toc147220048 \h </w:instrText>
        </w:r>
        <w:r>
          <w:rPr>
            <w:webHidden/>
          </w:rPr>
        </w:r>
        <w:r>
          <w:rPr>
            <w:webHidden/>
          </w:rPr>
          <w:fldChar w:fldCharType="separate"/>
        </w:r>
        <w:r>
          <w:rPr>
            <w:webHidden/>
          </w:rPr>
          <w:t>74</w:t>
        </w:r>
        <w:r>
          <w:rPr>
            <w:webHidden/>
          </w:rPr>
          <w:fldChar w:fldCharType="end"/>
        </w:r>
      </w:hyperlink>
    </w:p>
    <w:p w14:paraId="6CBA76D2" w14:textId="0AF82116" w:rsidR="00502C9C" w:rsidRDefault="00502C9C">
      <w:pPr>
        <w:pStyle w:val="TOC1"/>
        <w:rPr>
          <w:rFonts w:asciiTheme="minorHAnsi" w:eastAsiaTheme="minorEastAsia" w:hAnsiTheme="minorHAnsi" w:cstheme="minorBidi"/>
          <w:kern w:val="2"/>
          <w:sz w:val="22"/>
          <w:szCs w:val="22"/>
          <w14:ligatures w14:val="standardContextual"/>
        </w:rPr>
      </w:pPr>
      <w:hyperlink w:anchor="_Toc147220049" w:history="1">
        <w:r w:rsidRPr="00044955">
          <w:rPr>
            <w:rStyle w:val="Hyperlink"/>
          </w:rPr>
          <w:t>Attachment G – Allocation Deadline Guidance, including negative points and late fees</w:t>
        </w:r>
        <w:r>
          <w:rPr>
            <w:webHidden/>
          </w:rPr>
          <w:tab/>
        </w:r>
        <w:r>
          <w:rPr>
            <w:webHidden/>
          </w:rPr>
          <w:fldChar w:fldCharType="begin"/>
        </w:r>
        <w:r>
          <w:rPr>
            <w:webHidden/>
          </w:rPr>
          <w:instrText xml:space="preserve"> PAGEREF _Toc147220049 \h </w:instrText>
        </w:r>
        <w:r>
          <w:rPr>
            <w:webHidden/>
          </w:rPr>
        </w:r>
        <w:r>
          <w:rPr>
            <w:webHidden/>
          </w:rPr>
          <w:fldChar w:fldCharType="separate"/>
        </w:r>
        <w:r>
          <w:rPr>
            <w:webHidden/>
          </w:rPr>
          <w:t>76</w:t>
        </w:r>
        <w:r>
          <w:rPr>
            <w:webHidden/>
          </w:rPr>
          <w:fldChar w:fldCharType="end"/>
        </w:r>
      </w:hyperlink>
    </w:p>
    <w:p w14:paraId="5AE0FAF3" w14:textId="486D4E66"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0" w:name="_Toc147219984"/>
      <w:r w:rsidRPr="007206A1">
        <w:rPr>
          <w:rFonts w:ascii="Times New Roman" w:hAnsi="Times New Roman"/>
          <w:sz w:val="28"/>
          <w:szCs w:val="28"/>
        </w:rPr>
        <w:t>Qualified Allocation Plan (QAP)</w:t>
      </w:r>
      <w:bookmarkEnd w:id="0"/>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proofErr w:type="gramStart"/>
      <w:r w:rsidR="00DD360D" w:rsidRPr="007206A1">
        <w:rPr>
          <w:sz w:val="24"/>
          <w:szCs w:val="24"/>
        </w:rPr>
        <w:t>OHFA</w:t>
      </w:r>
      <w:proofErr w:type="gramEnd"/>
      <w:r w:rsidR="00DD360D" w:rsidRPr="007206A1">
        <w:rPr>
          <w:sz w:val="24"/>
          <w:szCs w:val="24"/>
        </w:rPr>
        <w:t xml:space="preserve">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07061976"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r w:rsidR="00652E03">
        <w:rPr>
          <w:szCs w:val="24"/>
        </w:rPr>
        <w:t>202</w:t>
      </w:r>
      <w:r w:rsidR="000E13C8">
        <w:rPr>
          <w:szCs w:val="24"/>
        </w:rPr>
        <w:t>4</w:t>
      </w:r>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2227E591"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r w:rsidR="00652E03">
        <w:rPr>
          <w:sz w:val="24"/>
          <w:szCs w:val="24"/>
        </w:rPr>
        <w:t>202</w:t>
      </w:r>
      <w:r w:rsidR="000E13C8">
        <w:rPr>
          <w:sz w:val="24"/>
          <w:szCs w:val="24"/>
        </w:rPr>
        <w:t>4</w:t>
      </w:r>
      <w:r w:rsidR="00652E03">
        <w:rPr>
          <w:sz w:val="24"/>
          <w:szCs w:val="24"/>
        </w:rPr>
        <w:t xml:space="preserve"> </w:t>
      </w:r>
      <w:r>
        <w:rPr>
          <w:sz w:val="24"/>
          <w:szCs w:val="24"/>
        </w:rPr>
        <w:t xml:space="preserve">Application Instructions, and </w:t>
      </w:r>
      <w:r w:rsidR="00652E03">
        <w:rPr>
          <w:sz w:val="24"/>
          <w:szCs w:val="24"/>
        </w:rPr>
        <w:t>202</w:t>
      </w:r>
      <w:r w:rsidR="000E13C8">
        <w:rPr>
          <w:sz w:val="24"/>
          <w:szCs w:val="24"/>
        </w:rPr>
        <w:t>4</w:t>
      </w:r>
      <w:r w:rsidR="00652E03">
        <w:rPr>
          <w:sz w:val="24"/>
          <w:szCs w:val="24"/>
        </w:rPr>
        <w:t xml:space="preserve"> </w:t>
      </w:r>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(1)(C</w:t>
      </w:r>
      <w:proofErr w:type="gramStart"/>
      <w:r>
        <w:rPr>
          <w:sz w:val="24"/>
          <w:szCs w:val="24"/>
        </w:rPr>
        <w:t>))iv</w:t>
      </w:r>
      <w:proofErr w:type="gramEnd"/>
      <w:r>
        <w:rPr>
          <w:sz w:val="24"/>
          <w:szCs w:val="24"/>
        </w:rPr>
        <w:t xml:space="preserve">)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41AEC7DC" w14:textId="77777777" w:rsidR="00E71BA6" w:rsidRDefault="007C6614" w:rsidP="00E71BA6">
      <w:pPr>
        <w:pStyle w:val="BodyText3"/>
        <w:jc w:val="both"/>
      </w:pPr>
      <w:r w:rsidRPr="007206A1">
        <w:lastRenderedPageBreak/>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1" w:name="_Toc147219985"/>
      <w:r w:rsidRPr="007206A1">
        <w:rPr>
          <w:rFonts w:ascii="Times New Roman" w:hAnsi="Times New Roman"/>
          <w:sz w:val="28"/>
          <w:szCs w:val="28"/>
        </w:rPr>
        <w:t>Introduction</w:t>
      </w:r>
      <w:bookmarkEnd w:id="1"/>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2" w:name="_Toc147219986"/>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2"/>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3" w:name="_Toc147219987"/>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3"/>
    </w:p>
    <w:p w14:paraId="37BB46F3" w14:textId="595FB0DA" w:rsidR="00712E05" w:rsidRPr="00447A10" w:rsidRDefault="00B66A03" w:rsidP="00712E05">
      <w:pPr>
        <w:jc w:val="both"/>
        <w:rPr>
          <w:sz w:val="22"/>
          <w:szCs w:val="18"/>
        </w:rPr>
      </w:pPr>
      <w:r w:rsidRPr="00B66A03">
        <w:rPr>
          <w:sz w:val="24"/>
          <w:szCs w:val="24"/>
        </w:rPr>
        <w:t xml:space="preserve"> </w:t>
      </w:r>
      <w:r w:rsidRPr="007206A1">
        <w:rPr>
          <w:sz w:val="24"/>
          <w:szCs w:val="24"/>
        </w:rPr>
        <w:t>AHTCs may be used statewide.</w:t>
      </w:r>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4" w:name="_Toc147219988"/>
      <w:r w:rsidRPr="007206A1">
        <w:rPr>
          <w:rFonts w:ascii="Times New Roman" w:hAnsi="Times New Roman"/>
          <w:sz w:val="28"/>
          <w:szCs w:val="28"/>
        </w:rPr>
        <w:t>AHTCs Available for Award</w:t>
      </w:r>
      <w:bookmarkEnd w:id="4"/>
    </w:p>
    <w:p w14:paraId="2982822F" w14:textId="645B1927"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r w:rsidR="00652E03">
        <w:rPr>
          <w:rStyle w:val="BodyTextChar"/>
          <w:sz w:val="24"/>
        </w:rPr>
        <w:t>202</w:t>
      </w:r>
      <w:r w:rsidR="000E13C8">
        <w:rPr>
          <w:rStyle w:val="BodyTextChar"/>
          <w:sz w:val="24"/>
        </w:rPr>
        <w:t>4</w:t>
      </w:r>
      <w:r w:rsidR="00652E03" w:rsidRPr="007206A1">
        <w:rPr>
          <w:rStyle w:val="BodyTextChar"/>
          <w:sz w:val="24"/>
        </w:rPr>
        <w:t xml:space="preserve"> </w:t>
      </w:r>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w:t>
      </w:r>
      <w:proofErr w:type="gramStart"/>
      <w:r w:rsidRPr="007206A1">
        <w:rPr>
          <w:rStyle w:val="BodyTextChar"/>
          <w:sz w:val="24"/>
        </w:rPr>
        <w:t>at this time</w:t>
      </w:r>
      <w:proofErr w:type="gramEnd"/>
      <w:r w:rsidRPr="007206A1">
        <w:rPr>
          <w:rStyle w:val="BodyTextChar"/>
          <w:sz w:val="24"/>
        </w:rPr>
        <w:t xml:space="preserv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r w:rsidR="00652E03">
        <w:rPr>
          <w:rStyle w:val="BodyTextChar"/>
          <w:sz w:val="24"/>
        </w:rPr>
        <w:t>202</w:t>
      </w:r>
      <w:r w:rsidR="000E13C8">
        <w:rPr>
          <w:rStyle w:val="BodyTextChar"/>
          <w:sz w:val="24"/>
        </w:rPr>
        <w:t>3</w:t>
      </w:r>
      <w:r w:rsidR="00652E03" w:rsidRPr="007206A1">
        <w:rPr>
          <w:rStyle w:val="BodyTextChar"/>
          <w:sz w:val="24"/>
        </w:rPr>
        <w:t xml:space="preserve"> </w:t>
      </w:r>
      <w:r w:rsidRPr="007206A1">
        <w:rPr>
          <w:rStyle w:val="BodyTextChar"/>
          <w:sz w:val="24"/>
        </w:rPr>
        <w:t xml:space="preserve">was </w:t>
      </w:r>
      <w:r w:rsidR="00752F0E">
        <w:rPr>
          <w:rStyle w:val="BodyTextChar"/>
          <w:sz w:val="24"/>
        </w:rPr>
        <w:t>$</w:t>
      </w:r>
      <w:r w:rsidR="000E13C8">
        <w:rPr>
          <w:rStyle w:val="BodyTextChar"/>
          <w:sz w:val="24"/>
        </w:rPr>
        <w:t>11,054,450</w:t>
      </w:r>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5" w:name="_Toc147219989"/>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5"/>
    </w:p>
    <w:p w14:paraId="7EE972EA" w14:textId="40C7D422"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w:t>
      </w:r>
      <w:r w:rsidR="002225D8" w:rsidRPr="007206A1">
        <w:rPr>
          <w:sz w:val="24"/>
          <w:szCs w:val="24"/>
        </w:rPr>
        <w:t>is $</w:t>
      </w:r>
      <w:r w:rsidR="001A3E0E">
        <w:rPr>
          <w:sz w:val="24"/>
          <w:szCs w:val="24"/>
        </w:rPr>
        <w:t xml:space="preserve">1,000,000.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 xml:space="preserve">are not limited </w:t>
      </w:r>
      <w:proofErr w:type="gramStart"/>
      <w:r w:rsidR="00CA7440" w:rsidRPr="007206A1">
        <w:rPr>
          <w:sz w:val="24"/>
          <w:szCs w:val="24"/>
        </w:rPr>
        <w:t>in</w:t>
      </w:r>
      <w:proofErr w:type="gramEnd"/>
      <w:r w:rsidR="00CA7440" w:rsidRPr="007206A1">
        <w:rPr>
          <w:sz w:val="24"/>
          <w:szCs w:val="24"/>
        </w:rPr>
        <w:t xml:space="preserve">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24F3B0C9" w:rsidR="00D91715" w:rsidRPr="00D91715" w:rsidRDefault="00B3547D" w:rsidP="00D91715">
      <w:pPr>
        <w:tabs>
          <w:tab w:val="left" w:pos="0"/>
        </w:tabs>
        <w:jc w:val="both"/>
        <w:rPr>
          <w:sz w:val="24"/>
          <w:szCs w:val="24"/>
          <w:u w:val="single"/>
        </w:rPr>
      </w:pPr>
      <w:r>
        <w:rPr>
          <w:sz w:val="24"/>
          <w:szCs w:val="24"/>
        </w:rPr>
        <w:t>For 9% Applications, during the Application process t</w:t>
      </w:r>
      <w:r w:rsidR="00D91715" w:rsidRPr="007206A1">
        <w:rPr>
          <w:sz w:val="24"/>
          <w:szCs w:val="24"/>
        </w:rPr>
        <w:t xml:space="preserve">he amount of the Tax Credits requested cannot be increased after the </w:t>
      </w:r>
      <w:r w:rsidR="00D91715">
        <w:rPr>
          <w:sz w:val="24"/>
          <w:szCs w:val="24"/>
        </w:rPr>
        <w:t>Application</w:t>
      </w:r>
      <w:r w:rsidR="00D91715" w:rsidRPr="007206A1">
        <w:rPr>
          <w:sz w:val="24"/>
          <w:szCs w:val="24"/>
        </w:rPr>
        <w:t xml:space="preserve"> has been submitted to OHFA. </w:t>
      </w:r>
      <w:r w:rsidR="00D91715" w:rsidRPr="007206A1">
        <w:rPr>
          <w:b/>
          <w:sz w:val="24"/>
          <w:szCs w:val="24"/>
          <w:u w:val="single"/>
        </w:rPr>
        <w:t>After underwriting</w:t>
      </w:r>
      <w:r w:rsidR="00D91715">
        <w:rPr>
          <w:b/>
          <w:sz w:val="24"/>
          <w:szCs w:val="24"/>
          <w:u w:val="single"/>
        </w:rPr>
        <w:t>,</w:t>
      </w:r>
      <w:r w:rsidR="00D91715" w:rsidRPr="007206A1">
        <w:rPr>
          <w:b/>
          <w:sz w:val="24"/>
          <w:szCs w:val="24"/>
          <w:u w:val="single"/>
        </w:rPr>
        <w:t xml:space="preserve"> the </w:t>
      </w:r>
      <w:proofErr w:type="gramStart"/>
      <w:r w:rsidR="00D91715" w:rsidRPr="007206A1">
        <w:rPr>
          <w:b/>
          <w:sz w:val="24"/>
          <w:szCs w:val="24"/>
          <w:u w:val="single"/>
        </w:rPr>
        <w:t>amount</w:t>
      </w:r>
      <w:proofErr w:type="gramEnd"/>
      <w:r w:rsidR="00D91715" w:rsidRPr="007206A1">
        <w:rPr>
          <w:b/>
          <w:sz w:val="24"/>
          <w:szCs w:val="24"/>
          <w:u w:val="single"/>
        </w:rPr>
        <w:t xml:space="preserve"> of Credits m</w:t>
      </w:r>
      <w:r w:rsidR="00D91715">
        <w:rPr>
          <w:b/>
          <w:sz w:val="24"/>
          <w:szCs w:val="24"/>
          <w:u w:val="single"/>
        </w:rPr>
        <w:t xml:space="preserve">ay be reduced. </w:t>
      </w:r>
      <w:r w:rsidR="00D91715" w:rsidRPr="007206A1">
        <w:rPr>
          <w:b/>
          <w:sz w:val="24"/>
          <w:szCs w:val="24"/>
          <w:u w:val="single"/>
        </w:rPr>
        <w:t>Credits also may be reduced at Carryover and/or final if the underwriting supports a lower amount.</w:t>
      </w:r>
      <w:r w:rsidR="00D91715" w:rsidRPr="007206A1">
        <w:rPr>
          <w:sz w:val="24"/>
          <w:szCs w:val="24"/>
          <w:u w:val="single"/>
        </w:rPr>
        <w:t xml:space="preserve"> </w:t>
      </w:r>
    </w:p>
    <w:p w14:paraId="7CB21B18" w14:textId="77777777" w:rsidR="007026F9" w:rsidRDefault="007026F9" w:rsidP="00520A80">
      <w:pPr>
        <w:pStyle w:val="Heading1"/>
        <w:spacing w:before="0" w:after="0"/>
        <w:rPr>
          <w:rFonts w:ascii="Times New Roman" w:hAnsi="Times New Roman"/>
          <w:sz w:val="28"/>
          <w:szCs w:val="28"/>
        </w:rPr>
      </w:pPr>
    </w:p>
    <w:p w14:paraId="5D8B0A78" w14:textId="444741BF" w:rsidR="007C6614" w:rsidRPr="007206A1" w:rsidRDefault="008F0D73" w:rsidP="00520A80">
      <w:pPr>
        <w:pStyle w:val="Heading1"/>
        <w:spacing w:before="0" w:after="0"/>
        <w:rPr>
          <w:rFonts w:ascii="Times New Roman" w:hAnsi="Times New Roman"/>
          <w:sz w:val="28"/>
          <w:szCs w:val="28"/>
        </w:rPr>
      </w:pPr>
      <w:bookmarkStart w:id="6" w:name="_Toc147219990"/>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lastRenderedPageBreak/>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5D47DF44" w:rsidR="007C6614" w:rsidRDefault="00966BCC" w:rsidP="00C46AF7">
      <w:pPr>
        <w:widowControl w:val="0"/>
        <w:jc w:val="both"/>
        <w:rPr>
          <w:snapToGrid w:val="0"/>
          <w:sz w:val="24"/>
          <w:u w:val="single"/>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405E4D15" w14:textId="6C074E70" w:rsidR="00B3544C" w:rsidRDefault="00B3544C" w:rsidP="00C46AF7">
      <w:pPr>
        <w:widowControl w:val="0"/>
        <w:jc w:val="both"/>
        <w:rPr>
          <w:snapToGrid w:val="0"/>
          <w:sz w:val="24"/>
          <w:u w:val="single"/>
        </w:rPr>
      </w:pPr>
      <w:r w:rsidRPr="009627A5" w:rsidDel="00C014E7">
        <w:rPr>
          <w:sz w:val="24"/>
          <w:u w:val="single"/>
        </w:rPr>
        <w:t>corey.bornemann@ohfa.org</w:t>
      </w:r>
      <w:r w:rsidDel="00C014E7">
        <w:rPr>
          <w:snapToGrid w:val="0"/>
          <w:sz w:val="24"/>
        </w:rPr>
        <w:tab/>
      </w:r>
      <w:r w:rsidDel="00C014E7">
        <w:rPr>
          <w:snapToGrid w:val="0"/>
          <w:sz w:val="24"/>
        </w:rPr>
        <w:tab/>
        <w:t>H</w:t>
      </w:r>
      <w:r>
        <w:rPr>
          <w:snapToGrid w:val="0"/>
          <w:sz w:val="24"/>
        </w:rPr>
        <w:t xml:space="preserve">ousing </w:t>
      </w:r>
      <w:r w:rsidDel="00C014E7">
        <w:rPr>
          <w:snapToGrid w:val="0"/>
          <w:sz w:val="24"/>
        </w:rPr>
        <w:t>D</w:t>
      </w:r>
      <w:r>
        <w:rPr>
          <w:snapToGrid w:val="0"/>
          <w:sz w:val="24"/>
        </w:rPr>
        <w:t>evelopment Supervisor</w:t>
      </w:r>
      <w:r w:rsidDel="00C014E7">
        <w:rPr>
          <w:snapToGrid w:val="0"/>
          <w:sz w:val="24"/>
        </w:rPr>
        <w:tab/>
        <w:t>419.8</w:t>
      </w:r>
      <w:r w:rsidRPr="00114499" w:rsidDel="00C014E7">
        <w:rPr>
          <w:snapToGrid w:val="0"/>
          <w:sz w:val="24"/>
          <w:u w:val="single"/>
        </w:rPr>
        <w:t>134</w:t>
      </w:r>
    </w:p>
    <w:p w14:paraId="1651527B" w14:textId="3A024860" w:rsidR="00BF5B2A" w:rsidRPr="005A60BC" w:rsidRDefault="00966BCC" w:rsidP="00766F95">
      <w:pPr>
        <w:widowControl w:val="0"/>
        <w:tabs>
          <w:tab w:val="left" w:pos="3600"/>
          <w:tab w:val="left" w:pos="7200"/>
        </w:tabs>
        <w:jc w:val="both"/>
        <w:rPr>
          <w:snapToGrid w:val="0"/>
          <w:sz w:val="24"/>
        </w:rPr>
      </w:pPr>
      <w:hyperlink r:id="rId12" w:history="1"/>
      <w:hyperlink r:id="rId13"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463569" w:rsidRDefault="00966BCC" w:rsidP="00C46AF7">
      <w:pPr>
        <w:widowControl w:val="0"/>
        <w:jc w:val="both"/>
        <w:rPr>
          <w:snapToGrid w:val="0"/>
          <w:sz w:val="24"/>
          <w:u w:val="single"/>
        </w:rPr>
      </w:pPr>
      <w:hyperlink r:id="rId14" w:history="1">
        <w:r w:rsidR="00BA5862" w:rsidRPr="00463569">
          <w:rPr>
            <w:rStyle w:val="Hyperlink"/>
            <w:snapToGrid w:val="0"/>
            <w:color w:val="auto"/>
            <w:sz w:val="24"/>
          </w:rPr>
          <w:t>alicia.thomas@ohfa.org</w:t>
        </w:r>
      </w:hyperlink>
      <w:r w:rsidR="00BA5862" w:rsidRPr="00463569">
        <w:rPr>
          <w:snapToGrid w:val="0"/>
          <w:sz w:val="24"/>
        </w:rPr>
        <w:t xml:space="preserve"> </w:t>
      </w:r>
      <w:r w:rsidR="00E93026" w:rsidRPr="00463569">
        <w:rPr>
          <w:snapToGrid w:val="0"/>
          <w:sz w:val="24"/>
        </w:rPr>
        <w:t xml:space="preserve">  </w:t>
      </w:r>
      <w:r w:rsidR="00AF1A21" w:rsidRPr="00463569">
        <w:rPr>
          <w:snapToGrid w:val="0"/>
          <w:sz w:val="24"/>
        </w:rPr>
        <w:tab/>
      </w:r>
      <w:r w:rsidR="00AF1A21" w:rsidRPr="00463569">
        <w:rPr>
          <w:snapToGrid w:val="0"/>
          <w:sz w:val="24"/>
        </w:rPr>
        <w:tab/>
        <w:t>H</w:t>
      </w:r>
      <w:r w:rsidR="00BF5B2A" w:rsidRPr="00463569">
        <w:rPr>
          <w:snapToGrid w:val="0"/>
          <w:sz w:val="24"/>
        </w:rPr>
        <w:t>D</w:t>
      </w:r>
      <w:r w:rsidR="00AF1A21" w:rsidRPr="00463569">
        <w:rPr>
          <w:snapToGrid w:val="0"/>
          <w:sz w:val="24"/>
        </w:rPr>
        <w:t xml:space="preserve"> </w:t>
      </w:r>
      <w:r w:rsidR="00BF5B2A" w:rsidRPr="00463569">
        <w:rPr>
          <w:snapToGrid w:val="0"/>
          <w:sz w:val="24"/>
        </w:rPr>
        <w:t xml:space="preserve">Allocation </w:t>
      </w:r>
      <w:r w:rsidR="00365B8F" w:rsidRPr="00463569">
        <w:rPr>
          <w:snapToGrid w:val="0"/>
          <w:sz w:val="24"/>
        </w:rPr>
        <w:t>Analyst</w:t>
      </w:r>
      <w:r w:rsidR="00AF1A21" w:rsidRPr="00463569">
        <w:rPr>
          <w:snapToGrid w:val="0"/>
          <w:sz w:val="24"/>
        </w:rPr>
        <w:tab/>
      </w:r>
      <w:r w:rsidR="00AF1A21" w:rsidRPr="00463569">
        <w:rPr>
          <w:snapToGrid w:val="0"/>
          <w:sz w:val="24"/>
        </w:rPr>
        <w:tab/>
        <w:t>419.8</w:t>
      </w:r>
      <w:r w:rsidR="00AF1A21" w:rsidRPr="00463569">
        <w:rPr>
          <w:snapToGrid w:val="0"/>
          <w:sz w:val="24"/>
          <w:u w:val="single"/>
        </w:rPr>
        <w:t>137</w:t>
      </w:r>
    </w:p>
    <w:p w14:paraId="48DFF9CA" w14:textId="126B3895" w:rsidR="00B3544C" w:rsidRPr="00463569" w:rsidRDefault="00966BCC" w:rsidP="00B3544C">
      <w:pPr>
        <w:widowControl w:val="0"/>
        <w:jc w:val="both"/>
        <w:rPr>
          <w:snapToGrid w:val="0"/>
          <w:sz w:val="24"/>
        </w:rPr>
      </w:pPr>
      <w:hyperlink r:id="rId15" w:history="1">
        <w:r w:rsidR="00B3544C" w:rsidRPr="00463569">
          <w:rPr>
            <w:rStyle w:val="Hyperlink"/>
            <w:snapToGrid w:val="0"/>
            <w:color w:val="auto"/>
            <w:sz w:val="24"/>
          </w:rPr>
          <w:t>eliezer.vargas@ohfa.org</w:t>
        </w:r>
      </w:hyperlink>
      <w:r w:rsidR="00B3544C" w:rsidRPr="00463569">
        <w:rPr>
          <w:snapToGrid w:val="0"/>
          <w:sz w:val="24"/>
        </w:rPr>
        <w:tab/>
      </w:r>
      <w:r w:rsidR="00B3544C" w:rsidRPr="00463569">
        <w:rPr>
          <w:snapToGrid w:val="0"/>
          <w:sz w:val="24"/>
        </w:rPr>
        <w:tab/>
        <w:t>HD Allocation Analyst</w:t>
      </w:r>
      <w:r w:rsidR="00B3544C" w:rsidRPr="00463569">
        <w:rPr>
          <w:snapToGrid w:val="0"/>
          <w:sz w:val="24"/>
        </w:rPr>
        <w:tab/>
      </w:r>
      <w:r w:rsidR="00B3544C" w:rsidRPr="00463569">
        <w:rPr>
          <w:snapToGrid w:val="0"/>
          <w:sz w:val="24"/>
        </w:rPr>
        <w:tab/>
        <w:t>419.8</w:t>
      </w:r>
      <w:r w:rsidR="00B3544C" w:rsidRPr="00463569">
        <w:rPr>
          <w:snapToGrid w:val="0"/>
          <w:sz w:val="24"/>
          <w:u w:val="single"/>
        </w:rPr>
        <w:t>201</w:t>
      </w:r>
    </w:p>
    <w:p w14:paraId="537E9F76" w14:textId="6D906DE4" w:rsidR="00B3544C" w:rsidRPr="00463569" w:rsidRDefault="00966BCC" w:rsidP="00B3544C">
      <w:pPr>
        <w:widowControl w:val="0"/>
        <w:jc w:val="both"/>
        <w:rPr>
          <w:snapToGrid w:val="0"/>
          <w:sz w:val="24"/>
        </w:rPr>
      </w:pPr>
      <w:hyperlink r:id="rId16" w:history="1">
        <w:r w:rsidR="00B3544C" w:rsidRPr="00463569">
          <w:rPr>
            <w:rStyle w:val="Hyperlink"/>
            <w:snapToGrid w:val="0"/>
            <w:color w:val="auto"/>
            <w:sz w:val="24"/>
          </w:rPr>
          <w:t>emily.myers@ohfa.org</w:t>
        </w:r>
      </w:hyperlink>
      <w:r w:rsidR="00B3544C" w:rsidRPr="00463569">
        <w:rPr>
          <w:snapToGrid w:val="0"/>
          <w:sz w:val="24"/>
        </w:rPr>
        <w:tab/>
      </w:r>
      <w:r w:rsidR="00B3544C" w:rsidRPr="00463569">
        <w:rPr>
          <w:snapToGrid w:val="0"/>
          <w:sz w:val="24"/>
        </w:rPr>
        <w:tab/>
        <w:t>HD Allocation Analyst</w:t>
      </w:r>
      <w:r w:rsidR="00B3544C" w:rsidRPr="00463569">
        <w:rPr>
          <w:snapToGrid w:val="0"/>
          <w:sz w:val="24"/>
        </w:rPr>
        <w:tab/>
      </w:r>
      <w:r w:rsidR="00B3544C" w:rsidRPr="00463569">
        <w:rPr>
          <w:snapToGrid w:val="0"/>
          <w:sz w:val="24"/>
        </w:rPr>
        <w:tab/>
        <w:t>419.8</w:t>
      </w:r>
      <w:r w:rsidR="00B3544C" w:rsidRPr="00463569">
        <w:rPr>
          <w:snapToGrid w:val="0"/>
          <w:sz w:val="24"/>
          <w:u w:val="single"/>
        </w:rPr>
        <w:t>135</w:t>
      </w:r>
    </w:p>
    <w:p w14:paraId="3BB84CFB" w14:textId="2D901A2D" w:rsidR="00B3544C" w:rsidRPr="00463569" w:rsidRDefault="00966BCC" w:rsidP="00B3544C">
      <w:pPr>
        <w:widowControl w:val="0"/>
        <w:jc w:val="both"/>
        <w:rPr>
          <w:snapToGrid w:val="0"/>
          <w:sz w:val="24"/>
        </w:rPr>
      </w:pPr>
      <w:hyperlink r:id="rId17" w:history="1">
        <w:r w:rsidR="00B3544C" w:rsidRPr="00463569">
          <w:rPr>
            <w:rStyle w:val="Hyperlink"/>
            <w:snapToGrid w:val="0"/>
            <w:color w:val="auto"/>
            <w:sz w:val="24"/>
          </w:rPr>
          <w:t>joshua.grizzell@ohfa.org</w:t>
        </w:r>
      </w:hyperlink>
      <w:r w:rsidR="00B3544C" w:rsidRPr="00463569">
        <w:rPr>
          <w:snapToGrid w:val="0"/>
          <w:sz w:val="24"/>
        </w:rPr>
        <w:tab/>
      </w:r>
      <w:r w:rsidR="00B3544C" w:rsidRPr="00463569">
        <w:rPr>
          <w:snapToGrid w:val="0"/>
          <w:sz w:val="24"/>
        </w:rPr>
        <w:tab/>
        <w:t>HD Allocation Analyst</w:t>
      </w:r>
      <w:r w:rsidR="00B3544C" w:rsidRPr="00463569">
        <w:rPr>
          <w:snapToGrid w:val="0"/>
          <w:sz w:val="24"/>
        </w:rPr>
        <w:tab/>
      </w:r>
      <w:r w:rsidR="00B3544C" w:rsidRPr="00463569">
        <w:rPr>
          <w:snapToGrid w:val="0"/>
          <w:sz w:val="24"/>
        </w:rPr>
        <w:tab/>
        <w:t>419.8</w:t>
      </w:r>
      <w:r w:rsidR="00B3544C" w:rsidRPr="00463569">
        <w:rPr>
          <w:snapToGrid w:val="0"/>
          <w:sz w:val="24"/>
          <w:u w:val="single"/>
        </w:rPr>
        <w:t>231</w:t>
      </w:r>
    </w:p>
    <w:p w14:paraId="560A81F0" w14:textId="4D1EF1EA" w:rsidR="000544A9" w:rsidRPr="00463569" w:rsidRDefault="00365B8F" w:rsidP="00C46AF7">
      <w:pPr>
        <w:widowControl w:val="0"/>
        <w:jc w:val="both"/>
        <w:rPr>
          <w:snapToGrid w:val="0"/>
          <w:sz w:val="24"/>
          <w:szCs w:val="24"/>
        </w:rPr>
      </w:pPr>
      <w:r w:rsidRPr="00463569">
        <w:rPr>
          <w:rStyle w:val="Hyperlink"/>
          <w:color w:val="auto"/>
          <w:sz w:val="24"/>
          <w:szCs w:val="24"/>
        </w:rPr>
        <w:t>timothy.hicks@ohfa.org</w:t>
      </w:r>
      <w:r w:rsidR="000544A9" w:rsidRPr="00463569">
        <w:rPr>
          <w:snapToGrid w:val="0"/>
          <w:sz w:val="24"/>
          <w:szCs w:val="24"/>
        </w:rPr>
        <w:tab/>
      </w:r>
      <w:r w:rsidR="00166567" w:rsidRPr="00463569">
        <w:rPr>
          <w:snapToGrid w:val="0"/>
          <w:sz w:val="24"/>
          <w:szCs w:val="24"/>
        </w:rPr>
        <w:tab/>
      </w:r>
      <w:r w:rsidR="000544A9" w:rsidRPr="00463569">
        <w:rPr>
          <w:snapToGrid w:val="0"/>
          <w:sz w:val="24"/>
          <w:szCs w:val="24"/>
        </w:rPr>
        <w:t>H</w:t>
      </w:r>
      <w:r w:rsidR="00BF5B2A" w:rsidRPr="00463569">
        <w:rPr>
          <w:snapToGrid w:val="0"/>
          <w:sz w:val="24"/>
          <w:szCs w:val="24"/>
        </w:rPr>
        <w:t>D</w:t>
      </w:r>
      <w:r w:rsidR="000544A9" w:rsidRPr="00463569">
        <w:rPr>
          <w:snapToGrid w:val="0"/>
          <w:sz w:val="24"/>
          <w:szCs w:val="24"/>
        </w:rPr>
        <w:t xml:space="preserve"> </w:t>
      </w:r>
      <w:r w:rsidR="00BF5B2A" w:rsidRPr="00463569">
        <w:rPr>
          <w:snapToGrid w:val="0"/>
          <w:sz w:val="24"/>
          <w:szCs w:val="24"/>
        </w:rPr>
        <w:t>Allocation</w:t>
      </w:r>
      <w:r w:rsidR="000544A9" w:rsidRPr="00463569">
        <w:rPr>
          <w:snapToGrid w:val="0"/>
          <w:sz w:val="24"/>
          <w:szCs w:val="24"/>
        </w:rPr>
        <w:t xml:space="preserve"> </w:t>
      </w:r>
      <w:r w:rsidRPr="00463569">
        <w:rPr>
          <w:snapToGrid w:val="0"/>
          <w:sz w:val="24"/>
          <w:szCs w:val="24"/>
        </w:rPr>
        <w:t>Analyst</w:t>
      </w:r>
      <w:r w:rsidR="000544A9" w:rsidRPr="00463569">
        <w:rPr>
          <w:snapToGrid w:val="0"/>
          <w:sz w:val="24"/>
          <w:szCs w:val="24"/>
        </w:rPr>
        <w:tab/>
      </w:r>
      <w:r w:rsidR="000544A9" w:rsidRPr="00463569">
        <w:rPr>
          <w:snapToGrid w:val="0"/>
          <w:sz w:val="24"/>
          <w:szCs w:val="24"/>
        </w:rPr>
        <w:tab/>
        <w:t>419.8</w:t>
      </w:r>
      <w:r w:rsidRPr="00463569">
        <w:rPr>
          <w:snapToGrid w:val="0"/>
          <w:sz w:val="24"/>
          <w:szCs w:val="24"/>
          <w:u w:val="single"/>
        </w:rPr>
        <w:t>269</w:t>
      </w:r>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2446502E" w:rsidR="00E50B7F" w:rsidRPr="00114499" w:rsidRDefault="00E50B7F">
      <w:pPr>
        <w:widowControl w:val="0"/>
        <w:jc w:val="both"/>
        <w:rPr>
          <w:bCs/>
          <w:snapToGrid w:val="0"/>
          <w:sz w:val="24"/>
        </w:rPr>
      </w:pPr>
    </w:p>
    <w:p w14:paraId="5A08587D" w14:textId="6DF2EC03" w:rsidR="00B3544C" w:rsidRDefault="00B3544C" w:rsidP="00114499">
      <w:pPr>
        <w:jc w:val="both"/>
        <w:rPr>
          <w:sz w:val="24"/>
          <w:szCs w:val="24"/>
          <w:u w:val="single"/>
        </w:rPr>
      </w:pPr>
      <w:r>
        <w:rPr>
          <w:sz w:val="24"/>
          <w:u w:val="single"/>
        </w:rPr>
        <w:t>syleste.johnson@ohfa.org</w:t>
      </w:r>
      <w:r>
        <w:rPr>
          <w:sz w:val="24"/>
        </w:rPr>
        <w:t xml:space="preserve">         </w:t>
      </w:r>
      <w:r>
        <w:rPr>
          <w:sz w:val="24"/>
        </w:rPr>
        <w:tab/>
        <w:t xml:space="preserve">HD Compliance Coordinator       </w:t>
      </w:r>
      <w:r>
        <w:rPr>
          <w:sz w:val="24"/>
        </w:rPr>
        <w:tab/>
        <w:t>419.8</w:t>
      </w:r>
      <w:r w:rsidRPr="00407A18">
        <w:rPr>
          <w:sz w:val="24"/>
          <w:u w:val="single"/>
        </w:rPr>
        <w:t>280</w:t>
      </w:r>
    </w:p>
    <w:p w14:paraId="15896632" w14:textId="7AF9BE59"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664ECCF6" w14:textId="30C56D6E" w:rsidR="005C3A91" w:rsidRDefault="00B757BA" w:rsidP="00114499">
      <w:pPr>
        <w:jc w:val="both"/>
        <w:rPr>
          <w:sz w:val="24"/>
          <w:u w:val="single"/>
        </w:rPr>
      </w:pPr>
      <w:r w:rsidRPr="000B41A8">
        <w:rPr>
          <w:sz w:val="24"/>
          <w:u w:val="single"/>
        </w:rPr>
        <w:t>bethany.rogers@ohfa.org</w:t>
      </w:r>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67B898ED" w14:textId="61E2345C" w:rsidR="00586230" w:rsidRDefault="00166567" w:rsidP="00114499">
      <w:pPr>
        <w:jc w:val="both"/>
        <w:rPr>
          <w:sz w:val="24"/>
          <w:u w:val="single"/>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F11C70B" w14:textId="676CBBF0" w:rsidR="00B3544C" w:rsidRPr="00407A18" w:rsidRDefault="00966BCC" w:rsidP="00114499">
      <w:pPr>
        <w:jc w:val="both"/>
        <w:rPr>
          <w:sz w:val="24"/>
        </w:rPr>
      </w:pPr>
      <w:hyperlink r:id="rId18" w:history="1">
        <w:r w:rsidR="00B3544C" w:rsidRPr="00463569">
          <w:rPr>
            <w:rStyle w:val="Hyperlink"/>
            <w:color w:val="auto"/>
            <w:sz w:val="24"/>
          </w:rPr>
          <w:t>tiny.powe@ohfa.org</w:t>
        </w:r>
      </w:hyperlink>
      <w:r w:rsidR="00B3544C" w:rsidRPr="00463569">
        <w:rPr>
          <w:sz w:val="24"/>
        </w:rPr>
        <w:t xml:space="preserve"> </w:t>
      </w:r>
      <w:r w:rsidR="00B3544C">
        <w:rPr>
          <w:sz w:val="24"/>
        </w:rPr>
        <w:tab/>
      </w:r>
      <w:r w:rsidR="00B3544C">
        <w:rPr>
          <w:sz w:val="24"/>
        </w:rPr>
        <w:tab/>
      </w:r>
      <w:r w:rsidR="00B3544C">
        <w:rPr>
          <w:sz w:val="24"/>
        </w:rPr>
        <w:tab/>
        <w:t xml:space="preserve">HD Compliance Specialist </w:t>
      </w:r>
      <w:r w:rsidR="00B3544C">
        <w:rPr>
          <w:sz w:val="24"/>
        </w:rPr>
        <w:tab/>
      </w:r>
      <w:r w:rsidR="00B3544C">
        <w:rPr>
          <w:sz w:val="24"/>
        </w:rPr>
        <w:tab/>
        <w:t>419.8</w:t>
      </w:r>
      <w:r w:rsidR="00B3544C"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 w:name="_Toc147219991"/>
      <w:r w:rsidRPr="007206A1">
        <w:rPr>
          <w:rFonts w:ascii="Times New Roman" w:hAnsi="Times New Roman"/>
          <w:sz w:val="28"/>
          <w:szCs w:val="28"/>
        </w:rPr>
        <w:t>Technical Assistance Requests</w:t>
      </w:r>
      <w:bookmarkEnd w:id="7"/>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w:t>
      </w:r>
      <w:proofErr w:type="gramStart"/>
      <w:r w:rsidRPr="007206A1">
        <w:rPr>
          <w:sz w:val="24"/>
          <w:szCs w:val="24"/>
        </w:rPr>
        <w:t>the specific</w:t>
      </w:r>
      <w:proofErr w:type="gramEnd"/>
      <w:r w:rsidRPr="007206A1">
        <w:rPr>
          <w:sz w:val="24"/>
          <w:szCs w:val="24"/>
        </w:rPr>
        <w:t xml:space="preserve">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8" w:name="_Toc147219992"/>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8"/>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9"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9"/>
    <w:p w14:paraId="366E3D28" w14:textId="028D47D8" w:rsidR="00107CE6" w:rsidRDefault="00AC6F6B" w:rsidP="00201D1E">
      <w:pPr>
        <w:pStyle w:val="BodyText"/>
        <w:spacing w:after="0"/>
        <w:jc w:val="both"/>
        <w:rPr>
          <w:sz w:val="32"/>
        </w:rPr>
      </w:pPr>
      <w:r>
        <w:rPr>
          <w:sz w:val="24"/>
        </w:rPr>
        <w:t xml:space="preserve">In </w:t>
      </w:r>
      <w:r w:rsidR="00B05792">
        <w:rPr>
          <w:sz w:val="24"/>
        </w:rPr>
        <w:t>202</w:t>
      </w:r>
      <w:r w:rsidR="000E13C8">
        <w:rPr>
          <w:sz w:val="24"/>
        </w:rPr>
        <w:t>4</w:t>
      </w:r>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r w:rsidR="00A750C2">
        <w:rPr>
          <w:b/>
          <w:sz w:val="32"/>
          <w:szCs w:val="32"/>
          <w:u w:val="single"/>
        </w:rPr>
        <w:t>1</w:t>
      </w:r>
      <w:r w:rsidR="000E13C8">
        <w:rPr>
          <w:b/>
          <w:sz w:val="32"/>
          <w:szCs w:val="32"/>
          <w:u w:val="single"/>
        </w:rPr>
        <w:t>1</w:t>
      </w:r>
      <w:r w:rsidR="007617A3" w:rsidRPr="00166567">
        <w:rPr>
          <w:b/>
          <w:sz w:val="32"/>
          <w:szCs w:val="32"/>
          <w:u w:val="single"/>
        </w:rPr>
        <w:t>, 20</w:t>
      </w:r>
      <w:r w:rsidR="00FA3E8D" w:rsidRPr="00166567">
        <w:rPr>
          <w:b/>
          <w:sz w:val="32"/>
          <w:szCs w:val="32"/>
          <w:u w:val="single"/>
        </w:rPr>
        <w:t>2</w:t>
      </w:r>
      <w:r w:rsidR="000E13C8">
        <w:rPr>
          <w:b/>
          <w:sz w:val="32"/>
          <w:szCs w:val="32"/>
          <w:u w:val="single"/>
        </w:rPr>
        <w:t>4</w:t>
      </w:r>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 xml:space="preserve">Thursday June </w:t>
      </w:r>
      <w:r w:rsidR="00A750C2">
        <w:rPr>
          <w:b/>
          <w:sz w:val="32"/>
          <w:u w:val="single"/>
        </w:rPr>
        <w:t>2</w:t>
      </w:r>
      <w:r w:rsidR="000E13C8">
        <w:rPr>
          <w:b/>
          <w:sz w:val="32"/>
          <w:u w:val="single"/>
        </w:rPr>
        <w:t>7</w:t>
      </w:r>
      <w:r w:rsidR="007617A3" w:rsidRPr="00166567">
        <w:rPr>
          <w:b/>
          <w:sz w:val="32"/>
          <w:u w:val="single"/>
        </w:rPr>
        <w:t>, 20</w:t>
      </w:r>
      <w:r w:rsidR="00FA3E8D" w:rsidRPr="00166567">
        <w:rPr>
          <w:b/>
          <w:sz w:val="32"/>
          <w:u w:val="single"/>
        </w:rPr>
        <w:t>2</w:t>
      </w:r>
      <w:r w:rsidR="000E13C8">
        <w:rPr>
          <w:b/>
          <w:sz w:val="32"/>
          <w:u w:val="single"/>
        </w:rPr>
        <w:t>4</w:t>
      </w:r>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t>
      </w:r>
      <w:r w:rsidR="001A31B5">
        <w:rPr>
          <w:sz w:val="24"/>
        </w:rPr>
        <w:lastRenderedPageBreak/>
        <w:t>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proofErr w:type="gramStart"/>
      <w:r w:rsidR="008F0D73" w:rsidRPr="008F2F20">
        <w:rPr>
          <w:b/>
          <w:snapToGrid w:val="0"/>
          <w:sz w:val="24"/>
        </w:rPr>
        <w:t>Application</w:t>
      </w:r>
      <w:proofErr w:type="gramEnd"/>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proofErr w:type="gramStart"/>
      <w:r w:rsidR="008F0D73" w:rsidRPr="00B81652">
        <w:rPr>
          <w:b/>
          <w:sz w:val="24"/>
        </w:rPr>
        <w:t>Application</w:t>
      </w:r>
      <w:proofErr w:type="gramEnd"/>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10" w:name="_Toc147219993"/>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10"/>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11" w:name="_Toc147219994"/>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11"/>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12" w:name="_Toc147219995"/>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12"/>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13" w:name="_Toc147219996"/>
      <w:r w:rsidRPr="007206A1">
        <w:rPr>
          <w:rFonts w:ascii="Times New Roman" w:hAnsi="Times New Roman"/>
          <w:bCs/>
          <w:kern w:val="0"/>
          <w:sz w:val="28"/>
        </w:rPr>
        <w:t>Format</w:t>
      </w:r>
      <w:bookmarkEnd w:id="13"/>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14" w:name="_Toc147219997"/>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14"/>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proofErr w:type="gramStart"/>
      <w:r w:rsidR="008F0D73">
        <w:rPr>
          <w:sz w:val="24"/>
        </w:rPr>
        <w:t>Application</w:t>
      </w:r>
      <w:proofErr w:type="gramEnd"/>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proofErr w:type="gramStart"/>
      <w:r w:rsidR="008F0D73">
        <w:rPr>
          <w:sz w:val="24"/>
        </w:rPr>
        <w:t>Application</w:t>
      </w:r>
      <w:proofErr w:type="gramEnd"/>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15" w:name="_Toc212452742"/>
      <w:bookmarkStart w:id="16" w:name="_Toc147219998"/>
      <w:r w:rsidRPr="007206A1">
        <w:rPr>
          <w:rFonts w:ascii="Times New Roman" w:hAnsi="Times New Roman"/>
          <w:bCs/>
          <w:sz w:val="28"/>
        </w:rPr>
        <w:t>Resubmissions</w:t>
      </w:r>
      <w:bookmarkEnd w:id="15"/>
      <w:bookmarkEnd w:id="16"/>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proofErr w:type="gramStart"/>
      <w:r w:rsidR="008F0D73">
        <w:rPr>
          <w:sz w:val="24"/>
        </w:rPr>
        <w:t>Application</w:t>
      </w:r>
      <w:proofErr w:type="gramEnd"/>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7E5BC770"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D25802">
        <w:rPr>
          <w:sz w:val="24"/>
        </w:rPr>
        <w:t>3</w:t>
      </w:r>
      <w:r>
        <w:rPr>
          <w:sz w:val="24"/>
        </w:rPr>
        <w:t xml:space="preserve">s </w:t>
      </w:r>
      <w:r w:rsidRPr="007206A1">
        <w:rPr>
          <w:sz w:val="24"/>
        </w:rPr>
        <w:t xml:space="preserve">from </w:t>
      </w:r>
      <w:r>
        <w:rPr>
          <w:sz w:val="24"/>
        </w:rPr>
        <w:t>Development</w:t>
      </w:r>
      <w:r w:rsidRPr="007206A1">
        <w:rPr>
          <w:sz w:val="24"/>
        </w:rPr>
        <w:t xml:space="preserve"> Team members</w:t>
      </w:r>
    </w:p>
    <w:p w14:paraId="46279D58" w14:textId="21FF08F4"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D25802">
        <w:rPr>
          <w:sz w:val="24"/>
        </w:rPr>
        <w:t>4</w:t>
      </w:r>
      <w:r>
        <w:rPr>
          <w:sz w:val="24"/>
        </w:rPr>
        <w:t xml:space="preserve"> </w:t>
      </w:r>
    </w:p>
    <w:p w14:paraId="78CC1A13" w14:textId="50073675"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D72EBF">
        <w:rPr>
          <w:sz w:val="24"/>
        </w:rPr>
        <w:t>0</w:t>
      </w:r>
      <w:r w:rsidR="00F0486C">
        <w:rPr>
          <w:sz w:val="24"/>
        </w:rPr>
        <w:t xml:space="preserve"> </w:t>
      </w:r>
    </w:p>
    <w:p w14:paraId="49113454" w14:textId="084CA47D"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3FC0FAB9"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AHTCs returned from Allocations made in previous years; </w:t>
      </w:r>
      <w:proofErr w:type="gramStart"/>
      <w:r w:rsidRPr="001E76C1">
        <w:rPr>
          <w:snapToGrid w:val="0"/>
          <w:sz w:val="24"/>
        </w:rPr>
        <w:t>plus</w:t>
      </w:r>
      <w:proofErr w:type="gramEnd"/>
      <w:r w:rsidRPr="001E76C1">
        <w:rPr>
          <w:snapToGrid w:val="0"/>
          <w:sz w:val="24"/>
        </w:rPr>
        <w:t xml:space="preserve">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 xml:space="preserve">AHTCs received from National </w:t>
      </w:r>
      <w:proofErr w:type="gramStart"/>
      <w:r w:rsidRPr="001E76C1">
        <w:rPr>
          <w:snapToGrid w:val="0"/>
          <w:sz w:val="24"/>
        </w:rPr>
        <w:t>Pool</w:t>
      </w:r>
      <w:r>
        <w:rPr>
          <w:snapToGrid w:val="0"/>
          <w:sz w:val="24"/>
        </w:rPr>
        <w:t>, if</w:t>
      </w:r>
      <w:proofErr w:type="gramEnd"/>
      <w:r>
        <w:rPr>
          <w:snapToGrid w:val="0"/>
          <w:sz w:val="24"/>
        </w:rPr>
        <w:t xml:space="preserve">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proofErr w:type="gramStart"/>
      <w:r w:rsidR="00A54D50" w:rsidRPr="001E76C1">
        <w:rPr>
          <w:snapToGrid w:val="0"/>
          <w:sz w:val="24"/>
        </w:rPr>
        <w:t>set</w:t>
      </w:r>
      <w:r w:rsidR="00902A6A" w:rsidRPr="001E76C1">
        <w:rPr>
          <w:snapToGrid w:val="0"/>
          <w:sz w:val="24"/>
        </w:rPr>
        <w:t>-</w:t>
      </w:r>
      <w:r w:rsidR="00A54D50" w:rsidRPr="001E76C1">
        <w:rPr>
          <w:snapToGrid w:val="0"/>
          <w:sz w:val="24"/>
        </w:rPr>
        <w:t>asides</w:t>
      </w:r>
      <w:proofErr w:type="gramEnd"/>
      <w:r w:rsidR="00A54D50" w:rsidRPr="001E76C1">
        <w:rPr>
          <w:snapToGrid w:val="0"/>
          <w:sz w:val="24"/>
        </w:rPr>
        <w:t xml:space="preserve">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6F3A14C7"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572A4B1A" w14:textId="7C5395C5" w:rsidR="00284DA7" w:rsidRPr="00284DA7" w:rsidRDefault="005A7EAA" w:rsidP="00284DA7">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2E38D70A"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559E767E" w:rsidR="009431A4" w:rsidRPr="009431A4" w:rsidRDefault="009431A4" w:rsidP="00473C52">
      <w:pPr>
        <w:ind w:left="720"/>
        <w:jc w:val="both"/>
        <w:rPr>
          <w:sz w:val="24"/>
          <w:szCs w:val="24"/>
        </w:rPr>
      </w:pPr>
      <w:r w:rsidRPr="009431A4">
        <w:rPr>
          <w:sz w:val="24"/>
          <w:szCs w:val="24"/>
        </w:rPr>
        <w:t xml:space="preserve">  </w:t>
      </w:r>
    </w:p>
    <w:p w14:paraId="3A055A5A" w14:textId="1AB4407A" w:rsidR="0058302E" w:rsidRDefault="009431A4" w:rsidP="00EB5C5B">
      <w:pPr>
        <w:numPr>
          <w:ilvl w:val="0"/>
          <w:numId w:val="36"/>
        </w:numPr>
        <w:jc w:val="both"/>
        <w:rPr>
          <w:sz w:val="24"/>
          <w:szCs w:val="24"/>
        </w:rPr>
      </w:pPr>
      <w:r w:rsidRPr="005A7EAA">
        <w:rPr>
          <w:sz w:val="24"/>
          <w:szCs w:val="24"/>
        </w:rPr>
        <w:lastRenderedPageBreak/>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w:t>
      </w:r>
      <w:proofErr w:type="gramStart"/>
      <w:r w:rsidR="00F37807">
        <w:rPr>
          <w:sz w:val="24"/>
          <w:szCs w:val="24"/>
        </w:rPr>
        <w:t>Neighborhood</w:t>
      </w:r>
      <w:proofErr w:type="gramEnd"/>
      <w:r w:rsidR="00F37807">
        <w:rPr>
          <w:sz w:val="24"/>
          <w:szCs w:val="24"/>
        </w:rPr>
        <w:t xml:space="preserve">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465B0840"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2D586155"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62FAE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008C2EBE">
        <w:rPr>
          <w:sz w:val="24"/>
          <w:szCs w:val="24"/>
        </w:rPr>
        <w:tab/>
      </w:r>
      <w:r w:rsidR="008C2EBE">
        <w:rPr>
          <w:sz w:val="24"/>
          <w:szCs w:val="24"/>
        </w:rPr>
        <w:tab/>
      </w:r>
      <w:r w:rsidRPr="005A7EAA">
        <w:rPr>
          <w:sz w:val="24"/>
          <w:szCs w:val="24"/>
          <w:u w:val="single"/>
        </w:rPr>
        <w:t>30%</w:t>
      </w:r>
    </w:p>
    <w:p w14:paraId="7F5C422D" w14:textId="15935038"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B7A2D">
        <w:rPr>
          <w:sz w:val="24"/>
          <w:szCs w:val="24"/>
        </w:rPr>
        <w:t xml:space="preserve">          </w:t>
      </w:r>
      <w:r w:rsidRPr="005A7EAA">
        <w:rPr>
          <w:sz w:val="24"/>
          <w:szCs w:val="24"/>
        </w:rPr>
        <w:t>100%</w:t>
      </w:r>
    </w:p>
    <w:p w14:paraId="1163BE9F" w14:textId="77777777" w:rsidR="00A9039A" w:rsidRPr="005A7EAA" w:rsidRDefault="00A9039A" w:rsidP="00AF023C">
      <w:pPr>
        <w:contextualSpacing/>
        <w:jc w:val="both"/>
        <w:rPr>
          <w:sz w:val="24"/>
          <w:szCs w:val="24"/>
        </w:rPr>
      </w:pPr>
    </w:p>
    <w:p w14:paraId="32DB345B" w14:textId="0CA5C42C" w:rsidR="00A670B9" w:rsidRDefault="00382843" w:rsidP="008C2EBE">
      <w:pPr>
        <w:numPr>
          <w:ilvl w:val="0"/>
          <w:numId w:val="36"/>
        </w:numPr>
        <w:jc w:val="both"/>
        <w:rPr>
          <w:rFonts w:eastAsiaTheme="minorHAnsi"/>
          <w:sz w:val="24"/>
          <w:szCs w:val="24"/>
        </w:rPr>
      </w:pPr>
      <w:r w:rsidRPr="005A7EAA">
        <w:rPr>
          <w:rFonts w:eastAsiaTheme="minorHAnsi"/>
          <w:sz w:val="24"/>
          <w:szCs w:val="24"/>
        </w:rPr>
        <w:t xml:space="preserve">Within the New Construction Set-Aside </w:t>
      </w:r>
      <w:r w:rsidR="000D59B6">
        <w:rPr>
          <w:rFonts w:eastAsiaTheme="minorHAnsi"/>
          <w:sz w:val="24"/>
          <w:szCs w:val="24"/>
        </w:rPr>
        <w:t>50%</w:t>
      </w:r>
      <w:r w:rsidRPr="005A7EAA">
        <w:rPr>
          <w:rFonts w:eastAsiaTheme="minorHAnsi"/>
          <w:sz w:val="24"/>
          <w:szCs w:val="24"/>
        </w:rPr>
        <w:t xml:space="preserve"> will be awarded to Developments located in urban areas first, and then </w:t>
      </w:r>
      <w:r w:rsidR="000D59B6">
        <w:rPr>
          <w:rFonts w:eastAsiaTheme="minorHAnsi"/>
          <w:sz w:val="24"/>
          <w:szCs w:val="24"/>
        </w:rPr>
        <w:t>50%</w:t>
      </w:r>
      <w:r w:rsidRPr="005A7EAA">
        <w:rPr>
          <w:rFonts w:eastAsiaTheme="minorHAnsi"/>
          <w:sz w:val="24"/>
          <w:szCs w:val="24"/>
        </w:rPr>
        <w:t xml:space="preserve"> to Developments located in rural areas.  Before any Credits are removed from this set-aside, all new construction Applications will be considered, priority to urban.</w:t>
      </w:r>
    </w:p>
    <w:p w14:paraId="2F9B24B6" w14:textId="77777777" w:rsidR="008C2EBE" w:rsidRPr="005A7EAA" w:rsidRDefault="008C2EBE" w:rsidP="008C2EBE">
      <w:pPr>
        <w:ind w:left="720"/>
        <w:jc w:val="both"/>
        <w:rPr>
          <w:rFonts w:eastAsiaTheme="minorHAnsi"/>
          <w:sz w:val="24"/>
          <w:szCs w:val="24"/>
        </w:rPr>
      </w:pPr>
    </w:p>
    <w:p w14:paraId="16FA5D83" w14:textId="2495EF34" w:rsidR="000D59B6" w:rsidRDefault="005A7EAA" w:rsidP="00382843">
      <w:pPr>
        <w:numPr>
          <w:ilvl w:val="0"/>
          <w:numId w:val="36"/>
        </w:numPr>
        <w:jc w:val="both"/>
        <w:rPr>
          <w:rFonts w:eastAsiaTheme="minorHAnsi"/>
          <w:sz w:val="24"/>
          <w:szCs w:val="24"/>
        </w:rPr>
      </w:pPr>
      <w:r w:rsidRPr="008C2EBE">
        <w:rPr>
          <w:rFonts w:eastAsiaTheme="minorHAnsi"/>
          <w:sz w:val="24"/>
          <w:szCs w:val="24"/>
        </w:rPr>
        <w:t>Rehabilitation Developments are anything less than 100% new construction. New Construction includes remov</w:t>
      </w:r>
      <w:r w:rsidR="009D37C6" w:rsidRPr="008C2EBE">
        <w:rPr>
          <w:rFonts w:eastAsiaTheme="minorHAnsi"/>
          <w:sz w:val="24"/>
          <w:szCs w:val="24"/>
        </w:rPr>
        <w:t>ing all existing structures, including</w:t>
      </w:r>
      <w:r w:rsidRPr="008C2EBE">
        <w:rPr>
          <w:rFonts w:eastAsiaTheme="minorHAnsi"/>
          <w:sz w:val="24"/>
          <w:szCs w:val="24"/>
        </w:rPr>
        <w:t xml:space="preserve"> slab(s). </w:t>
      </w:r>
      <w:r w:rsidR="000D59B6">
        <w:rPr>
          <w:rFonts w:eastAsiaTheme="minorHAnsi"/>
          <w:sz w:val="24"/>
          <w:szCs w:val="24"/>
        </w:rPr>
        <w:t>Applications for Adaptive Reuse o</w:t>
      </w:r>
      <w:r w:rsidR="005A2ADF">
        <w:rPr>
          <w:rFonts w:eastAsiaTheme="minorHAnsi"/>
          <w:sz w:val="24"/>
          <w:szCs w:val="24"/>
        </w:rPr>
        <w:t>f</w:t>
      </w:r>
      <w:r w:rsidR="000D59B6">
        <w:rPr>
          <w:rFonts w:eastAsiaTheme="minorHAnsi"/>
          <w:sz w:val="24"/>
          <w:szCs w:val="24"/>
        </w:rPr>
        <w:t xml:space="preserve"> </w:t>
      </w:r>
      <w:r w:rsidR="005A2ADF">
        <w:rPr>
          <w:rFonts w:eastAsiaTheme="minorHAnsi"/>
          <w:sz w:val="24"/>
          <w:szCs w:val="24"/>
        </w:rPr>
        <w:t>non-housing</w:t>
      </w:r>
      <w:r w:rsidR="000D59B6">
        <w:rPr>
          <w:rFonts w:eastAsiaTheme="minorHAnsi"/>
          <w:sz w:val="24"/>
          <w:szCs w:val="24"/>
        </w:rPr>
        <w:t xml:space="preserve"> structures into affordable housing will also be considered in the New Construction Set-Aside. Adaptive Reuse means </w:t>
      </w:r>
      <w:r w:rsidR="000D59B6" w:rsidRPr="000D59B6">
        <w:rPr>
          <w:rFonts w:eastAsiaTheme="minorHAnsi"/>
          <w:sz w:val="24"/>
          <w:szCs w:val="24"/>
        </w:rPr>
        <w:t>the </w:t>
      </w:r>
      <w:r w:rsidR="000D59B6" w:rsidRPr="00B17037">
        <w:rPr>
          <w:rFonts w:eastAsiaTheme="minorHAnsi"/>
          <w:sz w:val="24"/>
          <w:szCs w:val="24"/>
        </w:rPr>
        <w:t>renovation</w:t>
      </w:r>
      <w:r w:rsidR="000D59B6" w:rsidRPr="000D59B6">
        <w:rPr>
          <w:rFonts w:eastAsiaTheme="minorHAnsi"/>
          <w:sz w:val="24"/>
          <w:szCs w:val="24"/>
        </w:rPr>
        <w:t> and reuse of pre-existing structures for new purposes</w:t>
      </w:r>
      <w:r w:rsidR="005A2ADF">
        <w:rPr>
          <w:rFonts w:eastAsiaTheme="minorHAnsi"/>
          <w:sz w:val="24"/>
          <w:szCs w:val="24"/>
        </w:rPr>
        <w:t>.</w:t>
      </w:r>
    </w:p>
    <w:p w14:paraId="1DE231D9" w14:textId="77777777" w:rsidR="000D59B6" w:rsidRDefault="000D59B6" w:rsidP="00AF3D76">
      <w:pPr>
        <w:pStyle w:val="ListParagraph"/>
        <w:rPr>
          <w:rFonts w:eastAsiaTheme="minorHAnsi"/>
          <w:sz w:val="24"/>
          <w:szCs w:val="24"/>
        </w:rPr>
      </w:pPr>
    </w:p>
    <w:p w14:paraId="576966D5" w14:textId="0B60ADDB" w:rsidR="00382843" w:rsidRDefault="00382843" w:rsidP="00382843">
      <w:pPr>
        <w:numPr>
          <w:ilvl w:val="0"/>
          <w:numId w:val="36"/>
        </w:numPr>
        <w:jc w:val="both"/>
        <w:rPr>
          <w:rFonts w:eastAsiaTheme="minorHAnsi"/>
          <w:sz w:val="24"/>
          <w:szCs w:val="24"/>
        </w:rPr>
      </w:pPr>
      <w:r w:rsidRPr="005A7EAA" w:rsidDel="00A670B9">
        <w:rPr>
          <w:rFonts w:eastAsiaTheme="minorHAnsi"/>
          <w:sz w:val="24"/>
          <w:szCs w:val="24"/>
        </w:rPr>
        <w:t>Rural Areas means any city, town</w:t>
      </w:r>
      <w:r w:rsidDel="00A670B9">
        <w:rPr>
          <w:rFonts w:eastAsiaTheme="minorHAnsi"/>
          <w:sz w:val="24"/>
          <w:szCs w:val="24"/>
        </w:rPr>
        <w:t>,</w:t>
      </w:r>
      <w:r w:rsidRPr="005A7EAA" w:rsidDel="00A670B9">
        <w:rPr>
          <w:rFonts w:eastAsiaTheme="minorHAnsi"/>
          <w:sz w:val="24"/>
          <w:szCs w:val="24"/>
        </w:rPr>
        <w:t xml:space="preserve"> </w:t>
      </w:r>
      <w:proofErr w:type="gramStart"/>
      <w:r w:rsidRPr="005A7EAA" w:rsidDel="00A670B9">
        <w:rPr>
          <w:rFonts w:eastAsiaTheme="minorHAnsi"/>
          <w:sz w:val="24"/>
          <w:szCs w:val="24"/>
        </w:rPr>
        <w:t>area</w:t>
      </w:r>
      <w:proofErr w:type="gramEnd"/>
      <w:r w:rsidRPr="005A7EAA" w:rsidDel="00A670B9">
        <w:rPr>
          <w:rFonts w:eastAsiaTheme="minorHAnsi"/>
          <w:sz w:val="24"/>
          <w:szCs w:val="24"/>
        </w:rPr>
        <w:t xml:space="preserve"> or place generally considered rural by the Secretary of Agriculture (RHS), for rural housing programs. See </w:t>
      </w:r>
      <w:hyperlink r:id="rId19" w:history="1">
        <w:r w:rsidRPr="00675579" w:rsidDel="00A670B9">
          <w:rPr>
            <w:rFonts w:eastAsiaTheme="minorHAnsi"/>
            <w:sz w:val="24"/>
            <w:szCs w:val="22"/>
            <w:u w:val="single"/>
          </w:rPr>
          <w:t>http://eligibility.sc.egov.usda.gov/eligibility/welcomeAction.do</w:t>
        </w:r>
      </w:hyperlink>
      <w:r w:rsidRPr="00675579" w:rsidDel="00A670B9">
        <w:rPr>
          <w:rFonts w:eastAsiaTheme="minorHAnsi"/>
          <w:sz w:val="24"/>
          <w:szCs w:val="22"/>
        </w:rPr>
        <w:t>.</w:t>
      </w:r>
      <w:r w:rsidRPr="00675579" w:rsidDel="00A670B9">
        <w:rPr>
          <w:rFonts w:eastAsiaTheme="minorHAnsi"/>
          <w:sz w:val="24"/>
          <w:szCs w:val="24"/>
        </w:rPr>
        <w:t xml:space="preserve"> </w:t>
      </w:r>
      <w:r w:rsidRPr="005A7EAA" w:rsidDel="00A670B9">
        <w:rPr>
          <w:rFonts w:eastAsiaTheme="minorHAnsi"/>
          <w:sz w:val="24"/>
          <w:szCs w:val="24"/>
        </w:rPr>
        <w:t xml:space="preserve">Verification will be obtained by OHFA staff.  Urban Areas means any city, town, </w:t>
      </w:r>
      <w:proofErr w:type="gramStart"/>
      <w:r w:rsidRPr="005A7EAA" w:rsidDel="00A670B9">
        <w:rPr>
          <w:rFonts w:eastAsiaTheme="minorHAnsi"/>
          <w:sz w:val="24"/>
          <w:szCs w:val="24"/>
        </w:rPr>
        <w:t>village</w:t>
      </w:r>
      <w:proofErr w:type="gramEnd"/>
      <w:r w:rsidRPr="005A7EAA" w:rsidDel="00A670B9">
        <w:rPr>
          <w:rFonts w:eastAsiaTheme="minorHAnsi"/>
          <w:sz w:val="24"/>
          <w:szCs w:val="24"/>
        </w:rPr>
        <w:t xml:space="preserve"> or area not considered rural according to the above definition.</w:t>
      </w:r>
    </w:p>
    <w:p w14:paraId="337D12C8" w14:textId="77777777" w:rsidR="008C2EBE" w:rsidRPr="005A7EAA" w:rsidDel="00A670B9" w:rsidRDefault="008C2EBE" w:rsidP="008C2EBE">
      <w:pPr>
        <w:ind w:left="720"/>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7273C154" w:rsidR="005A7EAA" w:rsidRPr="005A7EAA" w:rsidRDefault="005A7EAA" w:rsidP="005A7EAA">
      <w:pPr>
        <w:numPr>
          <w:ilvl w:val="0"/>
          <w:numId w:val="8"/>
        </w:numPr>
        <w:jc w:val="both"/>
        <w:rPr>
          <w:sz w:val="24"/>
          <w:szCs w:val="24"/>
        </w:rPr>
      </w:pPr>
      <w:r w:rsidRPr="005A7EAA">
        <w:rPr>
          <w:sz w:val="24"/>
          <w:szCs w:val="24"/>
        </w:rPr>
        <w:t xml:space="preserve">Credits in </w:t>
      </w:r>
      <w:proofErr w:type="gramStart"/>
      <w:r w:rsidRPr="005A7EAA">
        <w:rPr>
          <w:sz w:val="24"/>
          <w:szCs w:val="24"/>
        </w:rPr>
        <w:t>General</w:t>
      </w:r>
      <w:proofErr w:type="gramEnd"/>
      <w:r w:rsidRPr="005A7EAA">
        <w:rPr>
          <w:sz w:val="24"/>
          <w:szCs w:val="24"/>
        </w:rPr>
        <w:t xml:space="preserve"> Pool will be reserved until such time as the </w:t>
      </w:r>
      <w:proofErr w:type="gramStart"/>
      <w:r w:rsidRPr="005A7EAA">
        <w:rPr>
          <w:sz w:val="24"/>
          <w:szCs w:val="24"/>
        </w:rPr>
        <w:t>amount</w:t>
      </w:r>
      <w:proofErr w:type="gramEnd"/>
      <w:r w:rsidRPr="005A7EAA">
        <w:rPr>
          <w:sz w:val="24"/>
          <w:szCs w:val="24"/>
        </w:rPr>
        <w:t xml:space="preserve"> of Credits remaining is less than all Applications.  In the event the balance is at least 90% or more of the total Credits requested by the next highest ranked Applicant, the Applicant will be awarded the remaining balance.</w:t>
      </w:r>
      <w:r w:rsidR="00A750C2">
        <w:rPr>
          <w:sz w:val="24"/>
          <w:szCs w:val="24"/>
        </w:rPr>
        <w:t xml:space="preserve"> For the First Funding Period of 202</w:t>
      </w:r>
      <w:r w:rsidR="000E13C8">
        <w:rPr>
          <w:sz w:val="24"/>
          <w:szCs w:val="24"/>
        </w:rPr>
        <w:t>4</w:t>
      </w:r>
      <w:r w:rsidR="00A750C2">
        <w:rPr>
          <w:sz w:val="24"/>
          <w:szCs w:val="24"/>
        </w:rPr>
        <w:t>, Credits in the General Pool will be prioritized for New Construction Applications. For the Second Period of 202</w:t>
      </w:r>
      <w:r w:rsidR="000E13C8">
        <w:rPr>
          <w:sz w:val="24"/>
          <w:szCs w:val="24"/>
        </w:rPr>
        <w:t>4</w:t>
      </w:r>
      <w:r w:rsidR="00A750C2">
        <w:rPr>
          <w:sz w:val="24"/>
          <w:szCs w:val="24"/>
        </w:rPr>
        <w:t xml:space="preserve">, Credits in the General Pool will be prioritized for Acquisition/Rehabilitation Applications. </w:t>
      </w:r>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lastRenderedPageBreak/>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17" w:name="_Toc147219999"/>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17"/>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323E59D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w:t>
      </w:r>
      <w:proofErr w:type="gramStart"/>
      <w:r w:rsidR="00E01600" w:rsidRPr="007206A1">
        <w:rPr>
          <w:kern w:val="28"/>
          <w:sz w:val="24"/>
        </w:rPr>
        <w:t>a large number of</w:t>
      </w:r>
      <w:proofErr w:type="gramEnd"/>
      <w:r w:rsidR="00E01600" w:rsidRPr="007206A1">
        <w:rPr>
          <w:kern w:val="28"/>
          <w:sz w:val="24"/>
        </w:rPr>
        <w:t xml:space="preserve">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proofErr w:type="gramStart"/>
      <w:r w:rsidR="008F0D73">
        <w:rPr>
          <w:kern w:val="28"/>
          <w:sz w:val="24"/>
        </w:rPr>
        <w:t>Application</w:t>
      </w:r>
      <w:proofErr w:type="gramEnd"/>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w:t>
      </w:r>
      <w:proofErr w:type="gramStart"/>
      <w:r w:rsidRPr="007206A1">
        <w:rPr>
          <w:sz w:val="24"/>
          <w:szCs w:val="24"/>
        </w:rPr>
        <w:t>Any and all</w:t>
      </w:r>
      <w:proofErr w:type="gramEnd"/>
      <w:r w:rsidRPr="007206A1">
        <w:rPr>
          <w:sz w:val="24"/>
          <w:szCs w:val="24"/>
        </w:rPr>
        <w:t xml:space="preserve">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18" w:name="_Toc147220000"/>
      <w:r w:rsidRPr="007206A1">
        <w:rPr>
          <w:rFonts w:ascii="Times New Roman" w:hAnsi="Times New Roman"/>
          <w:bCs/>
          <w:sz w:val="28"/>
          <w:szCs w:val="28"/>
        </w:rPr>
        <w:t>Communications with the Board of Trustees of OHFA</w:t>
      </w:r>
      <w:bookmarkEnd w:id="18"/>
    </w:p>
    <w:p w14:paraId="05AB03B1" w14:textId="507BFB54" w:rsidR="007C6614" w:rsidRDefault="007C6614" w:rsidP="00F541FC">
      <w:pPr>
        <w:jc w:val="both"/>
        <w:rPr>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F65AE44" w14:textId="77777777" w:rsidR="00DF2CDC" w:rsidRPr="007206A1" w:rsidRDefault="00DF2CDC" w:rsidP="00F541FC">
      <w:pPr>
        <w:jc w:val="both"/>
        <w:rPr>
          <w:strike/>
          <w:sz w:val="24"/>
          <w:szCs w:val="24"/>
        </w:rPr>
      </w:pPr>
    </w:p>
    <w:p w14:paraId="3AD5D10D" w14:textId="77777777" w:rsidR="007C6614" w:rsidRPr="007206A1" w:rsidRDefault="007C6614" w:rsidP="00B83F87">
      <w:pPr>
        <w:pStyle w:val="Heading1"/>
        <w:spacing w:before="0" w:after="0"/>
        <w:rPr>
          <w:rFonts w:ascii="Times New Roman" w:hAnsi="Times New Roman"/>
          <w:bCs/>
          <w:sz w:val="28"/>
        </w:rPr>
      </w:pPr>
      <w:bookmarkStart w:id="19" w:name="_Toc147220001"/>
      <w:r w:rsidRPr="007206A1">
        <w:rPr>
          <w:rFonts w:ascii="Times New Roman" w:hAnsi="Times New Roman"/>
          <w:bCs/>
          <w:sz w:val="28"/>
        </w:rPr>
        <w:t>Preliminary Review Reports</w:t>
      </w:r>
      <w:bookmarkEnd w:id="19"/>
    </w:p>
    <w:p w14:paraId="37C1B127" w14:textId="385DF578"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 xml:space="preserve">For </w:t>
      </w:r>
      <w:proofErr w:type="gramStart"/>
      <w:r w:rsidR="0055600E" w:rsidRPr="0055600E">
        <w:rPr>
          <w:sz w:val="24"/>
          <w:szCs w:val="24"/>
        </w:rPr>
        <w:t>1</w:t>
      </w:r>
      <w:r w:rsidR="0055600E" w:rsidRPr="0055600E">
        <w:rPr>
          <w:sz w:val="24"/>
          <w:szCs w:val="24"/>
          <w:vertAlign w:val="superscript"/>
        </w:rPr>
        <w:t>st</w:t>
      </w:r>
      <w:proofErr w:type="gramEnd"/>
      <w:r w:rsidR="0055600E" w:rsidRPr="0055600E">
        <w:rPr>
          <w:sz w:val="24"/>
          <w:szCs w:val="24"/>
        </w:rPr>
        <w:t xml:space="preserve"> cy</w:t>
      </w:r>
      <w:r w:rsidR="00473C52">
        <w:rPr>
          <w:sz w:val="24"/>
          <w:szCs w:val="24"/>
        </w:rPr>
        <w:t>cle,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lastRenderedPageBreak/>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w:t>
      </w:r>
      <w:proofErr w:type="gramStart"/>
      <w:r w:rsidRPr="007206A1">
        <w:rPr>
          <w:sz w:val="24"/>
          <w:szCs w:val="24"/>
        </w:rPr>
        <w:t>any and all</w:t>
      </w:r>
      <w:proofErr w:type="gramEnd"/>
      <w:r w:rsidRPr="007206A1">
        <w:rPr>
          <w:sz w:val="24"/>
          <w:szCs w:val="24"/>
        </w:rPr>
        <w:t xml:space="preserve">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20" w:name="_Toc147220002"/>
      <w:r w:rsidRPr="007206A1">
        <w:rPr>
          <w:rFonts w:ascii="Times New Roman" w:hAnsi="Times New Roman"/>
          <w:bCs/>
          <w:kern w:val="0"/>
          <w:sz w:val="28"/>
        </w:rPr>
        <w:t>Final Review Reports</w:t>
      </w:r>
      <w:bookmarkEnd w:id="20"/>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 xml:space="preserve">For </w:t>
      </w:r>
      <w:proofErr w:type="gramStart"/>
      <w:r w:rsidR="0055600E" w:rsidRPr="0055600E">
        <w:rPr>
          <w:sz w:val="24"/>
          <w:szCs w:val="24"/>
        </w:rPr>
        <w:t>1</w:t>
      </w:r>
      <w:r w:rsidR="0055600E" w:rsidRPr="0055600E">
        <w:rPr>
          <w:sz w:val="24"/>
          <w:szCs w:val="24"/>
          <w:vertAlign w:val="superscript"/>
        </w:rPr>
        <w:t>st</w:t>
      </w:r>
      <w:proofErr w:type="gramEnd"/>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April 30</w:t>
      </w:r>
      <w:r w:rsidR="0055600E" w:rsidRPr="0055600E">
        <w:rPr>
          <w:sz w:val="24"/>
          <w:szCs w:val="24"/>
        </w:rPr>
        <w:t xml:space="preserve">.   For </w:t>
      </w:r>
      <w:proofErr w:type="gramStart"/>
      <w:r w:rsidR="0055600E" w:rsidRPr="0055600E">
        <w:rPr>
          <w:sz w:val="24"/>
          <w:szCs w:val="24"/>
        </w:rPr>
        <w:t>2</w:t>
      </w:r>
      <w:r w:rsidR="0055600E" w:rsidRPr="0055600E">
        <w:rPr>
          <w:sz w:val="24"/>
          <w:szCs w:val="24"/>
          <w:vertAlign w:val="superscript"/>
        </w:rPr>
        <w:t>nd</w:t>
      </w:r>
      <w:proofErr w:type="gramEnd"/>
      <w:r w:rsidR="0055600E" w:rsidRPr="0055600E">
        <w:rPr>
          <w:sz w:val="24"/>
          <w:szCs w:val="24"/>
          <w:vertAlign w:val="superscript"/>
        </w:rPr>
        <w:t xml:space="preserve">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lastRenderedPageBreak/>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21" w:name="_Toc147220003"/>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21"/>
    </w:p>
    <w:p w14:paraId="4E67DF5C" w14:textId="2DDC04ED"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w:t>
      </w:r>
      <w:r w:rsidR="0063768A" w:rsidRPr="0063768A">
        <w:rPr>
          <w:sz w:val="24"/>
          <w:szCs w:val="32"/>
        </w:rPr>
        <w:t xml:space="preserve"> or other percentage as designated by law or regulation</w:t>
      </w:r>
      <w:r w:rsidR="007C6614" w:rsidRPr="007206A1">
        <w:rPr>
          <w:bCs/>
          <w:spacing w:val="-3"/>
          <w:sz w:val="24"/>
          <w:szCs w:val="24"/>
        </w:rPr>
        <w:t xml:space="preserve">)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xml:space="preserve">, </w:t>
      </w:r>
      <w:proofErr w:type="gramStart"/>
      <w:r w:rsidR="007C6614" w:rsidRPr="007206A1">
        <w:rPr>
          <w:bCs/>
          <w:spacing w:val="-3"/>
          <w:sz w:val="24"/>
          <w:szCs w:val="24"/>
        </w:rPr>
        <w:t>with the exception of</w:t>
      </w:r>
      <w:proofErr w:type="gramEnd"/>
      <w:r w:rsidR="007C6614" w:rsidRPr="007206A1">
        <w:rPr>
          <w:bCs/>
          <w:spacing w:val="-3"/>
          <w:sz w:val="24"/>
          <w:szCs w:val="24"/>
        </w:rPr>
        <w:t xml:space="preserve">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6A48B38A"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 xml:space="preserve">The last date Applications will be accepted, </w:t>
      </w:r>
      <w:proofErr w:type="gramStart"/>
      <w:r w:rsidR="007D4F0A" w:rsidRPr="007D4F0A">
        <w:rPr>
          <w:bCs/>
          <w:spacing w:val="-3"/>
          <w:sz w:val="24"/>
          <w:szCs w:val="24"/>
        </w:rPr>
        <w:t>in order to</w:t>
      </w:r>
      <w:proofErr w:type="gramEnd"/>
      <w:r w:rsidR="007D4F0A" w:rsidRPr="007D4F0A">
        <w:rPr>
          <w:bCs/>
          <w:spacing w:val="-3"/>
          <w:sz w:val="24"/>
          <w:szCs w:val="24"/>
        </w:rPr>
        <w:t xml:space="preserve"> guarantee</w:t>
      </w:r>
      <w:r w:rsidR="00675579">
        <w:rPr>
          <w:bCs/>
          <w:spacing w:val="-3"/>
          <w:sz w:val="24"/>
          <w:szCs w:val="24"/>
        </w:rPr>
        <w:t xml:space="preserve"> consideration in</w:t>
      </w:r>
      <w:r w:rsidR="007D4F0A" w:rsidRPr="007D4F0A">
        <w:rPr>
          <w:bCs/>
          <w:spacing w:val="-3"/>
          <w:sz w:val="24"/>
          <w:szCs w:val="24"/>
        </w:rPr>
        <w:t xml:space="preserve"> </w:t>
      </w:r>
      <w:proofErr w:type="gramStart"/>
      <w:r w:rsidR="007D4F0A" w:rsidRPr="007D4F0A">
        <w:rPr>
          <w:bCs/>
          <w:spacing w:val="-3"/>
          <w:sz w:val="24"/>
          <w:szCs w:val="24"/>
        </w:rPr>
        <w:t>a current</w:t>
      </w:r>
      <w:proofErr w:type="gramEnd"/>
      <w:r w:rsidR="007D4F0A" w:rsidRPr="007D4F0A">
        <w:rPr>
          <w:bCs/>
          <w:spacing w:val="-3"/>
          <w:sz w:val="24"/>
          <w:szCs w:val="24"/>
        </w:rPr>
        <w:t xml:space="preserve">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r w:rsidR="004C5D0A">
        <w:rPr>
          <w:bCs/>
          <w:spacing w:val="-3"/>
          <w:sz w:val="24"/>
          <w:szCs w:val="24"/>
        </w:rPr>
        <w:t xml:space="preserve">The Application and $1,000 Inducement Fee must be submitted to OHFA to receive an Inducement Resolution. </w:t>
      </w:r>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submission </w:t>
      </w:r>
      <w:r w:rsidR="00E81295" w:rsidRPr="00AF624A">
        <w:rPr>
          <w:bCs/>
          <w:spacing w:val="-3"/>
          <w:sz w:val="24"/>
          <w:szCs w:val="24"/>
        </w:rPr>
        <w:t xml:space="preserve">date.  </w:t>
      </w:r>
    </w:p>
    <w:p w14:paraId="53E8464A" w14:textId="70F661AB" w:rsidR="003C0ABD" w:rsidRPr="003C0ABD" w:rsidRDefault="003C0ABD" w:rsidP="00AF3D76">
      <w:pPr>
        <w:ind w:left="360"/>
        <w:jc w:val="both"/>
        <w:rPr>
          <w:bCs/>
          <w:spacing w:val="-3"/>
          <w:sz w:val="24"/>
          <w:szCs w:val="24"/>
        </w:rPr>
      </w:pPr>
      <w:bookmarkStart w:id="22" w:name="_Hlk109888199"/>
    </w:p>
    <w:p w14:paraId="3DA4077D" w14:textId="77777777" w:rsidR="00BD66A4" w:rsidRPr="00100014" w:rsidRDefault="00BD66A4" w:rsidP="00062545">
      <w:pPr>
        <w:pStyle w:val="Heading1"/>
        <w:spacing w:before="0" w:after="0"/>
        <w:rPr>
          <w:rFonts w:ascii="Times New Roman" w:hAnsi="Times New Roman"/>
          <w:bCs/>
          <w:sz w:val="28"/>
        </w:rPr>
      </w:pPr>
      <w:bookmarkStart w:id="23" w:name="_Toc147220004"/>
      <w:bookmarkEnd w:id="22"/>
      <w:r w:rsidRPr="00100014">
        <w:rPr>
          <w:rFonts w:ascii="Times New Roman" w:hAnsi="Times New Roman"/>
          <w:bCs/>
          <w:sz w:val="28"/>
        </w:rPr>
        <w:t>Oklahoma Affordable Housing Act</w:t>
      </w:r>
      <w:bookmarkEnd w:id="23"/>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691F6A38" w:rsidR="00BB0742" w:rsidRDefault="00BB0742" w:rsidP="000827ED">
      <w:pPr>
        <w:jc w:val="both"/>
        <w:rPr>
          <w:sz w:val="24"/>
          <w:szCs w:val="24"/>
        </w:rPr>
      </w:pPr>
      <w:r w:rsidRPr="00100014">
        <w:rPr>
          <w:sz w:val="24"/>
          <w:szCs w:val="24"/>
        </w:rPr>
        <w:t>On April 29</w:t>
      </w:r>
      <w:r w:rsidRPr="00100014">
        <w:rPr>
          <w:sz w:val="24"/>
          <w:szCs w:val="24"/>
          <w:vertAlign w:val="superscript"/>
        </w:rPr>
        <w:t>th</w:t>
      </w:r>
      <w:r w:rsidRPr="00100014">
        <w:rPr>
          <w:sz w:val="24"/>
          <w:szCs w:val="24"/>
        </w:rPr>
        <w:t xml:space="preserve">, </w:t>
      </w:r>
      <w:proofErr w:type="gramStart"/>
      <w:r w:rsidRPr="00100014">
        <w:rPr>
          <w:sz w:val="24"/>
          <w:szCs w:val="24"/>
        </w:rPr>
        <w:t>2019</w:t>
      </w:r>
      <w:proofErr w:type="gramEnd"/>
      <w:r w:rsidRPr="00100014">
        <w:rPr>
          <w:sz w:val="24"/>
          <w:szCs w:val="24"/>
        </w:rPr>
        <w:t xml:space="preserve">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53AE0A0" w14:textId="6EC844BF" w:rsidR="00630A08" w:rsidRDefault="00630A08" w:rsidP="000827ED">
      <w:pPr>
        <w:jc w:val="both"/>
        <w:rPr>
          <w:sz w:val="24"/>
          <w:szCs w:val="24"/>
        </w:rPr>
      </w:pPr>
    </w:p>
    <w:p w14:paraId="14023F83" w14:textId="100CB4C2" w:rsidR="00630A08" w:rsidRDefault="00630A08" w:rsidP="000827ED">
      <w:pPr>
        <w:jc w:val="both"/>
        <w:rPr>
          <w:sz w:val="24"/>
          <w:szCs w:val="24"/>
        </w:rPr>
      </w:pPr>
      <w:r w:rsidRPr="00630A08">
        <w:rPr>
          <w:sz w:val="24"/>
          <w:szCs w:val="24"/>
        </w:rPr>
        <w:t xml:space="preserve">On April 29, </w:t>
      </w:r>
      <w:proofErr w:type="gramStart"/>
      <w:r w:rsidRPr="00630A08">
        <w:rPr>
          <w:sz w:val="24"/>
          <w:szCs w:val="24"/>
        </w:rPr>
        <w:t>2022</w:t>
      </w:r>
      <w:proofErr w:type="gramEnd"/>
      <w:r w:rsidRPr="00630A08">
        <w:rPr>
          <w:sz w:val="24"/>
          <w:szCs w:val="24"/>
        </w:rPr>
        <w:t xml:space="preserve"> the Governor of Oklahoma signed Senate Bill No. 1685 (OK SB 1685). SB 1685 amended the language referring to the amount of State Tax Credits </w:t>
      </w:r>
      <w:r w:rsidR="008230E8">
        <w:rPr>
          <w:sz w:val="24"/>
          <w:szCs w:val="24"/>
        </w:rPr>
        <w:t xml:space="preserve">that can be </w:t>
      </w:r>
      <w:r w:rsidRPr="00630A08">
        <w:rPr>
          <w:sz w:val="24"/>
          <w:szCs w:val="24"/>
        </w:rPr>
        <w:t xml:space="preserve">allocated to Qualified Project in The Oklahoma Affordable Housing Act of 2014 (SB 2128). Effective November 1, 2022, the amount of State Tax Credits allocated to a Development does not have to </w:t>
      </w:r>
      <w:proofErr w:type="gramStart"/>
      <w:r w:rsidRPr="00630A08">
        <w:rPr>
          <w:sz w:val="24"/>
          <w:szCs w:val="24"/>
        </w:rPr>
        <w:t>equal</w:t>
      </w:r>
      <w:proofErr w:type="gramEnd"/>
      <w:r w:rsidRPr="00630A08">
        <w:rPr>
          <w:sz w:val="24"/>
          <w:szCs w:val="24"/>
        </w:rPr>
        <w:t xml:space="preserve"> and shall not exceed that of the Federal Tax Credits allocated to that same Development</w:t>
      </w:r>
      <w:r>
        <w:rPr>
          <w:sz w:val="24"/>
          <w:szCs w:val="24"/>
        </w:rPr>
        <w:t>.</w:t>
      </w:r>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lastRenderedPageBreak/>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68EF69EF" w:rsidR="00593FD9" w:rsidRDefault="00AC6702" w:rsidP="00EF323C">
      <w:pPr>
        <w:jc w:val="both"/>
        <w:rPr>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w:t>
      </w:r>
      <w:r w:rsidR="001F0C13">
        <w:rPr>
          <w:sz w:val="24"/>
          <w:szCs w:val="24"/>
        </w:rPr>
        <w:t xml:space="preserve">both </w:t>
      </w:r>
      <w:r w:rsidR="000F2BAC" w:rsidRPr="00C62DAE">
        <w:rPr>
          <w:sz w:val="24"/>
          <w:szCs w:val="24"/>
        </w:rPr>
        <w:t>new construction</w:t>
      </w:r>
      <w:r w:rsidR="001F0C13">
        <w:rPr>
          <w:sz w:val="24"/>
          <w:szCs w:val="24"/>
        </w:rPr>
        <w:t xml:space="preserve"> and acquisition/rehabilitation</w:t>
      </w:r>
      <w:r w:rsidR="000F2BAC" w:rsidRPr="00C62DAE">
        <w:rPr>
          <w:sz w:val="24"/>
          <w:szCs w:val="24"/>
        </w:rPr>
        <w:t xml:space="preserve"> </w:t>
      </w:r>
      <w:r w:rsidR="00C62DAE" w:rsidRPr="00C62DAE">
        <w:rPr>
          <w:sz w:val="24"/>
          <w:szCs w:val="24"/>
        </w:rPr>
        <w:t>activities</w:t>
      </w:r>
      <w:r w:rsidR="00EF323C" w:rsidRPr="00C62DAE">
        <w:rPr>
          <w:sz w:val="24"/>
          <w:szCs w:val="24"/>
        </w:rPr>
        <w:t xml:space="preserve">.  </w:t>
      </w:r>
      <w:r w:rsidR="00C62DAE">
        <w:rPr>
          <w:sz w:val="24"/>
          <w:szCs w:val="24"/>
        </w:rPr>
        <w:t xml:space="preserve">For Funding Period One, </w:t>
      </w:r>
      <w:r w:rsidR="00FD72A3" w:rsidRPr="00C62DAE">
        <w:rPr>
          <w:sz w:val="24"/>
          <w:szCs w:val="24"/>
        </w:rPr>
        <w:t>$</w:t>
      </w:r>
      <w:r w:rsidR="00B05792">
        <w:rPr>
          <w:sz w:val="24"/>
          <w:szCs w:val="24"/>
        </w:rPr>
        <w:t>4</w:t>
      </w:r>
      <w:r w:rsidR="00B05792" w:rsidRPr="00C62DAE">
        <w:rPr>
          <w:sz w:val="24"/>
          <w:szCs w:val="24"/>
        </w:rPr>
        <w:t xml:space="preserve"> </w:t>
      </w:r>
      <w:r w:rsidR="00FD72A3" w:rsidRPr="00C62DAE">
        <w:rPr>
          <w:sz w:val="24"/>
          <w:szCs w:val="24"/>
        </w:rPr>
        <w:t>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r w:rsidR="00B05792">
        <w:rPr>
          <w:sz w:val="24"/>
          <w:szCs w:val="24"/>
        </w:rPr>
        <w:t xml:space="preserve"> only</w:t>
      </w:r>
      <w:r w:rsidR="00FD72A3" w:rsidRPr="00C62DAE">
        <w:rPr>
          <w:sz w:val="24"/>
          <w:szCs w:val="24"/>
        </w:rPr>
        <w:t>.</w:t>
      </w:r>
      <w:r w:rsidR="00E82D62">
        <w:rPr>
          <w:sz w:val="24"/>
          <w:szCs w:val="24"/>
        </w:rPr>
        <w:t xml:space="preserve"> </w:t>
      </w:r>
      <w:r w:rsidR="004D1486">
        <w:rPr>
          <w:sz w:val="24"/>
          <w:szCs w:val="24"/>
        </w:rPr>
        <w:t>$3,000,000 (or 75%) of the State Tax Credits will be set aside for new construction activities and $1,000,000 (or 25%) will be set aside for acquisition/rehabilitation activities.</w:t>
      </w:r>
      <w:r w:rsidR="001563EB" w:rsidRPr="00C62DAE">
        <w:rPr>
          <w:sz w:val="24"/>
          <w:szCs w:val="24"/>
        </w:rPr>
        <w:t xml:space="preserve"> </w:t>
      </w:r>
      <w:r w:rsidR="00C85E0F" w:rsidRPr="00C62DAE">
        <w:rPr>
          <w:sz w:val="24"/>
          <w:szCs w:val="24"/>
        </w:rPr>
        <w:t>Any State Tax Credits Remaining after Funding Period One will be available to 4% and 9</w:t>
      </w:r>
      <w:r w:rsidR="008A2E3C" w:rsidRPr="00C62DAE">
        <w:rPr>
          <w:sz w:val="24"/>
          <w:szCs w:val="24"/>
        </w:rPr>
        <w:t>% Applications in Funding Period Two, with priority going to 4% Applications.</w:t>
      </w:r>
    </w:p>
    <w:p w14:paraId="7EABDF6A" w14:textId="22A6E351" w:rsidR="00C52119" w:rsidRDefault="00C52119" w:rsidP="00EF323C">
      <w:pPr>
        <w:jc w:val="both"/>
        <w:rPr>
          <w:sz w:val="24"/>
          <w:szCs w:val="24"/>
        </w:rPr>
      </w:pPr>
    </w:p>
    <w:p w14:paraId="57E98A08" w14:textId="345C8B80" w:rsidR="00C52119" w:rsidRPr="007206A1" w:rsidRDefault="00C52119" w:rsidP="00C52119">
      <w:pPr>
        <w:jc w:val="both"/>
        <w:rPr>
          <w:sz w:val="24"/>
          <w:szCs w:val="24"/>
        </w:rPr>
      </w:pPr>
      <w:r w:rsidRPr="007206A1">
        <w:rPr>
          <w:sz w:val="24"/>
          <w:szCs w:val="24"/>
        </w:rPr>
        <w:t xml:space="preserve">The maximum amount of </w:t>
      </w:r>
      <w:r>
        <w:rPr>
          <w:sz w:val="24"/>
          <w:szCs w:val="24"/>
        </w:rPr>
        <w:t>State T</w:t>
      </w:r>
      <w:r w:rsidRPr="007206A1">
        <w:rPr>
          <w:sz w:val="24"/>
          <w:szCs w:val="24"/>
        </w:rPr>
        <w:t xml:space="preserve">ax Credits that will be awarded to any </w:t>
      </w:r>
      <w:r w:rsidR="0063768A" w:rsidRPr="0063768A">
        <w:rPr>
          <w:sz w:val="24"/>
          <w:szCs w:val="24"/>
        </w:rPr>
        <w:t>general partners/managing members, Developers, and principals of each</w:t>
      </w:r>
      <w:r w:rsidR="005A2ADF">
        <w:rPr>
          <w:sz w:val="24"/>
          <w:szCs w:val="24"/>
        </w:rPr>
        <w:t xml:space="preserve"> is $2,000,000 annually</w:t>
      </w:r>
      <w:r w:rsidRPr="007206A1">
        <w:rPr>
          <w:sz w:val="24"/>
          <w:szCs w:val="24"/>
        </w:rPr>
        <w:t>.</w:t>
      </w:r>
      <w:r>
        <w:rPr>
          <w:sz w:val="24"/>
          <w:szCs w:val="24"/>
        </w:rPr>
        <w:t xml:space="preserve">  </w:t>
      </w:r>
      <w:r w:rsidR="001F76E0">
        <w:rPr>
          <w:sz w:val="24"/>
          <w:szCs w:val="24"/>
        </w:rPr>
        <w:t>During the Application process, t</w:t>
      </w:r>
      <w:r w:rsidR="001F76E0" w:rsidRPr="007206A1">
        <w:rPr>
          <w:sz w:val="24"/>
          <w:szCs w:val="24"/>
        </w:rPr>
        <w:t xml:space="preserve">he amount of the Tax Credits requested cannot be increased after the </w:t>
      </w:r>
      <w:r w:rsidR="001F76E0">
        <w:rPr>
          <w:sz w:val="24"/>
          <w:szCs w:val="24"/>
        </w:rPr>
        <w:t>Application</w:t>
      </w:r>
      <w:r w:rsidR="001F76E0" w:rsidRPr="007206A1">
        <w:rPr>
          <w:sz w:val="24"/>
          <w:szCs w:val="24"/>
        </w:rPr>
        <w:t xml:space="preserve"> has been submitted to OHFA.  </w:t>
      </w:r>
      <w:r w:rsidR="001F76E0" w:rsidRPr="007206A1">
        <w:rPr>
          <w:b/>
          <w:sz w:val="24"/>
          <w:szCs w:val="24"/>
          <w:u w:val="single"/>
        </w:rPr>
        <w:t>After underwriting</w:t>
      </w:r>
      <w:r w:rsidR="001F76E0">
        <w:rPr>
          <w:b/>
          <w:sz w:val="24"/>
          <w:szCs w:val="24"/>
          <w:u w:val="single"/>
        </w:rPr>
        <w:t>,</w:t>
      </w:r>
      <w:r w:rsidR="001F76E0" w:rsidRPr="007206A1">
        <w:rPr>
          <w:b/>
          <w:sz w:val="24"/>
          <w:szCs w:val="24"/>
          <w:u w:val="single"/>
        </w:rPr>
        <w:t xml:space="preserve"> the </w:t>
      </w:r>
      <w:proofErr w:type="gramStart"/>
      <w:r w:rsidR="001F76E0" w:rsidRPr="007206A1">
        <w:rPr>
          <w:b/>
          <w:sz w:val="24"/>
          <w:szCs w:val="24"/>
          <w:u w:val="single"/>
        </w:rPr>
        <w:t>amount</w:t>
      </w:r>
      <w:proofErr w:type="gramEnd"/>
      <w:r w:rsidR="001F76E0" w:rsidRPr="007206A1">
        <w:rPr>
          <w:b/>
          <w:sz w:val="24"/>
          <w:szCs w:val="24"/>
          <w:u w:val="single"/>
        </w:rPr>
        <w:t xml:space="preserve"> of Credits may be reduced.  Credits also may be reduced at Carryover and/or final if the underwriting supports a lower amount.</w:t>
      </w:r>
    </w:p>
    <w:p w14:paraId="0387D6B1" w14:textId="77777777" w:rsidR="00C240DB" w:rsidRPr="00100014" w:rsidRDefault="00C240DB" w:rsidP="00EF323C">
      <w:pPr>
        <w:jc w:val="both"/>
        <w:rPr>
          <w:sz w:val="24"/>
          <w:szCs w:val="24"/>
        </w:rPr>
      </w:pPr>
    </w:p>
    <w:p w14:paraId="225B6A43" w14:textId="7FFEDB19" w:rsidR="00C90455" w:rsidRDefault="00AF0B6A" w:rsidP="006D4EC5">
      <w:pPr>
        <w:jc w:val="both"/>
        <w:rPr>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w:t>
      </w:r>
      <w:r w:rsidR="00C90455">
        <w:rPr>
          <w:sz w:val="24"/>
          <w:szCs w:val="24"/>
        </w:rPr>
        <w:t xml:space="preserve">allocated </w:t>
      </w:r>
      <w:r w:rsidR="006D4EC5">
        <w:rPr>
          <w:sz w:val="24"/>
          <w:szCs w:val="24"/>
        </w:rPr>
        <w:t xml:space="preserve">by </w:t>
      </w:r>
      <w:r w:rsidR="00C90455">
        <w:rPr>
          <w:sz w:val="24"/>
          <w:szCs w:val="24"/>
        </w:rPr>
        <w:t xml:space="preserve">utilizing a preference </w:t>
      </w:r>
      <w:r w:rsidR="006D4EC5">
        <w:rPr>
          <w:sz w:val="24"/>
          <w:szCs w:val="24"/>
        </w:rPr>
        <w:t xml:space="preserve">system </w:t>
      </w:r>
      <w:r w:rsidR="006D4EC5" w:rsidRPr="006D4EC5">
        <w:rPr>
          <w:sz w:val="24"/>
          <w:szCs w:val="24"/>
        </w:rPr>
        <w:t xml:space="preserve">in the order of the four categories below </w:t>
      </w:r>
      <w:r w:rsidR="00C90455">
        <w:rPr>
          <w:sz w:val="24"/>
          <w:szCs w:val="24"/>
        </w:rPr>
        <w:t xml:space="preserve">for those </w:t>
      </w:r>
      <w:r w:rsidR="006D4EC5" w:rsidRPr="006D4EC5">
        <w:rPr>
          <w:sz w:val="24"/>
          <w:szCs w:val="24"/>
        </w:rPr>
        <w:t>Applications that include Common Property</w:t>
      </w:r>
      <w:r w:rsidR="006D4EC5">
        <w:rPr>
          <w:sz w:val="24"/>
          <w:szCs w:val="24"/>
        </w:rPr>
        <w:t xml:space="preserve"> </w:t>
      </w:r>
      <w:r w:rsidR="006D4EC5" w:rsidRPr="006D4EC5">
        <w:rPr>
          <w:sz w:val="24"/>
          <w:szCs w:val="24"/>
        </w:rPr>
        <w:t>Ownership of the Current Owner and the Ultimate Owner of the property on which the proposed development will be built or rehabilitated</w:t>
      </w:r>
      <w:r w:rsidR="006D4EC5">
        <w:rPr>
          <w:sz w:val="24"/>
          <w:szCs w:val="24"/>
        </w:rPr>
        <w:t xml:space="preserve"> </w:t>
      </w:r>
      <w:r w:rsidR="006D4EC5" w:rsidRPr="006D4EC5">
        <w:rPr>
          <w:sz w:val="24"/>
          <w:szCs w:val="24"/>
        </w:rPr>
        <w:t xml:space="preserve">(“Property”). </w:t>
      </w:r>
      <w:proofErr w:type="gramStart"/>
      <w:r w:rsidR="006D4EC5" w:rsidRPr="006D4EC5">
        <w:rPr>
          <w:sz w:val="24"/>
          <w:szCs w:val="24"/>
        </w:rPr>
        <w:t>For the purpose of</w:t>
      </w:r>
      <w:proofErr w:type="gramEnd"/>
      <w:r w:rsidR="006D4EC5" w:rsidRPr="006D4EC5">
        <w:rPr>
          <w:sz w:val="24"/>
          <w:szCs w:val="24"/>
        </w:rPr>
        <w:t xml:space="preserve"> this preference, Current Owner means the individual or entity that</w:t>
      </w:r>
      <w:r w:rsidR="006D4EC5">
        <w:rPr>
          <w:sz w:val="24"/>
          <w:szCs w:val="24"/>
        </w:rPr>
        <w:t xml:space="preserve"> </w:t>
      </w:r>
      <w:r w:rsidR="006D4EC5" w:rsidRPr="006D4EC5">
        <w:rPr>
          <w:sz w:val="24"/>
          <w:szCs w:val="24"/>
        </w:rPr>
        <w:t>owns the Property at the time the Application is submitted. For this preference, Ultimate Owner</w:t>
      </w:r>
      <w:r w:rsidR="006D4EC5">
        <w:rPr>
          <w:sz w:val="24"/>
          <w:szCs w:val="24"/>
        </w:rPr>
        <w:t xml:space="preserve"> </w:t>
      </w:r>
      <w:r w:rsidR="006D4EC5" w:rsidRPr="006D4EC5">
        <w:rPr>
          <w:sz w:val="24"/>
          <w:szCs w:val="24"/>
        </w:rPr>
        <w:t>means the individual or entity that will own the property on which the proposed development will</w:t>
      </w:r>
      <w:r w:rsidR="006D4EC5">
        <w:rPr>
          <w:sz w:val="24"/>
          <w:szCs w:val="24"/>
        </w:rPr>
        <w:t xml:space="preserve"> </w:t>
      </w:r>
      <w:r w:rsidR="006D4EC5" w:rsidRPr="006D4EC5">
        <w:rPr>
          <w:sz w:val="24"/>
          <w:szCs w:val="24"/>
        </w:rPr>
        <w:t>be built or rehabilitated. For the purposes of this preference, “Common Property Ownership”</w:t>
      </w:r>
      <w:r w:rsidR="006D4EC5">
        <w:rPr>
          <w:sz w:val="24"/>
          <w:szCs w:val="24"/>
        </w:rPr>
        <w:t xml:space="preserve"> </w:t>
      </w:r>
      <w:r w:rsidR="006D4EC5" w:rsidRPr="006D4EC5">
        <w:rPr>
          <w:sz w:val="24"/>
          <w:szCs w:val="24"/>
        </w:rPr>
        <w:t>means the total ownership interest of the individuals that Control the Current Owner must be 50%</w:t>
      </w:r>
      <w:r w:rsidR="006D4EC5">
        <w:rPr>
          <w:sz w:val="24"/>
          <w:szCs w:val="24"/>
        </w:rPr>
        <w:t xml:space="preserve"> </w:t>
      </w:r>
      <w:r w:rsidR="006D4EC5" w:rsidRPr="006D4EC5">
        <w:rPr>
          <w:sz w:val="24"/>
          <w:szCs w:val="24"/>
        </w:rPr>
        <w:t>or greater, and the total ownership interest of the individuals that Control the Ultimate Owner must</w:t>
      </w:r>
      <w:r w:rsidR="006D4EC5">
        <w:rPr>
          <w:sz w:val="24"/>
          <w:szCs w:val="24"/>
        </w:rPr>
        <w:t xml:space="preserve"> </w:t>
      </w:r>
      <w:r w:rsidR="006D4EC5" w:rsidRPr="006D4EC5">
        <w:rPr>
          <w:sz w:val="24"/>
          <w:szCs w:val="24"/>
        </w:rPr>
        <w:t>be 49% or greater. For the purpose of this preference: a) “Control” for an</w:t>
      </w:r>
      <w:r w:rsidR="006D4EC5">
        <w:rPr>
          <w:sz w:val="24"/>
          <w:szCs w:val="24"/>
        </w:rPr>
        <w:t xml:space="preserve"> </w:t>
      </w:r>
      <w:r w:rsidR="006D4EC5" w:rsidRPr="006D4EC5">
        <w:rPr>
          <w:sz w:val="24"/>
          <w:szCs w:val="24"/>
        </w:rPr>
        <w:t>Owner that is limited partnership means the general partner entity’s organizational structure</w:t>
      </w:r>
      <w:r w:rsidR="006D4EC5">
        <w:rPr>
          <w:sz w:val="24"/>
          <w:szCs w:val="24"/>
        </w:rPr>
        <w:t xml:space="preserve"> </w:t>
      </w:r>
      <w:r w:rsidR="006D4EC5" w:rsidRPr="006D4EC5">
        <w:rPr>
          <w:sz w:val="24"/>
          <w:szCs w:val="24"/>
        </w:rPr>
        <w:t>includes one or more individuals that hold a total of 50% or greater individual interest of the</w:t>
      </w:r>
      <w:r w:rsidR="006D4EC5">
        <w:rPr>
          <w:sz w:val="24"/>
          <w:szCs w:val="24"/>
        </w:rPr>
        <w:t xml:space="preserve"> </w:t>
      </w:r>
      <w:r w:rsidR="006D4EC5" w:rsidRPr="006D4EC5">
        <w:rPr>
          <w:sz w:val="24"/>
          <w:szCs w:val="24"/>
        </w:rPr>
        <w:t>general partner; b) “Control” for an Owner is limited liability company means the managing</w:t>
      </w:r>
      <w:r w:rsidR="006D4EC5">
        <w:rPr>
          <w:sz w:val="24"/>
          <w:szCs w:val="24"/>
        </w:rPr>
        <w:t xml:space="preserve"> </w:t>
      </w:r>
      <w:r w:rsidR="006D4EC5" w:rsidRPr="006D4EC5">
        <w:rPr>
          <w:sz w:val="24"/>
          <w:szCs w:val="24"/>
        </w:rPr>
        <w:t>member’s or a manager’s organizational structure includes one or more individuals that hold at</w:t>
      </w:r>
      <w:r w:rsidR="006D4EC5">
        <w:rPr>
          <w:sz w:val="24"/>
          <w:szCs w:val="24"/>
        </w:rPr>
        <w:t xml:space="preserve"> </w:t>
      </w:r>
      <w:r w:rsidR="006D4EC5" w:rsidRPr="006D4EC5">
        <w:rPr>
          <w:sz w:val="24"/>
          <w:szCs w:val="24"/>
        </w:rPr>
        <w:t>total of 50% or greater individual interest of the managing member or a manager; and c) “Control”</w:t>
      </w:r>
      <w:r w:rsidR="006D4EC5">
        <w:rPr>
          <w:sz w:val="24"/>
          <w:szCs w:val="24"/>
        </w:rPr>
        <w:t xml:space="preserve"> </w:t>
      </w:r>
      <w:r w:rsidR="006D4EC5" w:rsidRPr="006D4EC5">
        <w:rPr>
          <w:sz w:val="24"/>
          <w:szCs w:val="24"/>
        </w:rPr>
        <w:t>for Current Owners that are individuals or sole proprietorships means the individual that holds</w:t>
      </w:r>
      <w:r w:rsidR="006D4EC5">
        <w:rPr>
          <w:sz w:val="24"/>
          <w:szCs w:val="24"/>
        </w:rPr>
        <w:t xml:space="preserve"> </w:t>
      </w:r>
      <w:r w:rsidR="006D4EC5" w:rsidRPr="006D4EC5">
        <w:rPr>
          <w:sz w:val="24"/>
          <w:szCs w:val="24"/>
        </w:rPr>
        <w:t xml:space="preserve">100% of the interest. Staff will evaluate organizational documents and charts </w:t>
      </w:r>
      <w:proofErr w:type="gramStart"/>
      <w:r w:rsidR="006D4EC5" w:rsidRPr="006D4EC5">
        <w:rPr>
          <w:sz w:val="24"/>
          <w:szCs w:val="24"/>
        </w:rPr>
        <w:t>in order to</w:t>
      </w:r>
      <w:proofErr w:type="gramEnd"/>
      <w:r w:rsidR="006D4EC5" w:rsidRPr="006D4EC5">
        <w:rPr>
          <w:sz w:val="24"/>
          <w:szCs w:val="24"/>
        </w:rPr>
        <w:t xml:space="preserve"> determine</w:t>
      </w:r>
      <w:r w:rsidR="006D4EC5">
        <w:rPr>
          <w:sz w:val="24"/>
          <w:szCs w:val="24"/>
        </w:rPr>
        <w:t xml:space="preserve"> </w:t>
      </w:r>
      <w:r w:rsidR="006D4EC5" w:rsidRPr="006D4EC5">
        <w:rPr>
          <w:sz w:val="24"/>
          <w:szCs w:val="24"/>
        </w:rPr>
        <w:t>the ownership interest of the individuals in the organizational structure. Current Owners that are</w:t>
      </w:r>
      <w:r w:rsidR="006D4EC5">
        <w:rPr>
          <w:sz w:val="24"/>
          <w:szCs w:val="24"/>
        </w:rPr>
        <w:t xml:space="preserve"> </w:t>
      </w:r>
      <w:r w:rsidR="006D4EC5" w:rsidRPr="006D4EC5">
        <w:rPr>
          <w:sz w:val="24"/>
          <w:szCs w:val="24"/>
        </w:rPr>
        <w:t>controlled by and involve a Nonprofit or other organization that does not have ultimate individual</w:t>
      </w:r>
      <w:r w:rsidR="006D4EC5">
        <w:rPr>
          <w:sz w:val="24"/>
          <w:szCs w:val="24"/>
        </w:rPr>
        <w:t xml:space="preserve"> </w:t>
      </w:r>
      <w:r w:rsidR="006D4EC5" w:rsidRPr="006D4EC5">
        <w:rPr>
          <w:sz w:val="24"/>
          <w:szCs w:val="24"/>
        </w:rPr>
        <w:t xml:space="preserve">ownership, but rather controlled by a board of directors, </w:t>
      </w:r>
      <w:proofErr w:type="gramStart"/>
      <w:r w:rsidR="006D4EC5" w:rsidRPr="006D4EC5">
        <w:rPr>
          <w:sz w:val="24"/>
          <w:szCs w:val="24"/>
        </w:rPr>
        <w:t>council</w:t>
      </w:r>
      <w:proofErr w:type="gramEnd"/>
      <w:r w:rsidR="006D4EC5" w:rsidRPr="006D4EC5">
        <w:rPr>
          <w:sz w:val="24"/>
          <w:szCs w:val="24"/>
        </w:rPr>
        <w:t xml:space="preserve"> or other committee, must hold</w:t>
      </w:r>
      <w:r w:rsidR="006D4EC5">
        <w:rPr>
          <w:sz w:val="24"/>
          <w:szCs w:val="24"/>
        </w:rPr>
        <w:t xml:space="preserve"> </w:t>
      </w:r>
      <w:r w:rsidR="006D4EC5" w:rsidRPr="006D4EC5">
        <w:rPr>
          <w:sz w:val="24"/>
          <w:szCs w:val="24"/>
        </w:rPr>
        <w:t>50% or greater interest in the general partner (for limited partnerships), managing member or</w:t>
      </w:r>
      <w:r w:rsidR="006D4EC5">
        <w:rPr>
          <w:sz w:val="24"/>
          <w:szCs w:val="24"/>
        </w:rPr>
        <w:t xml:space="preserve"> </w:t>
      </w:r>
      <w:r w:rsidR="006D4EC5" w:rsidRPr="006D4EC5">
        <w:rPr>
          <w:sz w:val="24"/>
          <w:szCs w:val="24"/>
        </w:rPr>
        <w:t xml:space="preserve">manager (for limited liability companies) of the Ultimate owner. Staff will </w:t>
      </w:r>
      <w:r w:rsidR="006D4EC5" w:rsidRPr="006D4EC5">
        <w:rPr>
          <w:sz w:val="24"/>
          <w:szCs w:val="24"/>
        </w:rPr>
        <w:lastRenderedPageBreak/>
        <w:t>evaluate organizational</w:t>
      </w:r>
      <w:r w:rsidR="006D4EC5">
        <w:rPr>
          <w:sz w:val="24"/>
          <w:szCs w:val="24"/>
        </w:rPr>
        <w:t xml:space="preserve"> </w:t>
      </w:r>
      <w:r w:rsidR="006D4EC5" w:rsidRPr="006D4EC5">
        <w:rPr>
          <w:sz w:val="24"/>
          <w:szCs w:val="24"/>
        </w:rPr>
        <w:t>documents and organizational charts to ensure the intent of this preference is met, for all</w:t>
      </w:r>
      <w:r w:rsidR="006D4EC5">
        <w:rPr>
          <w:sz w:val="24"/>
          <w:szCs w:val="24"/>
        </w:rPr>
        <w:t xml:space="preserve"> </w:t>
      </w:r>
      <w:r w:rsidR="006D4EC5" w:rsidRPr="006D4EC5">
        <w:rPr>
          <w:sz w:val="24"/>
          <w:szCs w:val="24"/>
        </w:rPr>
        <w:t>organizational structures including those not mentioned above. Please see the allocation preference</w:t>
      </w:r>
      <w:r w:rsidR="006D4EC5">
        <w:rPr>
          <w:sz w:val="24"/>
          <w:szCs w:val="24"/>
        </w:rPr>
        <w:t xml:space="preserve"> </w:t>
      </w:r>
      <w:r w:rsidR="006D4EC5" w:rsidRPr="006D4EC5">
        <w:rPr>
          <w:sz w:val="24"/>
          <w:szCs w:val="24"/>
        </w:rPr>
        <w:t>listed below</w:t>
      </w:r>
      <w:r w:rsidR="00C90455">
        <w:rPr>
          <w:sz w:val="24"/>
          <w:szCs w:val="24"/>
        </w:rPr>
        <w:t>.</w:t>
      </w:r>
    </w:p>
    <w:p w14:paraId="28084417" w14:textId="32FA5109" w:rsidR="00C90455" w:rsidRDefault="00C90455" w:rsidP="00C90455">
      <w:pPr>
        <w:jc w:val="both"/>
        <w:rPr>
          <w:sz w:val="24"/>
          <w:szCs w:val="24"/>
        </w:rPr>
      </w:pPr>
    </w:p>
    <w:p w14:paraId="6028DF39" w14:textId="009E6C66" w:rsidR="00C90455" w:rsidRPr="00D7446D" w:rsidRDefault="00C90455" w:rsidP="00C90455">
      <w:pPr>
        <w:numPr>
          <w:ilvl w:val="1"/>
          <w:numId w:val="78"/>
        </w:numPr>
        <w:jc w:val="both"/>
        <w:rPr>
          <w:sz w:val="24"/>
          <w:szCs w:val="24"/>
        </w:rPr>
      </w:pPr>
      <w:r w:rsidRPr="00D7446D">
        <w:rPr>
          <w:sz w:val="24"/>
          <w:szCs w:val="24"/>
        </w:rPr>
        <w:t xml:space="preserve">New Construction with </w:t>
      </w:r>
      <w:r w:rsidR="00D1710B">
        <w:rPr>
          <w:sz w:val="24"/>
          <w:szCs w:val="24"/>
        </w:rPr>
        <w:t>Common Property O</w:t>
      </w:r>
      <w:r w:rsidRPr="00D7446D">
        <w:rPr>
          <w:sz w:val="24"/>
          <w:szCs w:val="24"/>
        </w:rPr>
        <w:t>wnership</w:t>
      </w:r>
      <w:r w:rsidR="0074085D">
        <w:rPr>
          <w:sz w:val="24"/>
          <w:szCs w:val="24"/>
        </w:rPr>
        <w:t xml:space="preserve"> </w:t>
      </w:r>
    </w:p>
    <w:p w14:paraId="1B0888BE" w14:textId="07552F2C" w:rsidR="00C90455" w:rsidRPr="00D7446D" w:rsidRDefault="00C90455" w:rsidP="00C90455">
      <w:pPr>
        <w:rPr>
          <w:sz w:val="24"/>
          <w:szCs w:val="24"/>
        </w:rPr>
      </w:pPr>
    </w:p>
    <w:p w14:paraId="31729E3E" w14:textId="362603D0" w:rsidR="00C90455" w:rsidRPr="00D7446D" w:rsidRDefault="00C90455" w:rsidP="00C90455">
      <w:pPr>
        <w:numPr>
          <w:ilvl w:val="1"/>
          <w:numId w:val="78"/>
        </w:numPr>
        <w:jc w:val="both"/>
        <w:rPr>
          <w:sz w:val="24"/>
          <w:szCs w:val="24"/>
        </w:rPr>
      </w:pPr>
      <w:r w:rsidRPr="00D7446D">
        <w:rPr>
          <w:sz w:val="24"/>
          <w:szCs w:val="24"/>
        </w:rPr>
        <w:t xml:space="preserve">Acquisition/Rehabilitation with </w:t>
      </w:r>
      <w:r w:rsidR="00D1710B">
        <w:rPr>
          <w:sz w:val="24"/>
          <w:szCs w:val="24"/>
        </w:rPr>
        <w:t>Common Property O</w:t>
      </w:r>
      <w:r w:rsidRPr="00D7446D">
        <w:rPr>
          <w:sz w:val="24"/>
          <w:szCs w:val="24"/>
        </w:rPr>
        <w:t>wnership</w:t>
      </w:r>
    </w:p>
    <w:p w14:paraId="152D735D" w14:textId="3A3503EC" w:rsidR="00C90455" w:rsidRPr="00D7446D" w:rsidRDefault="00C90455" w:rsidP="00C90455">
      <w:pPr>
        <w:numPr>
          <w:ilvl w:val="2"/>
          <w:numId w:val="78"/>
        </w:numPr>
        <w:jc w:val="both"/>
        <w:rPr>
          <w:sz w:val="24"/>
          <w:szCs w:val="24"/>
        </w:rPr>
      </w:pPr>
      <w:r w:rsidRPr="00D7446D">
        <w:rPr>
          <w:sz w:val="24"/>
          <w:szCs w:val="24"/>
        </w:rPr>
        <w:t>Preference for “Preservation” Developments</w:t>
      </w:r>
    </w:p>
    <w:p w14:paraId="0BAF6B2A" w14:textId="529832A3" w:rsidR="00C90455" w:rsidRPr="00D7446D" w:rsidRDefault="00C90455" w:rsidP="00C90455">
      <w:pPr>
        <w:numPr>
          <w:ilvl w:val="2"/>
          <w:numId w:val="78"/>
        </w:numPr>
        <w:jc w:val="both"/>
        <w:rPr>
          <w:sz w:val="24"/>
          <w:szCs w:val="24"/>
        </w:rPr>
      </w:pPr>
      <w:r w:rsidRPr="00D7446D">
        <w:rPr>
          <w:sz w:val="24"/>
          <w:szCs w:val="24"/>
        </w:rPr>
        <w:t xml:space="preserve">Second Preference </w:t>
      </w:r>
      <w:r>
        <w:rPr>
          <w:sz w:val="24"/>
          <w:szCs w:val="24"/>
        </w:rPr>
        <w:t xml:space="preserve">for Developments with </w:t>
      </w:r>
      <w:r w:rsidRPr="00D7446D">
        <w:rPr>
          <w:sz w:val="24"/>
          <w:szCs w:val="24"/>
        </w:rPr>
        <w:t xml:space="preserve">a minimum 75% of units </w:t>
      </w:r>
      <w:r>
        <w:rPr>
          <w:sz w:val="24"/>
          <w:szCs w:val="24"/>
        </w:rPr>
        <w:t>receiving</w:t>
      </w:r>
      <w:r w:rsidRPr="00D7446D">
        <w:rPr>
          <w:sz w:val="24"/>
          <w:szCs w:val="24"/>
        </w:rPr>
        <w:t xml:space="preserve"> rental </w:t>
      </w:r>
      <w:proofErr w:type="gramStart"/>
      <w:r w:rsidRPr="00D7446D">
        <w:rPr>
          <w:sz w:val="24"/>
          <w:szCs w:val="24"/>
        </w:rPr>
        <w:t>assistance</w:t>
      </w:r>
      <w:proofErr w:type="gramEnd"/>
    </w:p>
    <w:p w14:paraId="63AEDC75" w14:textId="33DB6EF5" w:rsidR="00C90455" w:rsidRPr="00D7446D" w:rsidRDefault="00C90455" w:rsidP="00C90455">
      <w:pPr>
        <w:rPr>
          <w:sz w:val="24"/>
          <w:szCs w:val="24"/>
        </w:rPr>
      </w:pPr>
    </w:p>
    <w:p w14:paraId="464C692B" w14:textId="54ED0152" w:rsidR="00C90455" w:rsidRPr="00D7446D" w:rsidRDefault="00C90455" w:rsidP="00C90455">
      <w:pPr>
        <w:numPr>
          <w:ilvl w:val="1"/>
          <w:numId w:val="78"/>
        </w:numPr>
        <w:jc w:val="both"/>
        <w:rPr>
          <w:sz w:val="24"/>
          <w:szCs w:val="24"/>
        </w:rPr>
      </w:pPr>
      <w:r w:rsidRPr="00D7446D">
        <w:rPr>
          <w:sz w:val="24"/>
          <w:szCs w:val="24"/>
        </w:rPr>
        <w:t xml:space="preserve">New Construction without </w:t>
      </w:r>
      <w:r w:rsidR="00D1710B">
        <w:rPr>
          <w:sz w:val="24"/>
          <w:szCs w:val="24"/>
        </w:rPr>
        <w:t>Common Property O</w:t>
      </w:r>
      <w:r w:rsidRPr="00D7446D">
        <w:rPr>
          <w:sz w:val="24"/>
          <w:szCs w:val="24"/>
        </w:rPr>
        <w:t>wnership</w:t>
      </w:r>
    </w:p>
    <w:p w14:paraId="7C6B6957" w14:textId="43FA9B32" w:rsidR="00C90455" w:rsidRPr="00D7446D" w:rsidRDefault="00C90455" w:rsidP="00C90455">
      <w:pPr>
        <w:rPr>
          <w:sz w:val="24"/>
          <w:szCs w:val="24"/>
        </w:rPr>
      </w:pPr>
    </w:p>
    <w:p w14:paraId="3FB51CD3" w14:textId="1687A3F0" w:rsidR="00C90455" w:rsidRPr="00D7446D" w:rsidRDefault="00C90455" w:rsidP="00C90455">
      <w:pPr>
        <w:numPr>
          <w:ilvl w:val="1"/>
          <w:numId w:val="78"/>
        </w:numPr>
        <w:jc w:val="both"/>
        <w:rPr>
          <w:sz w:val="24"/>
          <w:szCs w:val="24"/>
        </w:rPr>
      </w:pPr>
      <w:r w:rsidRPr="00D7446D">
        <w:rPr>
          <w:sz w:val="24"/>
          <w:szCs w:val="24"/>
        </w:rPr>
        <w:t xml:space="preserve">Acquisition/Rehabilitation without </w:t>
      </w:r>
      <w:r w:rsidR="00D1710B">
        <w:rPr>
          <w:sz w:val="24"/>
          <w:szCs w:val="24"/>
        </w:rPr>
        <w:t>Common Property O</w:t>
      </w:r>
      <w:r w:rsidRPr="00D7446D">
        <w:rPr>
          <w:sz w:val="24"/>
          <w:szCs w:val="24"/>
        </w:rPr>
        <w:t>wnership</w:t>
      </w:r>
    </w:p>
    <w:p w14:paraId="221FABFD" w14:textId="45558040" w:rsidR="00C90455" w:rsidRPr="00D7446D" w:rsidRDefault="00C90455" w:rsidP="00C90455">
      <w:pPr>
        <w:numPr>
          <w:ilvl w:val="2"/>
          <w:numId w:val="78"/>
        </w:numPr>
        <w:jc w:val="both"/>
        <w:rPr>
          <w:sz w:val="24"/>
          <w:szCs w:val="24"/>
        </w:rPr>
      </w:pPr>
      <w:r w:rsidRPr="00D7446D">
        <w:rPr>
          <w:sz w:val="24"/>
          <w:szCs w:val="24"/>
        </w:rPr>
        <w:t>Preference for “Preservation” Developments</w:t>
      </w:r>
    </w:p>
    <w:p w14:paraId="3415BA84" w14:textId="17E51FBB" w:rsidR="00C90455" w:rsidRPr="00D7446D" w:rsidRDefault="00C90455" w:rsidP="00C90455">
      <w:pPr>
        <w:numPr>
          <w:ilvl w:val="2"/>
          <w:numId w:val="78"/>
        </w:numPr>
        <w:jc w:val="both"/>
        <w:rPr>
          <w:sz w:val="24"/>
          <w:szCs w:val="24"/>
        </w:rPr>
      </w:pPr>
      <w:r w:rsidRPr="00D7446D">
        <w:rPr>
          <w:sz w:val="24"/>
          <w:szCs w:val="24"/>
        </w:rPr>
        <w:t xml:space="preserve">Second Preference </w:t>
      </w:r>
      <w:r>
        <w:rPr>
          <w:sz w:val="24"/>
          <w:szCs w:val="24"/>
        </w:rPr>
        <w:t xml:space="preserve">for Developments with </w:t>
      </w:r>
      <w:r w:rsidRPr="00D7446D">
        <w:rPr>
          <w:sz w:val="24"/>
          <w:szCs w:val="24"/>
        </w:rPr>
        <w:t xml:space="preserve">a minimum 75% of units </w:t>
      </w:r>
      <w:r>
        <w:rPr>
          <w:sz w:val="24"/>
          <w:szCs w:val="24"/>
        </w:rPr>
        <w:t>receiving</w:t>
      </w:r>
      <w:r w:rsidRPr="00D7446D">
        <w:rPr>
          <w:sz w:val="24"/>
          <w:szCs w:val="24"/>
        </w:rPr>
        <w:t xml:space="preserve"> rental </w:t>
      </w:r>
      <w:proofErr w:type="gramStart"/>
      <w:r w:rsidRPr="00D7446D">
        <w:rPr>
          <w:sz w:val="24"/>
          <w:szCs w:val="24"/>
        </w:rPr>
        <w:t>assistance</w:t>
      </w:r>
      <w:proofErr w:type="gramEnd"/>
    </w:p>
    <w:p w14:paraId="40A116DF" w14:textId="4BFF0600" w:rsidR="00C90455" w:rsidRDefault="00C90455" w:rsidP="00C90455">
      <w:pPr>
        <w:jc w:val="both"/>
        <w:rPr>
          <w:sz w:val="24"/>
          <w:szCs w:val="24"/>
        </w:rPr>
      </w:pPr>
    </w:p>
    <w:p w14:paraId="203AAE49" w14:textId="7C7D8336" w:rsidR="000A5FE9" w:rsidRPr="006D4EC5" w:rsidRDefault="006D4EC5" w:rsidP="006D4EC5">
      <w:pPr>
        <w:jc w:val="both"/>
        <w:rPr>
          <w:sz w:val="24"/>
          <w:szCs w:val="24"/>
        </w:rPr>
      </w:pPr>
      <w:r w:rsidRPr="006D4EC5">
        <w:rPr>
          <w:sz w:val="24"/>
          <w:szCs w:val="24"/>
        </w:rPr>
        <w:t>To determine the ranking within each of</w:t>
      </w:r>
      <w:r>
        <w:rPr>
          <w:sz w:val="24"/>
          <w:szCs w:val="24"/>
        </w:rPr>
        <w:t xml:space="preserve"> </w:t>
      </w:r>
      <w:r w:rsidRPr="006D4EC5">
        <w:rPr>
          <w:sz w:val="24"/>
          <w:szCs w:val="24"/>
        </w:rPr>
        <w:t xml:space="preserve">the four categories, </w:t>
      </w:r>
      <w:r w:rsidR="00C90455" w:rsidRPr="006D4EC5">
        <w:rPr>
          <w:rFonts w:eastAsiaTheme="minorHAnsi"/>
          <w:sz w:val="24"/>
          <w:szCs w:val="22"/>
        </w:rPr>
        <w:t xml:space="preserve">Applications will be </w:t>
      </w:r>
      <w:r>
        <w:rPr>
          <w:rFonts w:eastAsiaTheme="minorHAnsi"/>
          <w:sz w:val="24"/>
          <w:szCs w:val="22"/>
        </w:rPr>
        <w:t xml:space="preserve">scored </w:t>
      </w:r>
      <w:r w:rsidR="001A2A4B" w:rsidRPr="00E958AB">
        <w:rPr>
          <w:rFonts w:eastAsiaTheme="minorHAnsi"/>
          <w:sz w:val="24"/>
          <w:szCs w:val="22"/>
        </w:rPr>
        <w:t xml:space="preserve">on the extent to which </w:t>
      </w:r>
      <w:r w:rsidR="00EC61BF">
        <w:rPr>
          <w:rFonts w:eastAsiaTheme="minorHAnsi"/>
          <w:sz w:val="24"/>
          <w:szCs w:val="22"/>
        </w:rPr>
        <w:t>they</w:t>
      </w:r>
      <w:r w:rsidR="001A2A4B" w:rsidRPr="00E958AB">
        <w:rPr>
          <w:rFonts w:eastAsiaTheme="minorHAnsi"/>
          <w:sz w:val="24"/>
          <w:szCs w:val="22"/>
        </w:rPr>
        <w:t xml:space="preserve"> propose to </w:t>
      </w:r>
      <w:r w:rsidR="001A2A4B">
        <w:rPr>
          <w:rFonts w:eastAsiaTheme="minorHAnsi"/>
          <w:sz w:val="24"/>
          <w:szCs w:val="22"/>
        </w:rPr>
        <w:t>best utilize the State Tax Credit</w:t>
      </w:r>
      <w:r w:rsidR="007B6475">
        <w:rPr>
          <w:rFonts w:eastAsiaTheme="minorHAnsi"/>
          <w:sz w:val="24"/>
          <w:szCs w:val="22"/>
        </w:rPr>
        <w:t>.</w:t>
      </w:r>
      <w:r w:rsidR="001A2A4B">
        <w:rPr>
          <w:rFonts w:eastAsiaTheme="minorHAnsi"/>
          <w:sz w:val="24"/>
          <w:szCs w:val="22"/>
        </w:rPr>
        <w:t xml:space="preserve"> </w:t>
      </w:r>
      <w:r w:rsidR="007B6475">
        <w:rPr>
          <w:rFonts w:eastAsiaTheme="minorHAnsi"/>
          <w:sz w:val="24"/>
          <w:szCs w:val="22"/>
        </w:rPr>
        <w:t>T</w:t>
      </w:r>
      <w:r w:rsidR="00E82668">
        <w:rPr>
          <w:rFonts w:eastAsiaTheme="minorHAnsi"/>
          <w:sz w:val="24"/>
          <w:szCs w:val="22"/>
        </w:rPr>
        <w:t>his will be derived using</w:t>
      </w:r>
      <w:r w:rsidR="001A2A4B">
        <w:rPr>
          <w:rFonts w:eastAsiaTheme="minorHAnsi"/>
          <w:sz w:val="24"/>
          <w:szCs w:val="22"/>
        </w:rPr>
        <w:t xml:space="preserve"> </w:t>
      </w:r>
      <w:r w:rsidR="00E82668">
        <w:rPr>
          <w:rFonts w:eastAsiaTheme="minorHAnsi"/>
          <w:sz w:val="24"/>
          <w:szCs w:val="22"/>
        </w:rPr>
        <w:t>two</w:t>
      </w:r>
      <w:r w:rsidR="001A2A4B">
        <w:rPr>
          <w:rFonts w:eastAsiaTheme="minorHAnsi"/>
          <w:sz w:val="24"/>
          <w:szCs w:val="22"/>
        </w:rPr>
        <w:t xml:space="preserve"> </w:t>
      </w:r>
      <w:r w:rsidR="00D441E1">
        <w:rPr>
          <w:rFonts w:eastAsiaTheme="minorHAnsi"/>
          <w:sz w:val="24"/>
          <w:szCs w:val="22"/>
        </w:rPr>
        <w:t>factors</w:t>
      </w:r>
      <w:r w:rsidR="001A2A4B">
        <w:rPr>
          <w:rFonts w:eastAsiaTheme="minorHAnsi"/>
          <w:sz w:val="24"/>
          <w:szCs w:val="22"/>
        </w:rPr>
        <w:t xml:space="preserve">. </w:t>
      </w:r>
      <w:r w:rsidR="00D441E1">
        <w:rPr>
          <w:rFonts w:eastAsiaTheme="minorHAnsi"/>
          <w:sz w:val="24"/>
          <w:szCs w:val="22"/>
        </w:rPr>
        <w:t xml:space="preserve">Each factor will be weighted individually against other Applications to derive a score and then all factor scores will be totaled, which can result in a maximum score for </w:t>
      </w:r>
      <w:proofErr w:type="gramStart"/>
      <w:r w:rsidR="00D441E1">
        <w:rPr>
          <w:rFonts w:eastAsiaTheme="minorHAnsi"/>
          <w:sz w:val="24"/>
          <w:szCs w:val="22"/>
        </w:rPr>
        <w:t>this criteria</w:t>
      </w:r>
      <w:proofErr w:type="gramEnd"/>
      <w:r w:rsidR="00D441E1">
        <w:rPr>
          <w:rFonts w:eastAsiaTheme="minorHAnsi"/>
          <w:sz w:val="24"/>
          <w:szCs w:val="22"/>
        </w:rPr>
        <w:t xml:space="preserve"> of 12 Points. These factors are as follows:</w:t>
      </w:r>
    </w:p>
    <w:p w14:paraId="37E8E3DE" w14:textId="0F07259D" w:rsidR="001A2A4B" w:rsidRDefault="001A2A4B" w:rsidP="00EC61BF">
      <w:pPr>
        <w:jc w:val="both"/>
        <w:rPr>
          <w:rFonts w:eastAsiaTheme="minorHAnsi"/>
          <w:sz w:val="24"/>
          <w:szCs w:val="22"/>
        </w:rPr>
      </w:pPr>
      <w:r>
        <w:rPr>
          <w:rFonts w:eastAsiaTheme="minorHAnsi"/>
          <w:sz w:val="24"/>
          <w:szCs w:val="22"/>
        </w:rPr>
        <w:t xml:space="preserve">  </w:t>
      </w:r>
    </w:p>
    <w:p w14:paraId="7C7A8706" w14:textId="3A8B59E3" w:rsidR="001A2A4B" w:rsidRPr="00EC61BF" w:rsidRDefault="001A2A4B" w:rsidP="00EC61BF">
      <w:pPr>
        <w:pStyle w:val="ListParagraph"/>
        <w:numPr>
          <w:ilvl w:val="0"/>
          <w:numId w:val="83"/>
        </w:numPr>
        <w:spacing w:after="200"/>
        <w:jc w:val="both"/>
        <w:rPr>
          <w:rFonts w:eastAsiaTheme="minorHAnsi"/>
          <w:sz w:val="24"/>
          <w:szCs w:val="22"/>
        </w:rPr>
      </w:pPr>
      <w:r w:rsidRPr="00EC61BF">
        <w:rPr>
          <w:rFonts w:eastAsiaTheme="minorHAnsi"/>
          <w:sz w:val="24"/>
          <w:szCs w:val="22"/>
        </w:rPr>
        <w:t xml:space="preserve">Lowest </w:t>
      </w:r>
      <w:r w:rsidR="00E82668" w:rsidRPr="00EC61BF">
        <w:rPr>
          <w:rFonts w:eastAsiaTheme="minorHAnsi"/>
          <w:sz w:val="24"/>
          <w:szCs w:val="22"/>
        </w:rPr>
        <w:t xml:space="preserve">State Tax </w:t>
      </w:r>
      <w:r w:rsidRPr="00EC61BF">
        <w:rPr>
          <w:rFonts w:eastAsiaTheme="minorHAnsi"/>
          <w:sz w:val="24"/>
          <w:szCs w:val="22"/>
        </w:rPr>
        <w:t>Credits per Unit – 8 points</w:t>
      </w:r>
    </w:p>
    <w:p w14:paraId="039AE70C" w14:textId="5D41FE93" w:rsidR="001A2A4B" w:rsidRPr="00EC61BF" w:rsidRDefault="001A2A4B" w:rsidP="00EC61BF">
      <w:pPr>
        <w:pStyle w:val="ListParagraph"/>
        <w:numPr>
          <w:ilvl w:val="0"/>
          <w:numId w:val="83"/>
        </w:numPr>
        <w:spacing w:after="200"/>
        <w:jc w:val="both"/>
        <w:rPr>
          <w:rFonts w:eastAsiaTheme="minorHAnsi"/>
          <w:sz w:val="24"/>
          <w:szCs w:val="22"/>
        </w:rPr>
      </w:pPr>
      <w:r w:rsidRPr="00EC61BF">
        <w:rPr>
          <w:rFonts w:eastAsiaTheme="minorHAnsi"/>
          <w:sz w:val="24"/>
          <w:szCs w:val="22"/>
        </w:rPr>
        <w:t xml:space="preserve">Lowest </w:t>
      </w:r>
      <w:r w:rsidR="00E82668" w:rsidRPr="00EC61BF">
        <w:rPr>
          <w:rFonts w:eastAsiaTheme="minorHAnsi"/>
          <w:sz w:val="24"/>
          <w:szCs w:val="22"/>
        </w:rPr>
        <w:t xml:space="preserve">State Tax </w:t>
      </w:r>
      <w:r w:rsidRPr="00EC61BF">
        <w:rPr>
          <w:rFonts w:eastAsiaTheme="minorHAnsi"/>
          <w:sz w:val="24"/>
          <w:szCs w:val="22"/>
        </w:rPr>
        <w:t xml:space="preserve">Credits per Bedroom – </w:t>
      </w:r>
      <w:r w:rsidR="00E82668" w:rsidRPr="00EC61BF">
        <w:rPr>
          <w:rFonts w:eastAsiaTheme="minorHAnsi"/>
          <w:sz w:val="24"/>
          <w:szCs w:val="22"/>
        </w:rPr>
        <w:t>4</w:t>
      </w:r>
      <w:r w:rsidRPr="00EC61BF">
        <w:rPr>
          <w:rFonts w:eastAsiaTheme="minorHAnsi"/>
          <w:sz w:val="24"/>
          <w:szCs w:val="22"/>
        </w:rPr>
        <w:t xml:space="preserve"> points</w:t>
      </w:r>
    </w:p>
    <w:p w14:paraId="36E7208C" w14:textId="754F7B20" w:rsidR="00D441E1" w:rsidRDefault="00D441E1" w:rsidP="00D441E1">
      <w:pPr>
        <w:spacing w:after="200"/>
        <w:jc w:val="both"/>
        <w:rPr>
          <w:rFonts w:eastAsiaTheme="minorHAnsi"/>
          <w:sz w:val="24"/>
          <w:szCs w:val="22"/>
        </w:rPr>
      </w:pPr>
      <w:r>
        <w:rPr>
          <w:rFonts w:eastAsiaTheme="minorHAnsi"/>
          <w:sz w:val="24"/>
          <w:szCs w:val="22"/>
        </w:rPr>
        <w:t>For purposes of this scoring criteria, the following definitions will be used</w:t>
      </w:r>
      <w:proofErr w:type="gramStart"/>
      <w:r>
        <w:rPr>
          <w:rFonts w:eastAsiaTheme="minorHAnsi"/>
          <w:sz w:val="24"/>
          <w:szCs w:val="22"/>
        </w:rPr>
        <w:t>:  “</w:t>
      </w:r>
      <w:proofErr w:type="gramEnd"/>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Bedroom</w:t>
      </w:r>
      <w:r>
        <w:rPr>
          <w:rFonts w:eastAsiaTheme="minorHAnsi"/>
          <w:sz w:val="24"/>
          <w:szCs w:val="22"/>
        </w:rPr>
        <w:t xml:space="preserve">” means any bedroom contained in an Affordable Housing Tax Credit Unit.    </w:t>
      </w:r>
    </w:p>
    <w:p w14:paraId="20A41151" w14:textId="53F80387" w:rsidR="00D441E1" w:rsidRDefault="00D441E1" w:rsidP="0065309D">
      <w:pPr>
        <w:spacing w:after="200"/>
        <w:jc w:val="both"/>
        <w:rPr>
          <w:rFonts w:eastAsiaTheme="minorHAnsi"/>
          <w:sz w:val="24"/>
          <w:szCs w:val="22"/>
        </w:rPr>
      </w:pPr>
      <w:r>
        <w:rPr>
          <w:rFonts w:eastAsiaTheme="minorHAnsi"/>
          <w:sz w:val="24"/>
          <w:szCs w:val="22"/>
        </w:rPr>
        <w:t xml:space="preserve">Following a deadline for a Funding Period, OHFA Staff will assess the above two factors for all Applications that were submitted for that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w:t>
      </w:r>
      <w:proofErr w:type="gramStart"/>
      <w:r>
        <w:rPr>
          <w:rFonts w:eastAsiaTheme="minorHAnsi"/>
          <w:sz w:val="24"/>
          <w:szCs w:val="22"/>
        </w:rPr>
        <w:t>this specific criteria</w:t>
      </w:r>
      <w:proofErr w:type="gramEnd"/>
      <w:r>
        <w:rPr>
          <w:rFonts w:eastAsiaTheme="minorHAnsi"/>
          <w:sz w:val="24"/>
          <w:szCs w:val="22"/>
        </w:rPr>
        <w:t xml:space="preserve"> before they submit their application. Applicants will learn their score once they receive their Preliminary Review Report. Once a score for </w:t>
      </w:r>
      <w:proofErr w:type="gramStart"/>
      <w:r>
        <w:rPr>
          <w:rFonts w:eastAsiaTheme="minorHAnsi"/>
          <w:sz w:val="24"/>
          <w:szCs w:val="22"/>
        </w:rPr>
        <w:t>this criteria</w:t>
      </w:r>
      <w:proofErr w:type="gramEnd"/>
      <w:r>
        <w:rPr>
          <w:rFonts w:eastAsiaTheme="minorHAnsi"/>
          <w:sz w:val="24"/>
          <w:szCs w:val="22"/>
        </w:rPr>
        <w:t xml:space="preserve"> is given, this score will not change following the issuance of Preliminary Review Reports by OHFA Staff</w:t>
      </w:r>
      <w:r w:rsidR="00F15F7F">
        <w:rPr>
          <w:rFonts w:eastAsiaTheme="minorHAnsi"/>
          <w:sz w:val="24"/>
          <w:szCs w:val="22"/>
        </w:rPr>
        <w:t xml:space="preserve">, </w:t>
      </w:r>
      <w:r w:rsidR="00F15F7F" w:rsidRPr="0065309D">
        <w:rPr>
          <w:rFonts w:eastAsiaTheme="minorHAnsi"/>
          <w:sz w:val="24"/>
          <w:szCs w:val="22"/>
        </w:rPr>
        <w:t>unless information provid</w:t>
      </w:r>
      <w:r w:rsidR="00F15F7F">
        <w:rPr>
          <w:rFonts w:eastAsiaTheme="minorHAnsi"/>
          <w:sz w:val="24"/>
          <w:szCs w:val="22"/>
        </w:rPr>
        <w:t>ed</w:t>
      </w:r>
      <w:r w:rsidR="00F15F7F" w:rsidRPr="0065309D">
        <w:rPr>
          <w:rFonts w:eastAsiaTheme="minorHAnsi"/>
          <w:sz w:val="24"/>
          <w:szCs w:val="22"/>
        </w:rPr>
        <w:t xml:space="preserve"> in response to the Pr</w:t>
      </w:r>
      <w:r w:rsidR="00F15F7F">
        <w:rPr>
          <w:rFonts w:eastAsiaTheme="minorHAnsi"/>
          <w:sz w:val="24"/>
          <w:szCs w:val="22"/>
        </w:rPr>
        <w:t>eli</w:t>
      </w:r>
      <w:r w:rsidR="00F15F7F" w:rsidRPr="0065309D">
        <w:rPr>
          <w:rFonts w:eastAsiaTheme="minorHAnsi"/>
          <w:sz w:val="24"/>
          <w:szCs w:val="22"/>
        </w:rPr>
        <w:t>m</w:t>
      </w:r>
      <w:r w:rsidR="00F15F7F">
        <w:rPr>
          <w:rFonts w:eastAsiaTheme="minorHAnsi"/>
          <w:sz w:val="24"/>
          <w:szCs w:val="22"/>
        </w:rPr>
        <w:t>in</w:t>
      </w:r>
      <w:r w:rsidR="00F15F7F" w:rsidRPr="0065309D">
        <w:rPr>
          <w:rFonts w:eastAsiaTheme="minorHAnsi"/>
          <w:sz w:val="24"/>
          <w:szCs w:val="22"/>
        </w:rPr>
        <w:t>ary Review Report would require Staff to</w:t>
      </w:r>
      <w:r w:rsidR="00F15F7F">
        <w:rPr>
          <w:rFonts w:eastAsiaTheme="minorHAnsi"/>
          <w:sz w:val="24"/>
          <w:szCs w:val="22"/>
        </w:rPr>
        <w:t xml:space="preserve"> </w:t>
      </w:r>
      <w:r w:rsidR="00F15F7F" w:rsidRPr="0065309D">
        <w:rPr>
          <w:rFonts w:eastAsiaTheme="minorHAnsi"/>
          <w:sz w:val="24"/>
          <w:szCs w:val="22"/>
        </w:rPr>
        <w:t>change the score</w:t>
      </w:r>
      <w:r w:rsidR="00F15F7F">
        <w:rPr>
          <w:rFonts w:eastAsiaTheme="minorHAnsi"/>
          <w:sz w:val="24"/>
          <w:szCs w:val="22"/>
        </w:rPr>
        <w:t>.</w:t>
      </w:r>
    </w:p>
    <w:p w14:paraId="51392146" w14:textId="77777777" w:rsidR="00D441E1" w:rsidRDefault="00D441E1" w:rsidP="00D441E1">
      <w:pPr>
        <w:spacing w:after="200"/>
        <w:jc w:val="both"/>
        <w:rPr>
          <w:rFonts w:eastAsiaTheme="minorHAnsi"/>
          <w:sz w:val="24"/>
          <w:szCs w:val="22"/>
        </w:rPr>
      </w:pPr>
      <w:r>
        <w:rPr>
          <w:rFonts w:eastAsiaTheme="minorHAnsi"/>
          <w:sz w:val="24"/>
          <w:szCs w:val="22"/>
        </w:rPr>
        <w:t xml:space="preserve">For example, an </w:t>
      </w:r>
      <w:proofErr w:type="gramStart"/>
      <w:r>
        <w:rPr>
          <w:rFonts w:eastAsiaTheme="minorHAnsi"/>
          <w:sz w:val="24"/>
          <w:szCs w:val="22"/>
        </w:rPr>
        <w:t>Application</w:t>
      </w:r>
      <w:proofErr w:type="gramEnd"/>
      <w:r>
        <w:rPr>
          <w:rFonts w:eastAsiaTheme="minorHAnsi"/>
          <w:sz w:val="24"/>
          <w:szCs w:val="22"/>
        </w:rPr>
        <w:t xml:space="preserve">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w:t>
      </w:r>
      <w:r>
        <w:rPr>
          <w:rFonts w:eastAsiaTheme="minorHAnsi"/>
          <w:sz w:val="24"/>
          <w:szCs w:val="22"/>
        </w:rPr>
        <w:lastRenderedPageBreak/>
        <w:t xml:space="preserve">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p>
    <w:p w14:paraId="4DA3DE48" w14:textId="0AAC3B56" w:rsidR="007A778A" w:rsidRPr="009061B4" w:rsidRDefault="007A778A" w:rsidP="007A778A">
      <w:p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 xml:space="preserve">In case there are Applications with the same final score </w:t>
      </w:r>
      <w:r>
        <w:rPr>
          <w:spacing w:val="-3"/>
          <w:sz w:val="24"/>
          <w:szCs w:val="32"/>
        </w:rPr>
        <w:t>under</w:t>
      </w:r>
      <w:r w:rsidRPr="009061B4">
        <w:rPr>
          <w:spacing w:val="-3"/>
          <w:sz w:val="24"/>
          <w:szCs w:val="32"/>
        </w:rPr>
        <w:t xml:space="preserve"> any </w:t>
      </w:r>
      <w:r>
        <w:rPr>
          <w:spacing w:val="-3"/>
          <w:sz w:val="24"/>
          <w:szCs w:val="32"/>
        </w:rPr>
        <w:t>preference</w:t>
      </w:r>
      <w:r w:rsidRPr="009061B4">
        <w:rPr>
          <w:spacing w:val="-3"/>
          <w:sz w:val="24"/>
          <w:szCs w:val="32"/>
        </w:rPr>
        <w:t xml:space="preserve"> that will affect funding, Applications will be funded based on th</w:t>
      </w:r>
      <w:r w:rsidRPr="009061B4">
        <w:rPr>
          <w:sz w:val="24"/>
          <w:szCs w:val="32"/>
        </w:rPr>
        <w:t>os</w:t>
      </w:r>
      <w:r w:rsidRPr="009061B4">
        <w:rPr>
          <w:spacing w:val="-3"/>
          <w:sz w:val="24"/>
          <w:szCs w:val="32"/>
        </w:rPr>
        <w:t>e</w:t>
      </w:r>
      <w:r w:rsidRPr="009061B4">
        <w:rPr>
          <w:sz w:val="24"/>
          <w:szCs w:val="32"/>
        </w:rPr>
        <w:t xml:space="preserve"> proposing the</w:t>
      </w:r>
      <w:r w:rsidRPr="009061B4">
        <w:rPr>
          <w:spacing w:val="-3"/>
          <w:sz w:val="24"/>
          <w:szCs w:val="32"/>
        </w:rPr>
        <w:t xml:space="preserve"> </w:t>
      </w:r>
      <w:r w:rsidRPr="009061B4">
        <w:rPr>
          <w:sz w:val="24"/>
          <w:szCs w:val="32"/>
        </w:rPr>
        <w:t>highest</w:t>
      </w:r>
      <w:r w:rsidRPr="009061B4">
        <w:rPr>
          <w:spacing w:val="-3"/>
          <w:sz w:val="24"/>
          <w:szCs w:val="32"/>
        </w:rPr>
        <w:t xml:space="preserve"> </w:t>
      </w:r>
      <w:r w:rsidRPr="009061B4">
        <w:rPr>
          <w:sz w:val="24"/>
          <w:szCs w:val="32"/>
        </w:rPr>
        <w:t xml:space="preserve">number of </w:t>
      </w:r>
      <w:r w:rsidRPr="009061B4">
        <w:rPr>
          <w:spacing w:val="-3"/>
          <w:sz w:val="24"/>
          <w:szCs w:val="32"/>
        </w:rPr>
        <w:t>Tax Credit unit</w:t>
      </w:r>
      <w:r w:rsidRPr="009061B4">
        <w:rPr>
          <w:sz w:val="24"/>
          <w:szCs w:val="32"/>
        </w:rPr>
        <w:t>s.</w:t>
      </w:r>
      <w:r w:rsidRPr="009061B4">
        <w:rPr>
          <w:spacing w:val="-3"/>
          <w:sz w:val="24"/>
          <w:szCs w:val="32"/>
        </w:rPr>
        <w:t xml:space="preserve">  The Application </w:t>
      </w:r>
      <w:r w:rsidRPr="009061B4">
        <w:rPr>
          <w:sz w:val="24"/>
          <w:szCs w:val="32"/>
        </w:rPr>
        <w:t>proposing</w:t>
      </w:r>
      <w:r w:rsidRPr="009061B4">
        <w:rPr>
          <w:spacing w:val="-3"/>
          <w:sz w:val="24"/>
          <w:szCs w:val="32"/>
        </w:rPr>
        <w:t xml:space="preserve"> the </w:t>
      </w:r>
      <w:r w:rsidRPr="009061B4">
        <w:rPr>
          <w:sz w:val="24"/>
          <w:szCs w:val="32"/>
        </w:rPr>
        <w:t>highest number of</w:t>
      </w:r>
      <w:r w:rsidRPr="009061B4">
        <w:rPr>
          <w:spacing w:val="-3"/>
          <w:sz w:val="24"/>
          <w:szCs w:val="32"/>
        </w:rPr>
        <w:t xml:space="preserve"> Tax Credit unit</w:t>
      </w:r>
      <w:r w:rsidRPr="009061B4">
        <w:rPr>
          <w:sz w:val="24"/>
          <w:szCs w:val="32"/>
        </w:rPr>
        <w:t>s</w:t>
      </w:r>
      <w:r w:rsidRPr="009061B4">
        <w:rPr>
          <w:spacing w:val="-3"/>
          <w:sz w:val="24"/>
          <w:szCs w:val="32"/>
        </w:rPr>
        <w:t xml:space="preserve"> will be awarded first; the second Application </w:t>
      </w:r>
      <w:r w:rsidRPr="009061B4">
        <w:rPr>
          <w:sz w:val="24"/>
          <w:szCs w:val="32"/>
        </w:rPr>
        <w:t>proposing</w:t>
      </w:r>
      <w:r w:rsidRPr="009061B4">
        <w:rPr>
          <w:spacing w:val="-3"/>
          <w:sz w:val="24"/>
          <w:szCs w:val="32"/>
        </w:rPr>
        <w:t xml:space="preserve"> the </w:t>
      </w:r>
      <w:r w:rsidRPr="009061B4">
        <w:rPr>
          <w:sz w:val="24"/>
          <w:szCs w:val="32"/>
        </w:rPr>
        <w:t>highest number of</w:t>
      </w:r>
      <w:r w:rsidRPr="009061B4">
        <w:rPr>
          <w:spacing w:val="-3"/>
          <w:sz w:val="24"/>
          <w:szCs w:val="32"/>
        </w:rPr>
        <w:t xml:space="preserve"> Tax Credit unit</w:t>
      </w:r>
      <w:r w:rsidRPr="009061B4">
        <w:rPr>
          <w:sz w:val="24"/>
          <w:szCs w:val="32"/>
        </w:rPr>
        <w:t>s</w:t>
      </w:r>
      <w:r w:rsidRPr="009061B4">
        <w:rPr>
          <w:spacing w:val="-3"/>
          <w:sz w:val="24"/>
          <w:szCs w:val="32"/>
        </w:rPr>
        <w:t xml:space="preserve"> will be next, and so forth until such time as the Tax Credits have been Allocated under </w:t>
      </w:r>
      <w:r>
        <w:rPr>
          <w:spacing w:val="-3"/>
          <w:sz w:val="24"/>
          <w:szCs w:val="32"/>
        </w:rPr>
        <w:t>any preference</w:t>
      </w:r>
      <w:r w:rsidRPr="009061B4">
        <w:rPr>
          <w:spacing w:val="-3"/>
          <w:sz w:val="24"/>
          <w:szCs w:val="32"/>
        </w:rPr>
        <w:t>.</w:t>
      </w:r>
    </w:p>
    <w:p w14:paraId="4113B898" w14:textId="77777777" w:rsidR="007A778A" w:rsidRDefault="007A778A" w:rsidP="007A778A">
      <w:pPr>
        <w:jc w:val="both"/>
        <w:rPr>
          <w:rFonts w:eastAsiaTheme="minorHAnsi"/>
          <w:sz w:val="24"/>
          <w:szCs w:val="22"/>
        </w:rPr>
      </w:pPr>
    </w:p>
    <w:p w14:paraId="6F2E2B02" w14:textId="30759AF4" w:rsidR="001A2A4B" w:rsidRDefault="00D441E1" w:rsidP="007A778A">
      <w:pPr>
        <w:jc w:val="both"/>
      </w:pPr>
      <w:proofErr w:type="gramStart"/>
      <w:r>
        <w:rPr>
          <w:rFonts w:eastAsiaTheme="minorHAnsi"/>
          <w:sz w:val="24"/>
          <w:szCs w:val="22"/>
        </w:rPr>
        <w:t>Final Results</w:t>
      </w:r>
      <w:proofErr w:type="gramEnd"/>
      <w:r>
        <w:rPr>
          <w:rFonts w:eastAsiaTheme="minorHAnsi"/>
          <w:sz w:val="24"/>
          <w:szCs w:val="22"/>
        </w:rPr>
        <w:t xml:space="preserve"> reported in the Final Review Report will be verified by Staff at the Final Application stage.  Results of factors 1</w:t>
      </w:r>
      <w:r w:rsidR="0065309D">
        <w:rPr>
          <w:rFonts w:eastAsiaTheme="minorHAnsi"/>
          <w:sz w:val="24"/>
          <w:szCs w:val="22"/>
        </w:rPr>
        <w:t xml:space="preserve"> and </w:t>
      </w:r>
      <w:r>
        <w:rPr>
          <w:rFonts w:eastAsiaTheme="minorHAnsi"/>
          <w:sz w:val="24"/>
          <w:szCs w:val="22"/>
        </w:rPr>
        <w:t>2 may not go up</w:t>
      </w:r>
      <w:r w:rsidR="0065309D">
        <w:rPr>
          <w:rFonts w:eastAsiaTheme="minorHAnsi"/>
          <w:sz w:val="24"/>
          <w:szCs w:val="22"/>
        </w:rPr>
        <w:t>.</w:t>
      </w:r>
      <w:r>
        <w:rPr>
          <w:rFonts w:eastAsiaTheme="minorHAnsi"/>
          <w:sz w:val="24"/>
          <w:szCs w:val="22"/>
        </w:rPr>
        <w:t xml:space="preserve"> If there is a</w:t>
      </w:r>
      <w:r w:rsidR="0065309D">
        <w:rPr>
          <w:rFonts w:eastAsiaTheme="minorHAnsi"/>
          <w:sz w:val="24"/>
          <w:szCs w:val="22"/>
        </w:rPr>
        <w:t>n unfavorable</w:t>
      </w:r>
      <w:r>
        <w:rPr>
          <w:rFonts w:eastAsiaTheme="minorHAnsi"/>
          <w:sz w:val="24"/>
          <w:szCs w:val="22"/>
        </w:rPr>
        <w:t xml:space="preserve"> change to the </w:t>
      </w:r>
      <w:r w:rsidR="0065309D">
        <w:rPr>
          <w:rFonts w:eastAsiaTheme="minorHAnsi"/>
          <w:sz w:val="24"/>
          <w:szCs w:val="22"/>
        </w:rPr>
        <w:t>R</w:t>
      </w:r>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r w:rsidR="001A2A4B">
        <w:rPr>
          <w:rFonts w:eastAsiaTheme="minorHAnsi"/>
          <w:sz w:val="24"/>
          <w:szCs w:val="22"/>
        </w:rPr>
        <w:t xml:space="preserve">  </w:t>
      </w:r>
    </w:p>
    <w:p w14:paraId="0D44033E" w14:textId="03E8013F" w:rsidR="00592A6B" w:rsidRPr="00C85E0F" w:rsidRDefault="00B81652" w:rsidP="00C85E0F">
      <w:pPr>
        <w:jc w:val="both"/>
        <w:rPr>
          <w:sz w:val="24"/>
          <w:szCs w:val="24"/>
        </w:rPr>
      </w:pPr>
      <w:r w:rsidRPr="00C85E0F">
        <w:rPr>
          <w:sz w:val="24"/>
          <w:szCs w:val="24"/>
        </w:rPr>
        <w:t xml:space="preserve">  </w:t>
      </w:r>
    </w:p>
    <w:p w14:paraId="16AE4C65" w14:textId="77777777" w:rsidR="00AC6702" w:rsidRDefault="00EF1B3B" w:rsidP="00EF323C">
      <w:pPr>
        <w:jc w:val="both"/>
        <w:rPr>
          <w:b/>
          <w:sz w:val="24"/>
          <w:szCs w:val="24"/>
        </w:rPr>
      </w:pPr>
      <w:r w:rsidRPr="00592A6B">
        <w:rPr>
          <w:b/>
          <w:sz w:val="24"/>
          <w:szCs w:val="24"/>
        </w:rPr>
        <w:t xml:space="preserve">4% </w:t>
      </w:r>
      <w:proofErr w:type="gramStart"/>
      <w:r w:rsidRPr="00592A6B">
        <w:rPr>
          <w:b/>
          <w:sz w:val="24"/>
          <w:szCs w:val="24"/>
        </w:rPr>
        <w:t>Applications</w:t>
      </w:r>
      <w:proofErr w:type="gramEnd"/>
      <w:r w:rsidRPr="00592A6B">
        <w:rPr>
          <w:b/>
          <w:sz w:val="24"/>
          <w:szCs w:val="24"/>
        </w:rPr>
        <w:t xml:space="preserve">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24" w:name="_Toc147220005"/>
      <w:r w:rsidRPr="00592861">
        <w:rPr>
          <w:rFonts w:ascii="Times New Roman" w:hAnsi="Times New Roman"/>
          <w:sz w:val="28"/>
          <w:szCs w:val="28"/>
          <w:u w:val="single"/>
        </w:rPr>
        <w:t>Threshold Criteria</w:t>
      </w:r>
      <w:bookmarkEnd w:id="24"/>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proofErr w:type="gramStart"/>
      <w:r>
        <w:rPr>
          <w:b/>
          <w:sz w:val="24"/>
        </w:rPr>
        <w:t>Application</w:t>
      </w:r>
      <w:proofErr w:type="gramEnd"/>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25" w:name="_Toc147220006"/>
      <w:r>
        <w:rPr>
          <w:rFonts w:ascii="Times New Roman" w:hAnsi="Times New Roman"/>
          <w:i w:val="0"/>
          <w:iCs/>
          <w:sz w:val="28"/>
          <w:szCs w:val="28"/>
        </w:rPr>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25"/>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20272D8E"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r w:rsidR="00DE5607" w:rsidRPr="00B71A26">
        <w:rPr>
          <w:b/>
          <w:sz w:val="24"/>
          <w:u w:val="single"/>
        </w:rPr>
        <w:t>Attachment #</w:t>
      </w:r>
      <w:r w:rsidR="00DE5607">
        <w:rPr>
          <w:b/>
          <w:sz w:val="24"/>
          <w:u w:val="single"/>
        </w:rPr>
        <w:t>1</w:t>
      </w:r>
      <w:r w:rsidR="00DE5607" w:rsidRPr="00EA1F5F">
        <w:rPr>
          <w:b/>
          <w:sz w:val="24"/>
        </w:rPr>
        <w:t xml:space="preserve"> </w:t>
      </w:r>
      <w:r w:rsidR="00DE5607">
        <w:rPr>
          <w:b/>
          <w:sz w:val="24"/>
        </w:rPr>
        <w:t>Market Study Summary - to be included at the beginning of the market study.</w:t>
      </w:r>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26" w:name="_Toc147220007"/>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26"/>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awarded in any set-</w:t>
      </w:r>
      <w:proofErr w:type="gramStart"/>
      <w:r w:rsidR="00802C94">
        <w:rPr>
          <w:b/>
          <w:sz w:val="24"/>
          <w:szCs w:val="24"/>
        </w:rPr>
        <w:t>aside</w:t>
      </w:r>
      <w:proofErr w:type="gramEnd"/>
      <w:r w:rsidR="00802C94">
        <w:rPr>
          <w:b/>
          <w:sz w:val="24"/>
          <w:szCs w:val="24"/>
        </w:rPr>
        <w:t xml:space="preserv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lastRenderedPageBreak/>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6A696F01" w:rsidR="001026A2" w:rsidRDefault="001026A2" w:rsidP="003F6630">
      <w:pPr>
        <w:pStyle w:val="BodyText"/>
        <w:numPr>
          <w:ilvl w:val="0"/>
          <w:numId w:val="18"/>
        </w:numPr>
        <w:spacing w:after="0"/>
        <w:jc w:val="both"/>
        <w:rPr>
          <w:b/>
          <w:sz w:val="24"/>
        </w:rPr>
      </w:pPr>
      <w:r w:rsidRPr="006A6644">
        <w:rPr>
          <w:b/>
          <w:sz w:val="24"/>
          <w:u w:val="single"/>
        </w:rPr>
        <w:t>Attachment #</w:t>
      </w:r>
      <w:r w:rsidR="00460BDF">
        <w:rPr>
          <w:b/>
          <w:sz w:val="24"/>
          <w:u w:val="single"/>
        </w:rPr>
        <w:t>2</w:t>
      </w:r>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69D478BD" w:rsidR="009A38E2" w:rsidRDefault="009A38E2" w:rsidP="009A38E2">
      <w:pPr>
        <w:pStyle w:val="BodyText"/>
        <w:numPr>
          <w:ilvl w:val="0"/>
          <w:numId w:val="18"/>
        </w:numPr>
        <w:spacing w:after="0"/>
        <w:jc w:val="both"/>
        <w:rPr>
          <w:b/>
          <w:sz w:val="24"/>
        </w:rPr>
      </w:pPr>
      <w:r w:rsidRPr="009A38E2">
        <w:rPr>
          <w:b/>
          <w:sz w:val="24"/>
          <w:u w:val="single"/>
        </w:rPr>
        <w:t>Attachment #</w:t>
      </w:r>
      <w:r w:rsidR="00460BDF">
        <w:rPr>
          <w:b/>
          <w:sz w:val="24"/>
          <w:u w:val="single"/>
        </w:rPr>
        <w:t>5</w:t>
      </w:r>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27" w:name="_Toc147220008"/>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27"/>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w:t>
      </w:r>
      <w:proofErr w:type="gramStart"/>
      <w:r w:rsidRPr="007206A1">
        <w:rPr>
          <w:sz w:val="24"/>
          <w:szCs w:val="24"/>
        </w:rPr>
        <w:t>capacity</w:t>
      </w:r>
      <w:proofErr w:type="gramEnd"/>
      <w:r w:rsidRPr="007206A1">
        <w:rPr>
          <w:sz w:val="24"/>
          <w:szCs w:val="24"/>
        </w:rPr>
        <w:t xml:space="preserve">.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502C9C" w:rsidRDefault="00985FB0" w:rsidP="00502C9C">
      <w:pPr>
        <w:pStyle w:val="ListBullet"/>
        <w:numPr>
          <w:ilvl w:val="0"/>
          <w:numId w:val="10"/>
        </w:numPr>
        <w:jc w:val="left"/>
        <w:rPr>
          <w:b w:val="0"/>
          <w:bCs w:val="0"/>
          <w:sz w:val="24"/>
        </w:rPr>
      </w:pPr>
      <w:r w:rsidRPr="00502C9C">
        <w:rPr>
          <w:b w:val="0"/>
          <w:bCs w:val="0"/>
          <w:sz w:val="24"/>
        </w:rPr>
        <w:t xml:space="preserve">Having been involved in uncured financing defaults, foreclosures, or placement on HUD’s list of debarred </w:t>
      </w:r>
      <w:proofErr w:type="gramStart"/>
      <w:r w:rsidRPr="00502C9C">
        <w:rPr>
          <w:b w:val="0"/>
          <w:bCs w:val="0"/>
          <w:sz w:val="24"/>
        </w:rPr>
        <w:t>contractors;</w:t>
      </w:r>
      <w:proofErr w:type="gramEnd"/>
    </w:p>
    <w:p w14:paraId="6D566E24" w14:textId="77777777" w:rsidR="00985FB0" w:rsidRPr="00502C9C" w:rsidRDefault="00985FB0" w:rsidP="00502C9C">
      <w:pPr>
        <w:pStyle w:val="ListBullet"/>
        <w:numPr>
          <w:ilvl w:val="0"/>
          <w:numId w:val="10"/>
        </w:numPr>
        <w:jc w:val="left"/>
        <w:rPr>
          <w:b w:val="0"/>
          <w:bCs w:val="0"/>
          <w:sz w:val="24"/>
        </w:rPr>
      </w:pPr>
      <w:r w:rsidRPr="00502C9C">
        <w:rPr>
          <w:b w:val="0"/>
          <w:bCs w:val="0"/>
          <w:sz w:val="24"/>
        </w:rPr>
        <w:t xml:space="preserve">Events of material uncorrected noncompliance with any Federal or State assisted housing programs within the prior seven (7) year </w:t>
      </w:r>
      <w:proofErr w:type="gramStart"/>
      <w:r w:rsidRPr="00502C9C">
        <w:rPr>
          <w:b w:val="0"/>
          <w:bCs w:val="0"/>
          <w:sz w:val="24"/>
        </w:rPr>
        <w:t>period;</w:t>
      </w:r>
      <w:proofErr w:type="gramEnd"/>
    </w:p>
    <w:p w14:paraId="27CC428E" w14:textId="77777777" w:rsidR="00985FB0" w:rsidRPr="00502C9C" w:rsidRDefault="00985FB0" w:rsidP="00502C9C">
      <w:pPr>
        <w:pStyle w:val="ListBullet"/>
        <w:numPr>
          <w:ilvl w:val="0"/>
          <w:numId w:val="10"/>
        </w:numPr>
        <w:jc w:val="left"/>
        <w:rPr>
          <w:b w:val="0"/>
          <w:bCs w:val="0"/>
          <w:sz w:val="24"/>
        </w:rPr>
      </w:pPr>
      <w:r w:rsidRPr="00502C9C">
        <w:rPr>
          <w:b w:val="0"/>
          <w:bCs w:val="0"/>
          <w:sz w:val="24"/>
        </w:rPr>
        <w:t xml:space="preserve">Appointment of a Receiver or bankruptcy within the prior seven (7) year </w:t>
      </w:r>
      <w:proofErr w:type="gramStart"/>
      <w:r w:rsidRPr="00502C9C">
        <w:rPr>
          <w:b w:val="0"/>
          <w:bCs w:val="0"/>
          <w:sz w:val="24"/>
        </w:rPr>
        <w:t>period;</w:t>
      </w:r>
      <w:proofErr w:type="gramEnd"/>
    </w:p>
    <w:p w14:paraId="62221594" w14:textId="77777777" w:rsidR="00985FB0" w:rsidRPr="00502C9C" w:rsidRDefault="00985FB0" w:rsidP="00502C9C">
      <w:pPr>
        <w:pStyle w:val="ListBullet"/>
        <w:numPr>
          <w:ilvl w:val="0"/>
          <w:numId w:val="10"/>
        </w:numPr>
        <w:jc w:val="left"/>
        <w:rPr>
          <w:b w:val="0"/>
          <w:bCs w:val="0"/>
          <w:sz w:val="24"/>
        </w:rPr>
      </w:pPr>
      <w:r w:rsidRPr="00502C9C">
        <w:rPr>
          <w:b w:val="0"/>
          <w:bCs w:val="0"/>
          <w:sz w:val="24"/>
        </w:rPr>
        <w:t>Removal as a general partner</w:t>
      </w:r>
      <w:r w:rsidR="00675579" w:rsidRPr="00502C9C">
        <w:rPr>
          <w:b w:val="0"/>
          <w:bCs w:val="0"/>
          <w:sz w:val="24"/>
        </w:rPr>
        <w:t>/managing member</w:t>
      </w:r>
      <w:r w:rsidRPr="00502C9C">
        <w:rPr>
          <w:b w:val="0"/>
          <w:bCs w:val="0"/>
          <w:sz w:val="24"/>
        </w:rPr>
        <w:t>.</w:t>
      </w:r>
    </w:p>
    <w:p w14:paraId="50A2C05B" w14:textId="77777777" w:rsidR="00985FB0" w:rsidRPr="00502C9C" w:rsidRDefault="00985FB0" w:rsidP="00502C9C">
      <w:pPr>
        <w:pStyle w:val="ListBullet"/>
        <w:numPr>
          <w:ilvl w:val="0"/>
          <w:numId w:val="10"/>
        </w:numPr>
        <w:jc w:val="left"/>
        <w:rPr>
          <w:b w:val="0"/>
          <w:bCs w:val="0"/>
          <w:sz w:val="24"/>
        </w:rPr>
      </w:pPr>
      <w:r w:rsidRPr="00502C9C">
        <w:rPr>
          <w:b w:val="0"/>
          <w:bCs w:val="0"/>
          <w:sz w:val="24"/>
        </w:rPr>
        <w:t xml:space="preserve">Failure to meet and maintain any material aspect of a </w:t>
      </w:r>
      <w:r w:rsidR="00866A42" w:rsidRPr="00502C9C">
        <w:rPr>
          <w:b w:val="0"/>
          <w:bCs w:val="0"/>
          <w:sz w:val="24"/>
        </w:rPr>
        <w:t>Development</w:t>
      </w:r>
      <w:r w:rsidRPr="00502C9C">
        <w:rPr>
          <w:b w:val="0"/>
          <w:bCs w:val="0"/>
          <w:sz w:val="24"/>
        </w:rPr>
        <w:t xml:space="preserve"> as represented in an </w:t>
      </w:r>
      <w:proofErr w:type="gramStart"/>
      <w:r w:rsidR="008F0D73" w:rsidRPr="00502C9C">
        <w:rPr>
          <w:b w:val="0"/>
          <w:bCs w:val="0"/>
          <w:sz w:val="24"/>
        </w:rPr>
        <w:t>Application</w:t>
      </w:r>
      <w:r w:rsidRPr="00502C9C">
        <w:rPr>
          <w:b w:val="0"/>
          <w:bCs w:val="0"/>
          <w:sz w:val="24"/>
        </w:rPr>
        <w:t>;</w:t>
      </w:r>
      <w:proofErr w:type="gramEnd"/>
    </w:p>
    <w:p w14:paraId="0EBA4AFD" w14:textId="77777777" w:rsidR="00985FB0" w:rsidRPr="00502C9C" w:rsidRDefault="00985FB0" w:rsidP="00502C9C">
      <w:pPr>
        <w:pStyle w:val="ListBullet"/>
        <w:numPr>
          <w:ilvl w:val="0"/>
          <w:numId w:val="10"/>
        </w:numPr>
        <w:jc w:val="left"/>
        <w:rPr>
          <w:b w:val="0"/>
          <w:bCs w:val="0"/>
          <w:sz w:val="24"/>
        </w:rPr>
      </w:pPr>
      <w:r w:rsidRPr="00502C9C">
        <w:rPr>
          <w:b w:val="0"/>
          <w:bCs w:val="0"/>
          <w:sz w:val="24"/>
        </w:rPr>
        <w:lastRenderedPageBreak/>
        <w:t xml:space="preserve">Failure to meet and maintain minimum property </w:t>
      </w:r>
      <w:proofErr w:type="gramStart"/>
      <w:r w:rsidRPr="00502C9C">
        <w:rPr>
          <w:b w:val="0"/>
          <w:bCs w:val="0"/>
          <w:sz w:val="24"/>
        </w:rPr>
        <w:t>standards;</w:t>
      </w:r>
      <w:proofErr w:type="gramEnd"/>
    </w:p>
    <w:p w14:paraId="1BDB7CEA" w14:textId="77777777" w:rsidR="00985FB0" w:rsidRPr="00502C9C" w:rsidRDefault="00985FB0" w:rsidP="00502C9C">
      <w:pPr>
        <w:pStyle w:val="ListBullet"/>
        <w:numPr>
          <w:ilvl w:val="0"/>
          <w:numId w:val="10"/>
        </w:numPr>
        <w:jc w:val="left"/>
        <w:rPr>
          <w:b w:val="0"/>
          <w:bCs w:val="0"/>
          <w:sz w:val="24"/>
        </w:rPr>
      </w:pPr>
      <w:r w:rsidRPr="00502C9C">
        <w:rPr>
          <w:b w:val="0"/>
          <w:bCs w:val="0"/>
          <w:sz w:val="24"/>
        </w:rPr>
        <w:t xml:space="preserve">Failure to bring any </w:t>
      </w:r>
      <w:r w:rsidR="00866A42" w:rsidRPr="00502C9C">
        <w:rPr>
          <w:b w:val="0"/>
          <w:bCs w:val="0"/>
          <w:sz w:val="24"/>
        </w:rPr>
        <w:t>Development</w:t>
      </w:r>
      <w:r w:rsidRPr="00502C9C">
        <w:rPr>
          <w:b w:val="0"/>
          <w:bCs w:val="0"/>
          <w:sz w:val="24"/>
        </w:rPr>
        <w:t xml:space="preserve"> back into compliance after receiving written notice from OHFA’s Compliance Staff.</w:t>
      </w:r>
    </w:p>
    <w:p w14:paraId="4E53EEE7" w14:textId="77777777" w:rsidR="00985FB0" w:rsidRPr="00502C9C" w:rsidRDefault="00985FB0" w:rsidP="00502C9C">
      <w:pPr>
        <w:pStyle w:val="ListBullet"/>
        <w:numPr>
          <w:ilvl w:val="0"/>
          <w:numId w:val="10"/>
        </w:numPr>
        <w:jc w:val="left"/>
        <w:rPr>
          <w:b w:val="0"/>
          <w:bCs w:val="0"/>
          <w:sz w:val="24"/>
        </w:rPr>
      </w:pPr>
      <w:r w:rsidRPr="00502C9C">
        <w:rPr>
          <w:b w:val="0"/>
          <w:bCs w:val="0"/>
          <w:sz w:val="24"/>
        </w:rPr>
        <w:t xml:space="preserve">Failure to comply with OHFA’s requests for information or documentation on any </w:t>
      </w:r>
      <w:r w:rsidR="00866A42" w:rsidRPr="00502C9C">
        <w:rPr>
          <w:b w:val="0"/>
          <w:bCs w:val="0"/>
          <w:sz w:val="24"/>
        </w:rPr>
        <w:t>Development</w:t>
      </w:r>
      <w:r w:rsidRPr="00502C9C">
        <w:rPr>
          <w:b w:val="0"/>
          <w:bCs w:val="0"/>
          <w:sz w:val="24"/>
        </w:rPr>
        <w:t xml:space="preserve"> fu</w:t>
      </w:r>
      <w:r w:rsidR="006B693F" w:rsidRPr="00502C9C">
        <w:rPr>
          <w:b w:val="0"/>
          <w:bCs w:val="0"/>
          <w:sz w:val="24"/>
        </w:rPr>
        <w:t xml:space="preserve">nded or administered by </w:t>
      </w:r>
      <w:proofErr w:type="gramStart"/>
      <w:r w:rsidR="006B693F" w:rsidRPr="00502C9C">
        <w:rPr>
          <w:b w:val="0"/>
          <w:bCs w:val="0"/>
          <w:sz w:val="24"/>
        </w:rPr>
        <w:t>OHFA;</w:t>
      </w:r>
      <w:proofErr w:type="gramEnd"/>
      <w:r w:rsidR="006B693F" w:rsidRPr="00502C9C">
        <w:rPr>
          <w:b w:val="0"/>
          <w:bCs w:val="0"/>
          <w:sz w:val="24"/>
        </w:rPr>
        <w:t xml:space="preserve"> </w:t>
      </w:r>
    </w:p>
    <w:p w14:paraId="05010237" w14:textId="77777777" w:rsidR="006B693F" w:rsidRPr="00502C9C" w:rsidRDefault="006B693F" w:rsidP="00502C9C">
      <w:pPr>
        <w:pStyle w:val="ListBullet"/>
        <w:numPr>
          <w:ilvl w:val="0"/>
          <w:numId w:val="10"/>
        </w:numPr>
        <w:jc w:val="left"/>
        <w:rPr>
          <w:b w:val="0"/>
          <w:bCs w:val="0"/>
          <w:sz w:val="24"/>
        </w:rPr>
      </w:pPr>
      <w:r w:rsidRPr="00502C9C">
        <w:rPr>
          <w:b w:val="0"/>
          <w:bCs w:val="0"/>
          <w:sz w:val="24"/>
        </w:rPr>
        <w:t>Extension requests depending on number and severity; or</w:t>
      </w:r>
    </w:p>
    <w:p w14:paraId="12BEB9D8" w14:textId="77777777" w:rsidR="00985FB0" w:rsidRPr="00502C9C" w:rsidRDefault="00985FB0" w:rsidP="00502C9C">
      <w:pPr>
        <w:pStyle w:val="ListBullet"/>
        <w:numPr>
          <w:ilvl w:val="0"/>
          <w:numId w:val="10"/>
        </w:numPr>
        <w:jc w:val="left"/>
        <w:rPr>
          <w:b w:val="0"/>
          <w:bCs w:val="0"/>
          <w:sz w:val="24"/>
        </w:rPr>
      </w:pPr>
      <w:r w:rsidRPr="00502C9C">
        <w:rPr>
          <w:b w:val="0"/>
          <w:bCs w:val="0"/>
          <w:sz w:val="24"/>
        </w:rPr>
        <w:t xml:space="preserve">Excessive late or incomplete reports to </w:t>
      </w:r>
      <w:proofErr w:type="gramStart"/>
      <w:r w:rsidRPr="00502C9C">
        <w:rPr>
          <w:b w:val="0"/>
          <w:bCs w:val="0"/>
          <w:sz w:val="24"/>
        </w:rPr>
        <w:t>OHFA;</w:t>
      </w:r>
      <w:proofErr w:type="gramEnd"/>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1728E2C6"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28"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28"/>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w:t>
      </w:r>
      <w:proofErr w:type="gramStart"/>
      <w:r w:rsidR="00FB6F86" w:rsidRPr="00C5319B">
        <w:rPr>
          <w:sz w:val="24"/>
        </w:rPr>
        <w:t>all of</w:t>
      </w:r>
      <w:proofErr w:type="gramEnd"/>
      <w:r w:rsidR="00FB6F86" w:rsidRPr="00C5319B">
        <w:rPr>
          <w:sz w:val="24"/>
        </w:rPr>
        <w:t xml:space="preserve">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lastRenderedPageBreak/>
        <w:t xml:space="preserve">To meet threshold requirements, the General Partner/Managing Member, or principals thereof, must have experience in five (5) or more successful LIHTC developments, </w:t>
      </w:r>
      <w:proofErr w:type="gramStart"/>
      <w:r w:rsidRPr="009A6F45">
        <w:rPr>
          <w:rFonts w:eastAsia="Calibri"/>
          <w:color w:val="auto"/>
          <w:szCs w:val="18"/>
          <w:bdr w:val="none" w:sz="0" w:space="0" w:color="auto" w:frame="1"/>
          <w:shd w:val="clear" w:color="auto" w:fill="FFFFFF"/>
        </w:rPr>
        <w:t>or;</w:t>
      </w:r>
      <w:proofErr w:type="gramEnd"/>
    </w:p>
    <w:p w14:paraId="33BDDE44" w14:textId="12A19A17"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attorney, consultant, Developer, general contractor, tax professional</w:t>
      </w:r>
      <w:r w:rsidR="000D59B6">
        <w:rPr>
          <w:color w:val="auto"/>
        </w:rPr>
        <w:t>, lender, syndicator,</w:t>
      </w:r>
      <w:r w:rsidR="00D558DA" w:rsidRPr="009A6F45">
        <w:rPr>
          <w:color w:val="auto"/>
        </w:rPr>
        <w:t xml:space="preserve">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 xml:space="preserve">If any Development Team Member, whose experience supplements that of the General Partner/Managing Member, is to be </w:t>
      </w:r>
      <w:proofErr w:type="gramStart"/>
      <w:r w:rsidRPr="009A6F45">
        <w:rPr>
          <w:rFonts w:eastAsia="Calibri"/>
          <w:color w:val="auto"/>
          <w:szCs w:val="18"/>
          <w:bdr w:val="none" w:sz="0" w:space="0" w:color="auto" w:frame="1"/>
          <w:shd w:val="clear" w:color="auto" w:fill="FFFFFF"/>
        </w:rPr>
        <w:t>replaced;</w:t>
      </w:r>
      <w:proofErr w:type="gramEnd"/>
      <w:r w:rsidRPr="009A6F45">
        <w:rPr>
          <w:rFonts w:eastAsia="Calibri"/>
          <w:color w:val="auto"/>
          <w:szCs w:val="18"/>
          <w:bdr w:val="none" w:sz="0" w:space="0" w:color="auto" w:frame="1"/>
          <w:shd w:val="clear" w:color="auto" w:fill="FFFFFF"/>
        </w:rPr>
        <w:t xml:space="preserve">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w:t>
      </w:r>
      <w:proofErr w:type="gramStart"/>
      <w:r w:rsidRPr="009A6F45">
        <w:rPr>
          <w:sz w:val="24"/>
          <w:szCs w:val="24"/>
        </w:rPr>
        <w:t>the experience</w:t>
      </w:r>
      <w:proofErr w:type="gramEnd"/>
      <w:r w:rsidRPr="009A6F45">
        <w:rPr>
          <w:sz w:val="24"/>
          <w:szCs w:val="24"/>
        </w:rPr>
        <w:t xml:space="preserv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w:t>
      </w:r>
      <w:proofErr w:type="gramStart"/>
      <w:r w:rsidR="00277318">
        <w:rPr>
          <w:sz w:val="24"/>
          <w:szCs w:val="24"/>
        </w:rPr>
        <w:t>period</w:t>
      </w:r>
      <w:r w:rsidR="00B45D72">
        <w:rPr>
          <w:sz w:val="24"/>
          <w:szCs w:val="24"/>
        </w:rPr>
        <w:t xml:space="preserve">, </w:t>
      </w:r>
      <w:r w:rsidR="00B45D72" w:rsidRPr="00A7303C">
        <w:rPr>
          <w:rFonts w:eastAsia="Calibri"/>
          <w:sz w:val="24"/>
          <w:szCs w:val="24"/>
          <w:shd w:val="clear" w:color="auto" w:fill="FFFFFF"/>
        </w:rPr>
        <w:t>or</w:t>
      </w:r>
      <w:proofErr w:type="gramEnd"/>
      <w:r w:rsidR="00B45D72" w:rsidRPr="00A7303C">
        <w:rPr>
          <w:rFonts w:eastAsia="Calibri"/>
          <w:sz w:val="24"/>
          <w:szCs w:val="24"/>
          <w:shd w:val="clear" w:color="auto" w:fill="FFFFFF"/>
        </w:rPr>
        <w:t xml:space="preserve">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lastRenderedPageBreak/>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14EE6A93"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r w:rsidR="002E54CB">
        <w:rPr>
          <w:b/>
          <w:sz w:val="24"/>
        </w:rPr>
        <w:t>2</w:t>
      </w:r>
      <w:r w:rsidR="00D558DA">
        <w:rPr>
          <w:b/>
          <w:sz w:val="24"/>
        </w:rPr>
        <w:t xml:space="preserve"> and #</w:t>
      </w:r>
      <w:r w:rsidR="002E54CB">
        <w:rPr>
          <w:b/>
          <w:sz w:val="24"/>
        </w:rPr>
        <w:t>3</w:t>
      </w:r>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xml:space="preserve"> OREC exemptions as defined by Title 59 Section 858-301 by the Oklahoma Real Estate License Code as Amended Through November 1, </w:t>
      </w:r>
      <w:proofErr w:type="gramStart"/>
      <w:r w:rsidR="00A7303C" w:rsidRPr="00A7303C">
        <w:rPr>
          <w:rFonts w:eastAsia="Calibri"/>
          <w:sz w:val="24"/>
          <w:szCs w:val="24"/>
          <w:shd w:val="clear" w:color="auto" w:fill="FFFFFF"/>
        </w:rPr>
        <w:t>2019</w:t>
      </w:r>
      <w:proofErr w:type="gramEnd"/>
      <w:r w:rsidR="00A7303C" w:rsidRPr="00A7303C">
        <w:rPr>
          <w:rFonts w:eastAsia="Calibri"/>
          <w:sz w:val="24"/>
          <w:szCs w:val="24"/>
          <w:shd w:val="clear" w:color="auto" w:fill="FFFFFF"/>
        </w:rPr>
        <w:t> </w:t>
      </w:r>
      <w:r w:rsidR="00A7303C" w:rsidRPr="00A7303C">
        <w:rPr>
          <w:rFonts w:eastAsia="Calibri"/>
          <w:bCs/>
          <w:sz w:val="24"/>
          <w:szCs w:val="24"/>
          <w:shd w:val="clear" w:color="auto" w:fill="FFFFFF"/>
        </w:rPr>
        <w:t>or a later date</w:t>
      </w:r>
      <w:r w:rsidRPr="00A7303C">
        <w:rPr>
          <w:sz w:val="24"/>
          <w:szCs w:val="24"/>
        </w:rPr>
        <w:t>.</w:t>
      </w:r>
    </w:p>
    <w:p w14:paraId="595172FB" w14:textId="16907FED" w:rsidR="00D558DA" w:rsidRDefault="00BB299E" w:rsidP="003542C3">
      <w:pPr>
        <w:pStyle w:val="BodyText"/>
        <w:numPr>
          <w:ilvl w:val="0"/>
          <w:numId w:val="3"/>
        </w:numPr>
        <w:spacing w:after="0"/>
        <w:jc w:val="both"/>
        <w:rPr>
          <w:sz w:val="24"/>
        </w:rPr>
      </w:pPr>
      <w:r w:rsidRPr="00114499">
        <w:rPr>
          <w:b/>
          <w:sz w:val="24"/>
          <w:u w:val="single"/>
        </w:rPr>
        <w:t>Attachment #</w:t>
      </w:r>
      <w:r w:rsidR="00460BDF">
        <w:rPr>
          <w:b/>
          <w:sz w:val="24"/>
          <w:u w:val="single"/>
        </w:rPr>
        <w:t>3</w:t>
      </w:r>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40887134"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r w:rsidR="00460BDF">
        <w:rPr>
          <w:sz w:val="24"/>
        </w:rPr>
        <w:t>3</w:t>
      </w:r>
      <w:r w:rsidR="00B27FD0" w:rsidRPr="007206A1">
        <w:rPr>
          <w:sz w:val="24"/>
        </w:rPr>
        <w:t xml:space="preserve">.  </w:t>
      </w:r>
    </w:p>
    <w:p w14:paraId="4CB8D75D" w14:textId="4D6BA404"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r w:rsidR="00460BDF">
        <w:rPr>
          <w:sz w:val="24"/>
        </w:rPr>
        <w:t>3</w:t>
      </w:r>
      <w:r>
        <w:rPr>
          <w:sz w:val="24"/>
        </w:rPr>
        <w:t>.</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35801C46"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w:t>
      </w:r>
      <w:proofErr w:type="gramStart"/>
      <w:r w:rsidRPr="007206A1">
        <w:rPr>
          <w:b/>
          <w:sz w:val="24"/>
        </w:rPr>
        <w:t>list</w:t>
      </w:r>
      <w:proofErr w:type="gramEnd"/>
      <w:r w:rsidRPr="007206A1">
        <w:rPr>
          <w:b/>
          <w:sz w:val="24"/>
        </w:rPr>
        <w:t xml:space="preserve"> it must include all of the information requested in </w:t>
      </w:r>
      <w:r w:rsidR="00BB299E" w:rsidRPr="007206A1">
        <w:rPr>
          <w:b/>
          <w:sz w:val="24"/>
          <w:u w:val="single"/>
        </w:rPr>
        <w:t>Attachment #</w:t>
      </w:r>
      <w:r w:rsidR="00460BDF">
        <w:rPr>
          <w:b/>
          <w:sz w:val="24"/>
          <w:u w:val="single"/>
        </w:rPr>
        <w:t>3</w:t>
      </w:r>
      <w:r w:rsidRPr="007206A1">
        <w:rPr>
          <w:b/>
          <w:sz w:val="24"/>
        </w:rPr>
        <w:t>.</w:t>
      </w:r>
      <w:r w:rsidR="003F2B00" w:rsidRPr="007206A1">
        <w:rPr>
          <w:b/>
          <w:sz w:val="24"/>
        </w:rPr>
        <w:t xml:space="preserve">  </w:t>
      </w:r>
    </w:p>
    <w:p w14:paraId="79893EB9" w14:textId="0EC975B6"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r w:rsidR="00460BDF">
        <w:rPr>
          <w:b/>
          <w:sz w:val="24"/>
          <w:u w:val="single"/>
        </w:rPr>
        <w:t>4</w:t>
      </w:r>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w:t>
      </w:r>
      <w:proofErr w:type="gramStart"/>
      <w:r w:rsidR="003D4C0D" w:rsidRPr="007206A1">
        <w:rPr>
          <w:sz w:val="24"/>
        </w:rPr>
        <w:t>nonperformance</w:t>
      </w:r>
      <w:proofErr w:type="gramEnd"/>
      <w:r w:rsidR="003D4C0D" w:rsidRPr="007206A1">
        <w:rPr>
          <w:sz w:val="24"/>
        </w:rPr>
        <w:t xml:space="preserve"> </w:t>
      </w:r>
    </w:p>
    <w:p w14:paraId="2138463B" w14:textId="61B57725"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Developers, co-Developers,</w:t>
      </w:r>
      <w:r w:rsidR="00E91A9D">
        <w:rPr>
          <w:sz w:val="24"/>
        </w:rPr>
        <w:t xml:space="preserve"> General Contractors,</w:t>
      </w:r>
      <w:r w:rsidR="003D4C0D" w:rsidRPr="007206A1">
        <w:rPr>
          <w:sz w:val="24"/>
        </w:rPr>
        <w:t xml:space="preserve">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w:t>
      </w:r>
      <w:r w:rsidR="00460BDF">
        <w:rPr>
          <w:b/>
          <w:sz w:val="24"/>
        </w:rPr>
        <w:t>4</w:t>
      </w:r>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2794FF40"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r w:rsidR="00460BDF">
        <w:rPr>
          <w:b/>
          <w:sz w:val="24"/>
          <w:u w:val="single"/>
        </w:rPr>
        <w:t>3</w:t>
      </w:r>
      <w:r w:rsidRPr="007206A1">
        <w:rPr>
          <w:sz w:val="24"/>
        </w:rPr>
        <w:t xml:space="preserve"> or </w:t>
      </w:r>
      <w:r w:rsidRPr="007206A1">
        <w:rPr>
          <w:b/>
          <w:sz w:val="24"/>
          <w:u w:val="single"/>
        </w:rPr>
        <w:t>Attachment #</w:t>
      </w:r>
      <w:r w:rsidR="00460BDF">
        <w:rPr>
          <w:b/>
          <w:sz w:val="24"/>
          <w:u w:val="single"/>
        </w:rPr>
        <w:t>4</w:t>
      </w:r>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1A10F73F" w:rsidR="000B6067" w:rsidRPr="00D45C83" w:rsidRDefault="008B2144" w:rsidP="00D45C83">
      <w:pPr>
        <w:pStyle w:val="BodyText"/>
        <w:numPr>
          <w:ilvl w:val="0"/>
          <w:numId w:val="3"/>
        </w:numPr>
        <w:spacing w:after="0"/>
        <w:jc w:val="both"/>
        <w:rPr>
          <w:sz w:val="24"/>
        </w:rPr>
      </w:pPr>
      <w:r w:rsidRPr="007206A1">
        <w:rPr>
          <w:b/>
          <w:sz w:val="24"/>
          <w:u w:val="single"/>
        </w:rPr>
        <w:t>Attachmen</w:t>
      </w:r>
      <w:r>
        <w:rPr>
          <w:b/>
          <w:sz w:val="24"/>
          <w:u w:val="single"/>
        </w:rPr>
        <w:t>t #</w:t>
      </w:r>
      <w:r w:rsidR="00460BDF">
        <w:rPr>
          <w:b/>
          <w:sz w:val="24"/>
          <w:u w:val="single"/>
        </w:rPr>
        <w:t>5</w:t>
      </w:r>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29" w:name="_Toc147220009"/>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29"/>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17E9D9D2" w:rsidR="001E7E6A" w:rsidRPr="001E7E6A" w:rsidRDefault="006F0FCB" w:rsidP="00D558DA">
      <w:pPr>
        <w:pStyle w:val="BodyText"/>
        <w:spacing w:after="0"/>
        <w:jc w:val="both"/>
        <w:rPr>
          <w:sz w:val="24"/>
        </w:rPr>
      </w:pPr>
      <w:r w:rsidRPr="007206A1">
        <w:rPr>
          <w:b/>
          <w:i/>
          <w:sz w:val="24"/>
          <w:szCs w:val="24"/>
          <w:u w:val="single"/>
        </w:rPr>
        <w:lastRenderedPageBreak/>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r w:rsidR="00460BDF">
        <w:rPr>
          <w:b/>
          <w:sz w:val="24"/>
          <w:u w:val="single"/>
        </w:rPr>
        <w:t>6</w:t>
      </w:r>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0DAB16B" w14:textId="77777777" w:rsidR="00B17037" w:rsidRDefault="00B17037" w:rsidP="00C13B9C">
      <w:pPr>
        <w:pStyle w:val="Heading2"/>
        <w:spacing w:before="0" w:after="0"/>
        <w:rPr>
          <w:rFonts w:ascii="Times New Roman" w:hAnsi="Times New Roman"/>
          <w:bCs/>
          <w:i w:val="0"/>
          <w:sz w:val="28"/>
          <w:szCs w:val="28"/>
        </w:rPr>
      </w:pPr>
    </w:p>
    <w:p w14:paraId="40705EA4" w14:textId="079EC43B" w:rsidR="007C6614" w:rsidRPr="00C13B9C" w:rsidRDefault="004003D6" w:rsidP="00C13B9C">
      <w:pPr>
        <w:pStyle w:val="Heading2"/>
        <w:spacing w:before="0" w:after="0"/>
        <w:rPr>
          <w:rFonts w:ascii="Times New Roman" w:hAnsi="Times New Roman"/>
          <w:bCs/>
          <w:i w:val="0"/>
          <w:strike/>
          <w:sz w:val="28"/>
          <w:szCs w:val="28"/>
        </w:rPr>
      </w:pPr>
      <w:bookmarkStart w:id="30" w:name="_Toc147220010"/>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30"/>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proofErr w:type="gramStart"/>
      <w:r w:rsidR="00D746C0" w:rsidRPr="00D746C0">
        <w:rPr>
          <w:sz w:val="24"/>
          <w:szCs w:val="24"/>
        </w:rPr>
        <w:t>stating</w:t>
      </w:r>
      <w:proofErr w:type="gramEnd"/>
      <w:r w:rsidR="00D746C0" w:rsidRPr="00D746C0">
        <w:rPr>
          <w:sz w:val="24"/>
          <w:szCs w:val="24"/>
        </w:rPr>
        <w:t xml:space="preserve">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w:t>
      </w:r>
      <w:proofErr w:type="gramStart"/>
      <w:r w:rsidRPr="00054A9C">
        <w:rPr>
          <w:sz w:val="24"/>
          <w:szCs w:val="24"/>
        </w:rPr>
        <w:t>Building</w:t>
      </w:r>
      <w:proofErr w:type="gramEnd"/>
      <w:r w:rsidRPr="00054A9C">
        <w:rPr>
          <w:sz w:val="24"/>
          <w:szCs w:val="24"/>
        </w:rPr>
        <w:t xml:space="preserve">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w:t>
      </w:r>
      <w:proofErr w:type="gramStart"/>
      <w:r w:rsidRPr="00054A9C">
        <w:rPr>
          <w:sz w:val="24"/>
          <w:szCs w:val="24"/>
        </w:rPr>
        <w:t>Building</w:t>
      </w:r>
      <w:proofErr w:type="gramEnd"/>
      <w:r w:rsidRPr="00054A9C">
        <w:rPr>
          <w:sz w:val="24"/>
          <w:szCs w:val="24"/>
        </w:rPr>
        <w:t xml:space="preserve">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 xml:space="preserve">the </w:t>
      </w:r>
      <w:proofErr w:type="gramStart"/>
      <w:r w:rsidRPr="00054A9C">
        <w:rPr>
          <w:sz w:val="24"/>
          <w:szCs w:val="24"/>
        </w:rPr>
        <w:t>Building</w:t>
      </w:r>
      <w:proofErr w:type="gramEnd"/>
      <w:r w:rsidRPr="00054A9C">
        <w:rPr>
          <w:sz w:val="24"/>
          <w:szCs w:val="24"/>
        </w:rPr>
        <w:t xml:space="preserve">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31" w:name="_Toc147220011"/>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31"/>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 xml:space="preserve">15 </w:t>
      </w:r>
      <w:proofErr w:type="gramStart"/>
      <w:r w:rsidRPr="007206A1">
        <w:rPr>
          <w:sz w:val="24"/>
        </w:rPr>
        <w:t>year</w:t>
      </w:r>
      <w:proofErr w:type="gramEnd"/>
      <w:r w:rsidRPr="007206A1">
        <w:rPr>
          <w:sz w:val="24"/>
        </w:rPr>
        <w:t xml:space="preserve">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6795B5C9" w14:textId="77777777" w:rsidR="00387182" w:rsidRPr="00387182" w:rsidRDefault="003A1238" w:rsidP="00387182">
      <w:pPr>
        <w:pStyle w:val="ListParagraph"/>
        <w:numPr>
          <w:ilvl w:val="0"/>
          <w:numId w:val="1"/>
        </w:numPr>
        <w:autoSpaceDE w:val="0"/>
        <w:autoSpaceDN w:val="0"/>
        <w:adjustRightInd w:val="0"/>
        <w:rPr>
          <w:sz w:val="24"/>
          <w:szCs w:val="24"/>
        </w:rPr>
      </w:pPr>
      <w:r w:rsidRPr="00387182">
        <w:rPr>
          <w:bCs/>
          <w:sz w:val="24"/>
          <w:szCs w:val="24"/>
        </w:rPr>
        <w:t xml:space="preserve">All Commitment letters for both construction and permanent financing </w:t>
      </w:r>
      <w:r w:rsidR="001B4BD9" w:rsidRPr="00387182">
        <w:rPr>
          <w:sz w:val="24"/>
        </w:rPr>
        <w:t xml:space="preserve">must commit to financing the project.  </w:t>
      </w:r>
      <w:r w:rsidR="001B4BD9" w:rsidRPr="00387182">
        <w:rPr>
          <w:color w:val="000000" w:themeColor="text1"/>
          <w:sz w:val="24"/>
        </w:rPr>
        <w:t>However,</w:t>
      </w:r>
      <w:r w:rsidR="008F3805" w:rsidRPr="00387182">
        <w:rPr>
          <w:color w:val="000000" w:themeColor="text1"/>
          <w:sz w:val="24"/>
        </w:rPr>
        <w:t xml:space="preserve"> </w:t>
      </w:r>
      <w:r w:rsidR="008F3805" w:rsidRPr="00387182">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387182">
        <w:rPr>
          <w:color w:val="000000" w:themeColor="text1"/>
          <w:sz w:val="24"/>
        </w:rPr>
        <w:t xml:space="preserve"> </w:t>
      </w:r>
    </w:p>
    <w:p w14:paraId="2D9CC6A2" w14:textId="7C1C3D36" w:rsidR="00932480" w:rsidRPr="001B4BD9" w:rsidRDefault="007C6614" w:rsidP="003542C3">
      <w:pPr>
        <w:pStyle w:val="ListParagraph"/>
        <w:numPr>
          <w:ilvl w:val="0"/>
          <w:numId w:val="1"/>
        </w:numPr>
        <w:jc w:val="both"/>
        <w:rPr>
          <w:b/>
          <w:sz w:val="24"/>
        </w:rPr>
      </w:pPr>
      <w:r w:rsidRPr="004F5D9E">
        <w:rPr>
          <w:color w:val="000000" w:themeColor="text1"/>
          <w:sz w:val="24"/>
        </w:rPr>
        <w:t>Commi</w:t>
      </w:r>
      <w:r w:rsidRPr="001B4BD9">
        <w:rPr>
          <w:sz w:val="24"/>
        </w:rPr>
        <w:t>tment letters from syndicators</w:t>
      </w:r>
      <w:r w:rsidR="0047621C" w:rsidRPr="001B4BD9">
        <w:rPr>
          <w:sz w:val="24"/>
        </w:rPr>
        <w:t xml:space="preserve"> </w:t>
      </w:r>
      <w:r w:rsidRPr="001B4BD9">
        <w:rPr>
          <w:sz w:val="24"/>
        </w:rPr>
        <w:t xml:space="preserve">must define </w:t>
      </w:r>
      <w:r w:rsidR="0047621C" w:rsidRPr="001B4BD9">
        <w:rPr>
          <w:sz w:val="24"/>
        </w:rPr>
        <w:t xml:space="preserve">the </w:t>
      </w:r>
      <w:r w:rsidRPr="001B4BD9">
        <w:rPr>
          <w:sz w:val="24"/>
        </w:rPr>
        <w:t xml:space="preserve">amount to be paid for the </w:t>
      </w:r>
      <w:r w:rsidR="00BE1858" w:rsidRPr="001B4BD9">
        <w:rPr>
          <w:sz w:val="24"/>
        </w:rPr>
        <w:t>Tax Credits</w:t>
      </w:r>
      <w:r w:rsidRPr="001B4BD9">
        <w:rPr>
          <w:sz w:val="24"/>
        </w:rPr>
        <w:t xml:space="preserve"> </w:t>
      </w:r>
      <w:r w:rsidR="00C158A6" w:rsidRPr="001B4BD9">
        <w:rPr>
          <w:sz w:val="24"/>
        </w:rPr>
        <w:t>(</w:t>
      </w:r>
      <w:r w:rsidRPr="001B4BD9">
        <w:rPr>
          <w:sz w:val="24"/>
        </w:rPr>
        <w:t>cents on the dollar</w:t>
      </w:r>
      <w:r w:rsidR="00C158A6" w:rsidRPr="001B4BD9">
        <w:rPr>
          <w:sz w:val="24"/>
        </w:rPr>
        <w:t>)</w:t>
      </w:r>
      <w:r w:rsidRPr="001B4BD9">
        <w:rPr>
          <w:sz w:val="24"/>
        </w:rPr>
        <w:t>, number of pay-ins</w:t>
      </w:r>
      <w:r w:rsidR="00726946" w:rsidRPr="001B4BD9">
        <w:rPr>
          <w:sz w:val="24"/>
        </w:rPr>
        <w:t>,</w:t>
      </w:r>
      <w:r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lastRenderedPageBreak/>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45A520CD" w:rsidR="00724F6B" w:rsidRPr="007206A1" w:rsidRDefault="00B3547D" w:rsidP="00724F6B">
      <w:pPr>
        <w:tabs>
          <w:tab w:val="left" w:pos="0"/>
        </w:tabs>
        <w:jc w:val="both"/>
        <w:rPr>
          <w:sz w:val="24"/>
          <w:szCs w:val="24"/>
          <w:u w:val="single"/>
        </w:rPr>
      </w:pPr>
      <w:r>
        <w:rPr>
          <w:sz w:val="24"/>
          <w:szCs w:val="24"/>
        </w:rPr>
        <w:t>For 9% Applications, d</w:t>
      </w:r>
      <w:r w:rsidR="001F76E0">
        <w:rPr>
          <w:sz w:val="24"/>
          <w:szCs w:val="24"/>
        </w:rPr>
        <w:t>uring the Application process t</w:t>
      </w:r>
      <w:r w:rsidR="00724F6B" w:rsidRPr="007206A1">
        <w:rPr>
          <w:sz w:val="24"/>
          <w:szCs w:val="24"/>
        </w:rPr>
        <w:t xml:space="preserve">he amount of the Tax Credits requested cannot be increased after the </w:t>
      </w:r>
      <w:r w:rsidR="00724F6B">
        <w:rPr>
          <w:sz w:val="24"/>
          <w:szCs w:val="24"/>
        </w:rPr>
        <w:t>Application</w:t>
      </w:r>
      <w:r w:rsidR="00724F6B" w:rsidRPr="007206A1">
        <w:rPr>
          <w:sz w:val="24"/>
          <w:szCs w:val="24"/>
        </w:rPr>
        <w:t xml:space="preserve"> has been submitted to OHFA.  </w:t>
      </w:r>
      <w:r w:rsidR="00724F6B" w:rsidRPr="007206A1">
        <w:rPr>
          <w:b/>
          <w:sz w:val="24"/>
          <w:szCs w:val="24"/>
          <w:u w:val="single"/>
        </w:rPr>
        <w:t>After underwriting</w:t>
      </w:r>
      <w:r w:rsidR="00724F6B">
        <w:rPr>
          <w:b/>
          <w:sz w:val="24"/>
          <w:szCs w:val="24"/>
          <w:u w:val="single"/>
        </w:rPr>
        <w:t>,</w:t>
      </w:r>
      <w:r w:rsidR="00724F6B" w:rsidRPr="007206A1">
        <w:rPr>
          <w:b/>
          <w:sz w:val="24"/>
          <w:szCs w:val="24"/>
          <w:u w:val="single"/>
        </w:rPr>
        <w:t xml:space="preserve"> the </w:t>
      </w:r>
      <w:proofErr w:type="gramStart"/>
      <w:r w:rsidR="00724F6B" w:rsidRPr="007206A1">
        <w:rPr>
          <w:b/>
          <w:sz w:val="24"/>
          <w:szCs w:val="24"/>
          <w:u w:val="single"/>
        </w:rPr>
        <w:t>amount</w:t>
      </w:r>
      <w:proofErr w:type="gramEnd"/>
      <w:r w:rsidR="00724F6B" w:rsidRPr="007206A1">
        <w:rPr>
          <w:b/>
          <w:sz w:val="24"/>
          <w:szCs w:val="24"/>
          <w:u w:val="single"/>
        </w:rPr>
        <w:t xml:space="preserve"> of Credits may be reduced.  Credits also may be reduced at Carryover and/or final if the underwriting supports a lower amount.</w:t>
      </w:r>
      <w:r w:rsidR="00724F6B"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32" w:name="_Toc83872572"/>
      <w:bookmarkStart w:id="33" w:name="_Toc147220012"/>
      <w:r>
        <w:rPr>
          <w:rFonts w:ascii="Times New Roman" w:hAnsi="Times New Roman"/>
          <w:i w:val="0"/>
          <w:sz w:val="28"/>
          <w:szCs w:val="28"/>
        </w:rPr>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33"/>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w:t>
      </w:r>
      <w:proofErr w:type="gramStart"/>
      <w:r w:rsidRPr="007206A1">
        <w:rPr>
          <w:sz w:val="24"/>
        </w:rPr>
        <w:t>of</w:t>
      </w:r>
      <w:proofErr w:type="gramEnd"/>
      <w:r w:rsidRPr="007206A1">
        <w:rPr>
          <w:sz w:val="24"/>
        </w:rPr>
        <w:t xml:space="preserve">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192BB7B8"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 xml:space="preserve">provide a current independent </w:t>
      </w:r>
      <w:proofErr w:type="gramStart"/>
      <w:r w:rsidRPr="007206A1">
        <w:rPr>
          <w:sz w:val="24"/>
        </w:rPr>
        <w:t>third party</w:t>
      </w:r>
      <w:proofErr w:type="gramEnd"/>
      <w:r w:rsidRPr="007206A1">
        <w:rPr>
          <w:sz w:val="24"/>
        </w:rPr>
        <w:t xml:space="preserve"> appraisal of value</w:t>
      </w:r>
      <w:r w:rsidR="0012776E">
        <w:rPr>
          <w:sz w:val="24"/>
        </w:rPr>
        <w:t xml:space="preserve"> </w:t>
      </w:r>
      <w:r w:rsidR="00104B4A">
        <w:rPr>
          <w:sz w:val="24"/>
        </w:rPr>
        <w:t>completed by an MAI Appraiser operating in the State of Oklahoma</w:t>
      </w:r>
      <w:r w:rsidRPr="007206A1">
        <w:rPr>
          <w:sz w:val="24"/>
        </w:rPr>
        <w:t>.</w:t>
      </w:r>
      <w:r w:rsidR="009C648A">
        <w:rPr>
          <w:sz w:val="24"/>
        </w:rPr>
        <w:t xml:space="preserve"> The independent </w:t>
      </w:r>
      <w:proofErr w:type="gramStart"/>
      <w:r w:rsidR="009C648A">
        <w:rPr>
          <w:sz w:val="24"/>
        </w:rPr>
        <w:t>third party</w:t>
      </w:r>
      <w:proofErr w:type="gramEnd"/>
      <w:r w:rsidR="009C648A">
        <w:rPr>
          <w:sz w:val="24"/>
        </w:rPr>
        <w:t xml:space="preserve">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 xml:space="preserve">the year-end operating statement of the previous year end, and a </w:t>
      </w:r>
      <w:proofErr w:type="gramStart"/>
      <w:r w:rsidRPr="00AF1BAC">
        <w:rPr>
          <w:sz w:val="24"/>
          <w:szCs w:val="24"/>
        </w:rPr>
        <w:t>year to date</w:t>
      </w:r>
      <w:proofErr w:type="gramEnd"/>
      <w:r w:rsidRPr="00AF1BAC">
        <w:rPr>
          <w:sz w:val="24"/>
          <w:szCs w:val="24"/>
        </w:rPr>
        <w:t xml:space="preserv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34"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34"/>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35" w:name="_Toc147220013"/>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35"/>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5D64F9FC" w:rsidR="00D26EFD" w:rsidRPr="00D26EFD" w:rsidRDefault="00D26EFD" w:rsidP="00121FB2">
      <w:pPr>
        <w:pStyle w:val="BodyText"/>
        <w:numPr>
          <w:ilvl w:val="0"/>
          <w:numId w:val="6"/>
        </w:numPr>
        <w:spacing w:after="0"/>
        <w:jc w:val="both"/>
        <w:rPr>
          <w:strike/>
          <w:sz w:val="24"/>
        </w:rPr>
      </w:pPr>
      <w:r>
        <w:rPr>
          <w:b/>
          <w:sz w:val="24"/>
          <w:u w:val="single"/>
        </w:rPr>
        <w:t xml:space="preserve">Attachment </w:t>
      </w:r>
      <w:r w:rsidR="00B102B8" w:rsidRPr="00D26EFD">
        <w:rPr>
          <w:b/>
          <w:sz w:val="24"/>
          <w:u w:val="single"/>
        </w:rPr>
        <w:t>#</w:t>
      </w:r>
      <w:r w:rsidR="00460BDF">
        <w:rPr>
          <w:b/>
          <w:sz w:val="24"/>
          <w:u w:val="single"/>
        </w:rPr>
        <w:t>7</w:t>
      </w:r>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05D7116B" w:rsidR="00405643" w:rsidRPr="00D91715" w:rsidRDefault="00B102B8" w:rsidP="00D91715">
      <w:pPr>
        <w:pStyle w:val="BodyText"/>
        <w:numPr>
          <w:ilvl w:val="0"/>
          <w:numId w:val="6"/>
        </w:numPr>
        <w:spacing w:after="60"/>
        <w:jc w:val="both"/>
        <w:rPr>
          <w:strike/>
          <w:sz w:val="24"/>
        </w:rPr>
      </w:pPr>
      <w:r w:rsidRPr="00D26EFD">
        <w:rPr>
          <w:b/>
          <w:sz w:val="24"/>
          <w:u w:val="single"/>
        </w:rPr>
        <w:t>Attachment #</w:t>
      </w:r>
      <w:r w:rsidR="00460BDF">
        <w:rPr>
          <w:b/>
          <w:sz w:val="24"/>
          <w:u w:val="single"/>
        </w:rPr>
        <w:t>8</w:t>
      </w:r>
      <w:r w:rsidR="009A2CCA" w:rsidRPr="00D26EFD">
        <w:rPr>
          <w:sz w:val="24"/>
        </w:rPr>
        <w:t xml:space="preserve"> </w:t>
      </w:r>
      <w:r w:rsidR="00645434" w:rsidRPr="00D26EFD">
        <w:rPr>
          <w:b/>
          <w:sz w:val="24"/>
        </w:rPr>
        <w:t>Cost and Expense Separation</w:t>
      </w:r>
    </w:p>
    <w:p w14:paraId="257F669C" w14:textId="26C3DEC9" w:rsidR="005A68FD" w:rsidRPr="007026F9" w:rsidRDefault="00B102B8" w:rsidP="00121FB2">
      <w:pPr>
        <w:pStyle w:val="BodyText"/>
        <w:numPr>
          <w:ilvl w:val="0"/>
          <w:numId w:val="6"/>
        </w:numPr>
        <w:spacing w:after="0"/>
        <w:jc w:val="both"/>
        <w:rPr>
          <w:strike/>
          <w:sz w:val="24"/>
        </w:rPr>
      </w:pPr>
      <w:r w:rsidRPr="007206A1">
        <w:rPr>
          <w:b/>
          <w:sz w:val="24"/>
          <w:u w:val="single"/>
        </w:rPr>
        <w:t>Attachment #</w:t>
      </w:r>
      <w:r w:rsidR="00460BDF">
        <w:rPr>
          <w:b/>
          <w:sz w:val="24"/>
          <w:u w:val="single"/>
        </w:rPr>
        <w:t>9</w:t>
      </w:r>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966BCC" w:rsidP="003003E9">
      <w:pPr>
        <w:jc w:val="both"/>
        <w:rPr>
          <w:sz w:val="24"/>
        </w:rPr>
      </w:pPr>
      <w:hyperlink r:id="rId20"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36" w:name="_Toc147220014"/>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36"/>
      <w:r w:rsidR="000A4021" w:rsidRPr="00EE1628">
        <w:rPr>
          <w:rFonts w:ascii="Times New Roman" w:hAnsi="Times New Roman"/>
          <w:sz w:val="28"/>
        </w:rPr>
        <w:t xml:space="preserve"> </w:t>
      </w:r>
    </w:p>
    <w:p w14:paraId="113F877F" w14:textId="61F92704"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 xml:space="preserve">If providing more than one certificate to meet the </w:t>
      </w:r>
      <w:proofErr w:type="gramStart"/>
      <w:r w:rsidR="00A01565" w:rsidRPr="00A01565">
        <w:rPr>
          <w:sz w:val="24"/>
          <w:szCs w:val="24"/>
        </w:rPr>
        <w:t>4 hour</w:t>
      </w:r>
      <w:proofErr w:type="gramEnd"/>
      <w:r w:rsidR="00A01565" w:rsidRPr="00A01565">
        <w:rPr>
          <w:sz w:val="24"/>
          <w:szCs w:val="24"/>
        </w:rPr>
        <w:t xml:space="preserve"> requirement, agendas </w:t>
      </w:r>
      <w:proofErr w:type="gramStart"/>
      <w:r w:rsidR="00A01565" w:rsidRPr="00A01565">
        <w:rPr>
          <w:sz w:val="24"/>
          <w:szCs w:val="24"/>
        </w:rPr>
        <w:t>of</w:t>
      </w:r>
      <w:proofErr w:type="gramEnd"/>
      <w:r w:rsidR="00A01565" w:rsidRPr="00A01565">
        <w:rPr>
          <w:sz w:val="24"/>
          <w:szCs w:val="24"/>
        </w:rPr>
        <w:t xml:space="preserve"> each training must be provided</w:t>
      </w:r>
      <w:r w:rsidR="00A01565">
        <w:rPr>
          <w:sz w:val="24"/>
          <w:szCs w:val="24"/>
        </w:rPr>
        <w:t>.</w:t>
      </w:r>
      <w:r w:rsidR="001D53EE">
        <w:rPr>
          <w:sz w:val="24"/>
          <w:szCs w:val="24"/>
        </w:rPr>
        <w:t xml:space="preserve"> </w:t>
      </w:r>
      <w:r w:rsidR="008355F7">
        <w:rPr>
          <w:sz w:val="24"/>
          <w:szCs w:val="24"/>
        </w:rPr>
        <w:t>The individual representing the developer and the general contractor can be the same person</w:t>
      </w:r>
      <w:r w:rsidR="00864032">
        <w:rPr>
          <w:sz w:val="24"/>
          <w:szCs w:val="24"/>
        </w:rPr>
        <w:t xml:space="preserve"> if an Identity of Interest </w:t>
      </w:r>
      <w:r w:rsidR="007B6475">
        <w:rPr>
          <w:sz w:val="24"/>
          <w:szCs w:val="24"/>
        </w:rPr>
        <w:t>e</w:t>
      </w:r>
      <w:r w:rsidR="00864032">
        <w:rPr>
          <w:sz w:val="24"/>
          <w:szCs w:val="24"/>
        </w:rPr>
        <w:t>xists which must be acknowledged on the Attachment #</w:t>
      </w:r>
      <w:r w:rsidR="00750499">
        <w:rPr>
          <w:sz w:val="24"/>
          <w:szCs w:val="24"/>
        </w:rPr>
        <w:t>4</w:t>
      </w:r>
      <w:r w:rsidR="00864032">
        <w:rPr>
          <w:sz w:val="24"/>
          <w:szCs w:val="24"/>
        </w:rPr>
        <w:t xml:space="preserve"> provided by the Owner</w:t>
      </w:r>
      <w:r w:rsidR="008355F7">
        <w:rPr>
          <w:sz w:val="24"/>
          <w:szCs w:val="24"/>
        </w:rPr>
        <w:t xml:space="preserve">.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 xml:space="preserve">Developer, Architectural </w:t>
      </w:r>
      <w:proofErr w:type="gramStart"/>
      <w:r w:rsidRPr="00DB34F6">
        <w:rPr>
          <w:sz w:val="24"/>
          <w:szCs w:val="24"/>
        </w:rPr>
        <w:t>firm</w:t>
      </w:r>
      <w:proofErr w:type="gramEnd"/>
      <w:r w:rsidRPr="00DB34F6">
        <w:rPr>
          <w:sz w:val="24"/>
          <w:szCs w:val="24"/>
        </w:rPr>
        <w:t xml:space="preserve">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19F3003D" w:rsidR="00F1370E" w:rsidRDefault="00F1370E" w:rsidP="00EB5C5B">
      <w:pPr>
        <w:pStyle w:val="ListParagraph"/>
        <w:numPr>
          <w:ilvl w:val="0"/>
          <w:numId w:val="48"/>
        </w:numPr>
        <w:jc w:val="both"/>
        <w:rPr>
          <w:sz w:val="24"/>
          <w:szCs w:val="24"/>
        </w:rPr>
      </w:pPr>
      <w:r>
        <w:rPr>
          <w:sz w:val="24"/>
          <w:szCs w:val="24"/>
        </w:rPr>
        <w:t xml:space="preserve">Fair Housing Training conducted </w:t>
      </w:r>
      <w:r w:rsidR="004A0BC0">
        <w:rPr>
          <w:sz w:val="24"/>
          <w:szCs w:val="24"/>
        </w:rPr>
        <w:t>by</w:t>
      </w:r>
      <w:r>
        <w:rPr>
          <w:sz w:val="24"/>
          <w:szCs w:val="24"/>
        </w:rPr>
        <w:t xml:space="preserve"> the </w:t>
      </w:r>
      <w:r w:rsidRPr="008C340B">
        <w:rPr>
          <w:sz w:val="24"/>
          <w:szCs w:val="24"/>
        </w:rPr>
        <w:t>Oklahoma Coalition for Affordable Housing</w:t>
      </w:r>
      <w:r>
        <w:rPr>
          <w:sz w:val="24"/>
          <w:szCs w:val="24"/>
        </w:rPr>
        <w:t>.</w:t>
      </w:r>
    </w:p>
    <w:p w14:paraId="532D81E8" w14:textId="77FDD8D2" w:rsidR="00481091" w:rsidRDefault="00481091" w:rsidP="00EB5C5B">
      <w:pPr>
        <w:pStyle w:val="ListParagraph"/>
        <w:numPr>
          <w:ilvl w:val="0"/>
          <w:numId w:val="48"/>
        </w:numPr>
        <w:jc w:val="both"/>
        <w:rPr>
          <w:sz w:val="24"/>
          <w:szCs w:val="24"/>
        </w:rPr>
      </w:pPr>
      <w:r w:rsidRPr="008C340B">
        <w:rPr>
          <w:sz w:val="24"/>
          <w:szCs w:val="24"/>
        </w:rPr>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w:t>
      </w:r>
      <w:proofErr w:type="gramStart"/>
      <w:r>
        <w:rPr>
          <w:sz w:val="24"/>
          <w:szCs w:val="24"/>
        </w:rPr>
        <w:t>of</w:t>
      </w:r>
      <w:proofErr w:type="gramEnd"/>
      <w:r>
        <w:rPr>
          <w:sz w:val="24"/>
          <w:szCs w:val="24"/>
        </w:rPr>
        <w:t xml:space="preserve">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w:t>
      </w:r>
      <w:proofErr w:type="gramStart"/>
      <w:r w:rsidR="00481091">
        <w:rPr>
          <w:sz w:val="24"/>
          <w:szCs w:val="24"/>
        </w:rPr>
        <w:t>Company</w:t>
      </w:r>
      <w:r w:rsidR="00AE1D44">
        <w:rPr>
          <w:sz w:val="24"/>
          <w:szCs w:val="24"/>
        </w:rPr>
        <w:t xml:space="preserve">, </w:t>
      </w:r>
      <w:r>
        <w:rPr>
          <w:sz w:val="24"/>
          <w:szCs w:val="24"/>
        </w:rPr>
        <w:t xml:space="preserve"> </w:t>
      </w:r>
      <w:r w:rsidR="00AE1D44">
        <w:rPr>
          <w:sz w:val="24"/>
          <w:szCs w:val="24"/>
        </w:rPr>
        <w:t xml:space="preserve"> </w:t>
      </w:r>
      <w:proofErr w:type="gramEnd"/>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7AABED23" w:rsidR="00F1370E" w:rsidRDefault="00F1370E" w:rsidP="00EB5C5B">
      <w:pPr>
        <w:pStyle w:val="ListParagraph"/>
        <w:numPr>
          <w:ilvl w:val="0"/>
          <w:numId w:val="49"/>
        </w:numPr>
        <w:jc w:val="both"/>
        <w:rPr>
          <w:sz w:val="24"/>
          <w:szCs w:val="24"/>
        </w:rPr>
      </w:pPr>
      <w:r>
        <w:rPr>
          <w:sz w:val="24"/>
          <w:szCs w:val="24"/>
        </w:rPr>
        <w:t xml:space="preserve">Fair Housing Training conducted </w:t>
      </w:r>
      <w:r w:rsidR="004A0BC0">
        <w:rPr>
          <w:sz w:val="24"/>
          <w:szCs w:val="24"/>
        </w:rPr>
        <w:t>by</w:t>
      </w:r>
      <w:r>
        <w:rPr>
          <w:sz w:val="24"/>
          <w:szCs w:val="24"/>
        </w:rPr>
        <w:t xml:space="preserve"> the </w:t>
      </w:r>
      <w:r w:rsidRPr="008C340B">
        <w:rPr>
          <w:sz w:val="24"/>
          <w:szCs w:val="24"/>
        </w:rPr>
        <w:t>Oklahoma Coalition for Affordable Housing</w:t>
      </w:r>
      <w:r>
        <w:rPr>
          <w:sz w:val="24"/>
          <w:szCs w:val="24"/>
        </w:rPr>
        <w:t>.</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43467F3D"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w:t>
      </w:r>
      <w:r w:rsidR="001A3E0E">
        <w:rPr>
          <w:sz w:val="24"/>
          <w:szCs w:val="24"/>
        </w:rPr>
        <w:t xml:space="preserve">. </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w:t>
      </w:r>
      <w:proofErr w:type="gramStart"/>
      <w:r w:rsidR="001F00B8">
        <w:rPr>
          <w:sz w:val="24"/>
          <w:szCs w:val="24"/>
        </w:rPr>
        <w:t>of</w:t>
      </w:r>
      <w:proofErr w:type="gramEnd"/>
      <w:r w:rsidR="001F00B8">
        <w:rPr>
          <w:sz w:val="24"/>
          <w:szCs w:val="24"/>
        </w:rPr>
        <w:t xml:space="preserve">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lastRenderedPageBreak/>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 xml:space="preserve">If providing more than one certificate to meet the </w:t>
      </w:r>
      <w:proofErr w:type="gramStart"/>
      <w:r w:rsidR="00A01565" w:rsidRPr="00A01565">
        <w:rPr>
          <w:sz w:val="24"/>
        </w:rPr>
        <w:t>4 hour</w:t>
      </w:r>
      <w:proofErr w:type="gramEnd"/>
      <w:r w:rsidR="00A01565" w:rsidRPr="00A01565">
        <w:rPr>
          <w:sz w:val="24"/>
        </w:rPr>
        <w:t xml:space="preserve"> requirement, agendas </w:t>
      </w:r>
      <w:proofErr w:type="gramStart"/>
      <w:r w:rsidR="00A01565" w:rsidRPr="00A01565">
        <w:rPr>
          <w:sz w:val="24"/>
        </w:rPr>
        <w:t>of</w:t>
      </w:r>
      <w:proofErr w:type="gramEnd"/>
      <w:r w:rsidR="00A01565" w:rsidRPr="00A01565">
        <w:rPr>
          <w:sz w:val="24"/>
        </w:rPr>
        <w:t xml:space="preserve">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37" w:name="_Toc147220015"/>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37"/>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Site, including topography, drainage, pavement, curbing, sidewalks, parking, landscaping, amenities, water, sewer, storm drainage, gas and electric utility </w:t>
      </w:r>
      <w:proofErr w:type="gramStart"/>
      <w:r w:rsidRPr="007206A1">
        <w:rPr>
          <w:spacing w:val="-3"/>
          <w:sz w:val="24"/>
          <w:szCs w:val="24"/>
        </w:rPr>
        <w:t>lines;</w:t>
      </w:r>
      <w:proofErr w:type="gramEnd"/>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Structural systems, both substructure and superstructure, including exterior walls and balconies, exterior doors and windows, roofing system and </w:t>
      </w:r>
      <w:proofErr w:type="gramStart"/>
      <w:r w:rsidRPr="007206A1">
        <w:rPr>
          <w:spacing w:val="-3"/>
          <w:sz w:val="24"/>
          <w:szCs w:val="24"/>
        </w:rPr>
        <w:t>drainage;</w:t>
      </w:r>
      <w:proofErr w:type="gramEnd"/>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028C262C" w:rsidR="008516E6" w:rsidRPr="0026142D" w:rsidRDefault="00397DC7" w:rsidP="003F6630">
      <w:pPr>
        <w:numPr>
          <w:ilvl w:val="0"/>
          <w:numId w:val="13"/>
        </w:numPr>
        <w:ind w:left="720"/>
        <w:jc w:val="both"/>
        <w:rPr>
          <w:sz w:val="24"/>
          <w:szCs w:val="24"/>
          <w:u w:val="single"/>
        </w:rPr>
      </w:pPr>
      <w:r w:rsidRPr="006C0C1A">
        <w:rPr>
          <w:b/>
          <w:sz w:val="24"/>
          <w:u w:val="single"/>
        </w:rPr>
        <w:t>Attachment #</w:t>
      </w:r>
      <w:r w:rsidR="00460BDF">
        <w:rPr>
          <w:b/>
          <w:sz w:val="24"/>
          <w:u w:val="single"/>
        </w:rPr>
        <w:t>10</w:t>
      </w:r>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w:t>
      </w:r>
      <w:r w:rsidR="007C6614" w:rsidRPr="000B20B0">
        <w:rPr>
          <w:sz w:val="24"/>
          <w:szCs w:val="24"/>
        </w:rPr>
        <w:lastRenderedPageBreak/>
        <w:t xml:space="preserve">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1DB9F86C" w14:textId="6F59210F" w:rsidR="003E5F94" w:rsidRDefault="003E5F94">
      <w:pPr>
        <w:rPr>
          <w:rFonts w:ascii="Arial" w:hAnsi="Arial"/>
          <w:kern w:val="28"/>
          <w:sz w:val="28"/>
          <w:szCs w:val="28"/>
          <w:u w:val="single"/>
        </w:rPr>
      </w:pPr>
      <w:bookmarkStart w:id="38" w:name="_Toc242846994"/>
      <w:bookmarkStart w:id="39" w:name="_Toc242847436"/>
      <w:bookmarkStart w:id="40" w:name="_Toc244942299"/>
      <w:bookmarkStart w:id="41" w:name="_Toc244942932"/>
      <w:bookmarkStart w:id="42" w:name="_Toc244944257"/>
    </w:p>
    <w:p w14:paraId="00B57097" w14:textId="42A5F839" w:rsidR="00DD0FBC" w:rsidRPr="00925E1E" w:rsidRDefault="00DD0FBC" w:rsidP="00925E1E">
      <w:pPr>
        <w:pStyle w:val="Heading1"/>
        <w:spacing w:before="0"/>
        <w:jc w:val="both"/>
        <w:rPr>
          <w:rFonts w:ascii="Times New Roman" w:hAnsi="Times New Roman"/>
          <w:sz w:val="28"/>
          <w:szCs w:val="28"/>
          <w:u w:val="single"/>
        </w:rPr>
      </w:pPr>
      <w:bookmarkStart w:id="43" w:name="_Toc147220016"/>
      <w:r w:rsidRPr="00925E1E">
        <w:rPr>
          <w:rFonts w:ascii="Times New Roman" w:hAnsi="Times New Roman"/>
          <w:sz w:val="28"/>
          <w:szCs w:val="28"/>
          <w:u w:val="single"/>
        </w:rPr>
        <w:t>Selection Criteria</w:t>
      </w:r>
      <w:bookmarkEnd w:id="38"/>
      <w:bookmarkEnd w:id="39"/>
      <w:bookmarkEnd w:id="40"/>
      <w:bookmarkEnd w:id="41"/>
      <w:bookmarkEnd w:id="42"/>
      <w:bookmarkEnd w:id="43"/>
    </w:p>
    <w:p w14:paraId="4BACFC77" w14:textId="02CEC476" w:rsidR="000E1B44" w:rsidRPr="00925E1E" w:rsidRDefault="008F0D73" w:rsidP="00925E1E">
      <w:pPr>
        <w:pStyle w:val="BodyText"/>
        <w:spacing w:after="0"/>
        <w:jc w:val="both"/>
        <w:rPr>
          <w:sz w:val="24"/>
          <w:szCs w:val="24"/>
        </w:rPr>
      </w:pPr>
      <w:r w:rsidRPr="00925E1E">
        <w:rPr>
          <w:sz w:val="24"/>
          <w:szCs w:val="24"/>
        </w:rPr>
        <w:t>Application</w:t>
      </w:r>
      <w:r w:rsidR="00DD0FBC" w:rsidRPr="00925E1E">
        <w:rPr>
          <w:sz w:val="24"/>
          <w:szCs w:val="24"/>
        </w:rPr>
        <w:t xml:space="preserve">s will be scored using the Selection Criteria below. Applicants must complete </w:t>
      </w:r>
      <w:r w:rsidR="00160B54" w:rsidRPr="00925E1E">
        <w:rPr>
          <w:b/>
          <w:sz w:val="24"/>
          <w:szCs w:val="24"/>
          <w:u w:val="single"/>
        </w:rPr>
        <w:t>Attachment #</w:t>
      </w:r>
      <w:r w:rsidR="00460BDF">
        <w:rPr>
          <w:b/>
          <w:sz w:val="24"/>
          <w:szCs w:val="24"/>
          <w:u w:val="single"/>
        </w:rPr>
        <w:t>11</w:t>
      </w:r>
      <w:r w:rsidR="00DD0FBC" w:rsidRPr="00925E1E">
        <w:rPr>
          <w:sz w:val="24"/>
          <w:szCs w:val="24"/>
        </w:rPr>
        <w:t xml:space="preserve"> </w:t>
      </w:r>
      <w:r w:rsidRPr="00925E1E">
        <w:rPr>
          <w:b/>
          <w:sz w:val="24"/>
          <w:szCs w:val="24"/>
        </w:rPr>
        <w:t>Application</w:t>
      </w:r>
      <w:r w:rsidR="00160B54" w:rsidRPr="00925E1E">
        <w:rPr>
          <w:b/>
          <w:sz w:val="24"/>
          <w:szCs w:val="24"/>
        </w:rPr>
        <w:t xml:space="preserve"> </w:t>
      </w:r>
      <w:r w:rsidR="00DD0FBC" w:rsidRPr="00925E1E">
        <w:rPr>
          <w:b/>
          <w:sz w:val="24"/>
          <w:szCs w:val="24"/>
        </w:rPr>
        <w:t>Self Score Sheet &amp; Certification</w:t>
      </w:r>
      <w:r w:rsidR="00E2607E" w:rsidRPr="00925E1E">
        <w:rPr>
          <w:b/>
          <w:sz w:val="24"/>
          <w:szCs w:val="24"/>
        </w:rPr>
        <w:t>:</w:t>
      </w:r>
      <w:r w:rsidR="00DD0FBC" w:rsidRPr="00925E1E">
        <w:rPr>
          <w:b/>
          <w:sz w:val="24"/>
          <w:szCs w:val="24"/>
        </w:rPr>
        <w:t xml:space="preserve"> </w:t>
      </w:r>
      <w:r w:rsidR="002359B4" w:rsidRPr="00925E1E">
        <w:rPr>
          <w:sz w:val="24"/>
          <w:szCs w:val="24"/>
        </w:rPr>
        <w:t xml:space="preserve">Only </w:t>
      </w:r>
      <w:r w:rsidR="002359B4" w:rsidRPr="00925E1E">
        <w:rPr>
          <w:b/>
          <w:sz w:val="24"/>
          <w:szCs w:val="24"/>
          <w:u w:val="single"/>
        </w:rPr>
        <w:t>Attachment #</w:t>
      </w:r>
      <w:r w:rsidR="00460BDF">
        <w:rPr>
          <w:b/>
          <w:sz w:val="24"/>
          <w:szCs w:val="24"/>
          <w:u w:val="single"/>
        </w:rPr>
        <w:t>11</w:t>
      </w:r>
      <w:r w:rsidR="006C0C1A" w:rsidRPr="00925E1E">
        <w:rPr>
          <w:b/>
          <w:sz w:val="24"/>
          <w:szCs w:val="24"/>
          <w:u w:val="single"/>
        </w:rPr>
        <w:t xml:space="preserve"> </w:t>
      </w:r>
      <w:r w:rsidR="002359B4" w:rsidRPr="00925E1E">
        <w:rPr>
          <w:sz w:val="24"/>
          <w:szCs w:val="24"/>
        </w:rPr>
        <w:t>will be considered a Certif</w:t>
      </w:r>
      <w:r w:rsidR="00351D52" w:rsidRPr="00925E1E">
        <w:rPr>
          <w:sz w:val="24"/>
          <w:szCs w:val="24"/>
        </w:rPr>
        <w:t xml:space="preserve">ication of Selection Criteria. </w:t>
      </w:r>
      <w:r w:rsidR="002359B4" w:rsidRPr="00925E1E">
        <w:rPr>
          <w:sz w:val="24"/>
          <w:szCs w:val="24"/>
        </w:rPr>
        <w:t xml:space="preserve">Any additional Certifications not specifically requested by OHFA in the </w:t>
      </w:r>
      <w:r w:rsidRPr="00925E1E">
        <w:rPr>
          <w:sz w:val="24"/>
          <w:szCs w:val="24"/>
        </w:rPr>
        <w:t>Application</w:t>
      </w:r>
      <w:r w:rsidR="002359B4" w:rsidRPr="00925E1E">
        <w:rPr>
          <w:sz w:val="24"/>
          <w:szCs w:val="24"/>
        </w:rPr>
        <w:t xml:space="preserve"> will not be considered.</w:t>
      </w:r>
      <w:r w:rsidR="00DD0FBC" w:rsidRPr="00925E1E">
        <w:rPr>
          <w:sz w:val="24"/>
          <w:szCs w:val="24"/>
        </w:rPr>
        <w:t xml:space="preserve">  </w:t>
      </w:r>
    </w:p>
    <w:p w14:paraId="465E3022" w14:textId="194346D4" w:rsidR="00725D31" w:rsidRPr="00925E1E" w:rsidRDefault="00725D31" w:rsidP="00925E1E">
      <w:pPr>
        <w:pStyle w:val="BodyText"/>
        <w:spacing w:after="0"/>
        <w:jc w:val="both"/>
        <w:rPr>
          <w:sz w:val="24"/>
          <w:szCs w:val="24"/>
        </w:rPr>
      </w:pPr>
    </w:p>
    <w:p w14:paraId="2669518F" w14:textId="5D5CED93" w:rsidR="000E1B44" w:rsidRPr="00925E1E" w:rsidRDefault="00AE37BB" w:rsidP="00925E1E">
      <w:pPr>
        <w:pStyle w:val="BodyText"/>
        <w:spacing w:after="0"/>
        <w:jc w:val="both"/>
        <w:rPr>
          <w:sz w:val="24"/>
          <w:szCs w:val="24"/>
        </w:rPr>
      </w:pPr>
      <w:r w:rsidRPr="00925E1E">
        <w:rPr>
          <w:sz w:val="24"/>
          <w:szCs w:val="24"/>
        </w:rPr>
        <w:t>I</w:t>
      </w:r>
      <w:r w:rsidR="00D66B31" w:rsidRPr="00925E1E">
        <w:rPr>
          <w:sz w:val="24"/>
          <w:szCs w:val="24"/>
        </w:rPr>
        <w:t xml:space="preserve">n no event will the Applicant be able to score higher on any Selection Criteria than the </w:t>
      </w:r>
      <w:r w:rsidR="005F2C10" w:rsidRPr="00925E1E">
        <w:rPr>
          <w:sz w:val="24"/>
          <w:szCs w:val="24"/>
        </w:rPr>
        <w:t>self-score</w:t>
      </w:r>
      <w:r w:rsidR="00D66B31" w:rsidRPr="00925E1E">
        <w:rPr>
          <w:sz w:val="24"/>
          <w:szCs w:val="24"/>
        </w:rPr>
        <w:t xml:space="preserve"> they submitted</w:t>
      </w:r>
      <w:r w:rsidR="005F2C10" w:rsidRPr="00925E1E">
        <w:rPr>
          <w:sz w:val="24"/>
          <w:szCs w:val="24"/>
        </w:rPr>
        <w:t xml:space="preserve"> for that specific Selection Criteria</w:t>
      </w:r>
      <w:r w:rsidR="00D66B31" w:rsidRPr="00925E1E">
        <w:rPr>
          <w:sz w:val="24"/>
          <w:szCs w:val="24"/>
        </w:rPr>
        <w:t>.</w:t>
      </w:r>
      <w:r w:rsidR="00566993" w:rsidRPr="00925E1E">
        <w:rPr>
          <w:sz w:val="24"/>
          <w:szCs w:val="24"/>
        </w:rPr>
        <w:t xml:space="preserve">  </w:t>
      </w:r>
    </w:p>
    <w:p w14:paraId="316AA02F" w14:textId="51131225" w:rsidR="00AA411C" w:rsidRPr="00925E1E" w:rsidRDefault="00AA411C" w:rsidP="00925E1E">
      <w:pPr>
        <w:pStyle w:val="BodyText"/>
        <w:spacing w:after="0"/>
        <w:jc w:val="both"/>
        <w:rPr>
          <w:sz w:val="24"/>
          <w:szCs w:val="24"/>
        </w:rPr>
      </w:pPr>
    </w:p>
    <w:p w14:paraId="628FFE9E" w14:textId="32BDA571" w:rsidR="00DD0FBC" w:rsidRPr="00925E1E" w:rsidRDefault="00DD0FBC" w:rsidP="00925E1E">
      <w:pPr>
        <w:pStyle w:val="BodyText"/>
        <w:spacing w:after="0"/>
        <w:jc w:val="both"/>
        <w:rPr>
          <w:sz w:val="24"/>
          <w:szCs w:val="24"/>
        </w:rPr>
      </w:pPr>
      <w:r w:rsidRPr="00925E1E">
        <w:rPr>
          <w:sz w:val="24"/>
          <w:szCs w:val="24"/>
        </w:rPr>
        <w:t xml:space="preserve">Notwithstanding the </w:t>
      </w:r>
      <w:r w:rsidRPr="00925E1E">
        <w:rPr>
          <w:sz w:val="24"/>
          <w:szCs w:val="32"/>
        </w:rPr>
        <w:t>point</w:t>
      </w:r>
      <w:r w:rsidR="00725D31" w:rsidRPr="00925E1E">
        <w:rPr>
          <w:sz w:val="24"/>
          <w:szCs w:val="24"/>
        </w:rPr>
        <w:t xml:space="preserve"> </w:t>
      </w:r>
      <w:r w:rsidRPr="00925E1E">
        <w:rPr>
          <w:sz w:val="24"/>
          <w:szCs w:val="24"/>
        </w:rPr>
        <w:t xml:space="preserve">ranking under the Selection Criteria, OHFA’s Trustees may in their sole discretion </w:t>
      </w:r>
      <w:r w:rsidR="00507762" w:rsidRPr="00925E1E">
        <w:rPr>
          <w:sz w:val="24"/>
          <w:szCs w:val="24"/>
        </w:rPr>
        <w:t>Allocate</w:t>
      </w:r>
      <w:r w:rsidR="004B3AB9" w:rsidRPr="00925E1E">
        <w:rPr>
          <w:sz w:val="24"/>
          <w:szCs w:val="24"/>
        </w:rPr>
        <w:t xml:space="preserve"> </w:t>
      </w:r>
      <w:r w:rsidRPr="00925E1E">
        <w:rPr>
          <w:sz w:val="24"/>
          <w:szCs w:val="24"/>
        </w:rPr>
        <w:t xml:space="preserve">Credits to a </w:t>
      </w:r>
      <w:r w:rsidR="00866A42" w:rsidRPr="00925E1E">
        <w:rPr>
          <w:bCs/>
          <w:sz w:val="24"/>
          <w:szCs w:val="32"/>
        </w:rPr>
        <w:t>Development</w:t>
      </w:r>
      <w:r w:rsidRPr="00925E1E">
        <w:rPr>
          <w:sz w:val="24"/>
          <w:szCs w:val="24"/>
        </w:rPr>
        <w:t xml:space="preserve"> irrespective of its point ranking.  The </w:t>
      </w:r>
      <w:r w:rsidR="004B3AB9" w:rsidRPr="00925E1E">
        <w:rPr>
          <w:sz w:val="24"/>
          <w:szCs w:val="24"/>
        </w:rPr>
        <w:t>Allocation</w:t>
      </w:r>
      <w:r w:rsidRPr="00925E1E">
        <w:rPr>
          <w:sz w:val="24"/>
          <w:szCs w:val="24"/>
        </w:rPr>
        <w:t xml:space="preserve"> must </w:t>
      </w:r>
      <w:proofErr w:type="gramStart"/>
      <w:r w:rsidRPr="00925E1E">
        <w:rPr>
          <w:sz w:val="24"/>
          <w:szCs w:val="24"/>
        </w:rPr>
        <w:t>be in compliance with</w:t>
      </w:r>
      <w:proofErr w:type="gramEnd"/>
      <w:r w:rsidRPr="00925E1E">
        <w:rPr>
          <w:sz w:val="24"/>
          <w:szCs w:val="24"/>
        </w:rPr>
        <w:t xml:space="preserve"> Code Section 42, in furtherance of housing goals, and in the interests of the citizens of Oklahoma.</w:t>
      </w:r>
    </w:p>
    <w:p w14:paraId="4927E18B" w14:textId="3080AE34" w:rsidR="000E1B44" w:rsidRPr="00925E1E" w:rsidRDefault="000E1B44" w:rsidP="00925E1E">
      <w:pPr>
        <w:pStyle w:val="BodyText"/>
        <w:spacing w:after="0"/>
        <w:jc w:val="both"/>
        <w:rPr>
          <w:sz w:val="24"/>
          <w:szCs w:val="24"/>
          <w:u w:val="single"/>
        </w:rPr>
      </w:pPr>
    </w:p>
    <w:p w14:paraId="1A046BCA" w14:textId="3A995790" w:rsidR="00DD0FBC" w:rsidRPr="00925E1E" w:rsidRDefault="00DD0FBC" w:rsidP="00925E1E">
      <w:pPr>
        <w:pStyle w:val="BodyText"/>
        <w:spacing w:after="0"/>
        <w:jc w:val="both"/>
        <w:rPr>
          <w:sz w:val="24"/>
          <w:szCs w:val="24"/>
        </w:rPr>
      </w:pPr>
      <w:r w:rsidRPr="00925E1E">
        <w:rPr>
          <w:b/>
          <w:sz w:val="24"/>
          <w:szCs w:val="24"/>
          <w:u w:val="single"/>
        </w:rPr>
        <w:t xml:space="preserve">All Selection </w:t>
      </w:r>
      <w:r w:rsidR="004B3AB9" w:rsidRPr="00925E1E">
        <w:rPr>
          <w:b/>
          <w:sz w:val="24"/>
          <w:szCs w:val="24"/>
          <w:u w:val="single"/>
        </w:rPr>
        <w:t>Criteria</w:t>
      </w:r>
      <w:r w:rsidRPr="00925E1E">
        <w:rPr>
          <w:b/>
          <w:sz w:val="24"/>
          <w:szCs w:val="24"/>
          <w:u w:val="single"/>
        </w:rPr>
        <w:t xml:space="preserve"> must be</w:t>
      </w:r>
      <w:r w:rsidR="00146E5B" w:rsidRPr="00925E1E">
        <w:rPr>
          <w:b/>
          <w:sz w:val="24"/>
          <w:szCs w:val="24"/>
          <w:u w:val="single"/>
        </w:rPr>
        <w:t xml:space="preserve"> met </w:t>
      </w:r>
      <w:r w:rsidRPr="00925E1E">
        <w:rPr>
          <w:b/>
          <w:sz w:val="24"/>
          <w:szCs w:val="24"/>
          <w:u w:val="single"/>
        </w:rPr>
        <w:t xml:space="preserve">throughout the </w:t>
      </w:r>
      <w:r w:rsidR="004B3AB9" w:rsidRPr="00925E1E">
        <w:rPr>
          <w:b/>
          <w:sz w:val="24"/>
          <w:szCs w:val="24"/>
          <w:u w:val="single"/>
        </w:rPr>
        <w:t>Extended Use Period</w:t>
      </w:r>
      <w:r w:rsidR="006C0C1A" w:rsidRPr="00925E1E">
        <w:rPr>
          <w:b/>
          <w:sz w:val="24"/>
          <w:szCs w:val="24"/>
          <w:u w:val="single"/>
        </w:rPr>
        <w:t>.</w:t>
      </w:r>
      <w:r w:rsidR="006907E5" w:rsidRPr="00925E1E">
        <w:rPr>
          <w:sz w:val="24"/>
          <w:szCs w:val="24"/>
        </w:rPr>
        <w:t xml:space="preserve">  </w:t>
      </w:r>
      <w:r w:rsidRPr="00925E1E">
        <w:rPr>
          <w:sz w:val="24"/>
          <w:szCs w:val="24"/>
        </w:rPr>
        <w:t>All Selection Criteria</w:t>
      </w:r>
      <w:r w:rsidR="00B85218" w:rsidRPr="00925E1E">
        <w:rPr>
          <w:sz w:val="24"/>
          <w:szCs w:val="24"/>
        </w:rPr>
        <w:t>,</w:t>
      </w:r>
      <w:r w:rsidR="00735DB5" w:rsidRPr="00925E1E">
        <w:rPr>
          <w:sz w:val="24"/>
          <w:szCs w:val="24"/>
        </w:rPr>
        <w:t xml:space="preserve"> </w:t>
      </w:r>
      <w:r w:rsidR="00B85218" w:rsidRPr="00925E1E">
        <w:rPr>
          <w:sz w:val="24"/>
          <w:szCs w:val="24"/>
        </w:rPr>
        <w:t>for which points are awarded,</w:t>
      </w:r>
      <w:r w:rsidRPr="00925E1E">
        <w:rPr>
          <w:sz w:val="24"/>
          <w:szCs w:val="24"/>
        </w:rPr>
        <w:t xml:space="preserve"> will be included in the Regulatory Agreement.  </w:t>
      </w:r>
      <w:r w:rsidR="00866A42" w:rsidRPr="00925E1E">
        <w:rPr>
          <w:sz w:val="24"/>
          <w:szCs w:val="24"/>
          <w:u w:val="single"/>
        </w:rPr>
        <w:t>Development</w:t>
      </w:r>
      <w:r w:rsidRPr="00925E1E">
        <w:rPr>
          <w:sz w:val="24"/>
          <w:szCs w:val="24"/>
          <w:u w:val="single"/>
        </w:rPr>
        <w:t xml:space="preserve"> </w:t>
      </w:r>
      <w:r w:rsidR="004B3AB9" w:rsidRPr="00925E1E">
        <w:rPr>
          <w:sz w:val="24"/>
          <w:szCs w:val="24"/>
          <w:u w:val="single"/>
        </w:rPr>
        <w:t>Owners</w:t>
      </w:r>
      <w:r w:rsidRPr="00925E1E">
        <w:rPr>
          <w:sz w:val="24"/>
          <w:szCs w:val="24"/>
          <w:u w:val="single"/>
        </w:rPr>
        <w:t xml:space="preserve"> are strongly encouraged to provide their management company or management staff with all the necessary information regarding these </w:t>
      </w:r>
      <w:r w:rsidR="004B3AB9" w:rsidRPr="00925E1E">
        <w:rPr>
          <w:sz w:val="24"/>
          <w:szCs w:val="24"/>
          <w:u w:val="single"/>
        </w:rPr>
        <w:t>Commitments</w:t>
      </w:r>
      <w:r w:rsidRPr="00925E1E">
        <w:rPr>
          <w:sz w:val="24"/>
          <w:szCs w:val="24"/>
          <w:u w:val="single"/>
        </w:rPr>
        <w:t xml:space="preserve">.  OHFA Compliance Staff will be monitoring for any failure to maintain these </w:t>
      </w:r>
      <w:r w:rsidR="004B3AB9" w:rsidRPr="00925E1E">
        <w:rPr>
          <w:sz w:val="24"/>
          <w:szCs w:val="24"/>
          <w:u w:val="single"/>
        </w:rPr>
        <w:t>Commitments</w:t>
      </w:r>
      <w:r w:rsidRPr="00925E1E">
        <w:rPr>
          <w:sz w:val="24"/>
          <w:szCs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44" w:name="_Toc83872573"/>
    </w:p>
    <w:p w14:paraId="5F5BCCBD" w14:textId="17B51F7A" w:rsidR="00DD0FBC" w:rsidRPr="007206A1" w:rsidRDefault="00DD0FBC" w:rsidP="002B18A9">
      <w:pPr>
        <w:pStyle w:val="Heading2"/>
        <w:spacing w:before="0" w:after="0"/>
        <w:rPr>
          <w:rFonts w:ascii="Times New Roman" w:hAnsi="Times New Roman"/>
          <w:bCs/>
          <w:i w:val="0"/>
          <w:sz w:val="28"/>
          <w:szCs w:val="28"/>
        </w:rPr>
      </w:pPr>
      <w:bookmarkStart w:id="45" w:name="_Toc147220017"/>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44"/>
      <w:bookmarkEnd w:id="45"/>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1178986F"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5C5555B9" w:rsidR="00146E5B" w:rsidRDefault="008F0D73" w:rsidP="00925E1E">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w:t>
      </w:r>
      <w:r w:rsidR="00F31D58">
        <w:rPr>
          <w:sz w:val="24"/>
        </w:rPr>
        <w:t xml:space="preserve"> the</w:t>
      </w:r>
      <w:r w:rsidR="00DD0FBC" w:rsidRPr="007206A1">
        <w:rPr>
          <w:sz w:val="24"/>
        </w:rPr>
        <w:t xml:space="preserve"> percentage of total AHTC units targeted to persons at or below </w:t>
      </w:r>
      <w:r w:rsidR="00F31D58">
        <w:rPr>
          <w:sz w:val="24"/>
        </w:rPr>
        <w:t>the targeted</w:t>
      </w:r>
      <w:r w:rsidR="00DD0FBC" w:rsidRPr="007206A1">
        <w:rPr>
          <w:sz w:val="24"/>
        </w:rPr>
        <w:t xml:space="preserve">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50C680B5" w:rsidR="00DD0FBC" w:rsidRDefault="00146E5B" w:rsidP="00A87DDC">
      <w:pPr>
        <w:pStyle w:val="BodyText"/>
        <w:keepLines/>
        <w:spacing w:after="0"/>
        <w:jc w:val="both"/>
        <w:rPr>
          <w:sz w:val="24"/>
        </w:rPr>
      </w:pPr>
      <w:r w:rsidRPr="007206A1">
        <w:rPr>
          <w:sz w:val="24"/>
        </w:rPr>
        <w:t xml:space="preserve">If a </w:t>
      </w:r>
      <w:proofErr w:type="gramStart"/>
      <w:r>
        <w:rPr>
          <w:sz w:val="24"/>
        </w:rPr>
        <w:t>Development</w:t>
      </w:r>
      <w:r w:rsidRPr="007206A1">
        <w:rPr>
          <w:sz w:val="24"/>
        </w:rPr>
        <w:t>’s</w:t>
      </w:r>
      <w:proofErr w:type="gramEnd"/>
      <w:r w:rsidRPr="007206A1">
        <w:rPr>
          <w:sz w:val="24"/>
        </w:rPr>
        <w:t xml:space="preserve"> units do not contain all the same number of bedrooms, the units targeted to persons at or below </w:t>
      </w:r>
      <w:r w:rsidR="001C1E38">
        <w:rPr>
          <w:sz w:val="24"/>
        </w:rPr>
        <w:t xml:space="preserve">the targeted </w:t>
      </w:r>
      <w:r w:rsidRPr="007206A1">
        <w:rPr>
          <w:sz w:val="24"/>
        </w:rPr>
        <w:t xml:space="preserve">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46A7EF32" w:rsidR="004F5D9E" w:rsidRPr="007206A1" w:rsidRDefault="004F5D9E" w:rsidP="00056829">
      <w:pPr>
        <w:pStyle w:val="BodyText"/>
        <w:keepLines/>
        <w:spacing w:after="0"/>
        <w:jc w:val="both"/>
        <w:rPr>
          <w:sz w:val="24"/>
        </w:rPr>
      </w:pPr>
    </w:p>
    <w:p w14:paraId="0CCA9301" w14:textId="24049BC5" w:rsidR="00DD0FBC" w:rsidRDefault="00DD0FBC" w:rsidP="00925E1E">
      <w:pPr>
        <w:pStyle w:val="BodyText"/>
        <w:keepLines/>
        <w:spacing w:after="0"/>
        <w:ind w:left="360"/>
        <w:jc w:val="both"/>
        <w:rPr>
          <w:b/>
          <w:sz w:val="24"/>
        </w:rPr>
      </w:pPr>
      <w:r w:rsidRPr="007206A1">
        <w:rPr>
          <w:b/>
          <w:sz w:val="24"/>
        </w:rPr>
        <w:tab/>
      </w:r>
      <w:r w:rsidR="00BA5862">
        <w:rPr>
          <w:b/>
          <w:sz w:val="24"/>
        </w:rPr>
        <w:t xml:space="preserve">At least </w:t>
      </w:r>
      <w:r w:rsidRPr="007206A1">
        <w:rPr>
          <w:b/>
          <w:sz w:val="24"/>
        </w:rPr>
        <w:t>40%</w:t>
      </w:r>
      <w:r w:rsidR="00E91A9D">
        <w:rPr>
          <w:b/>
          <w:sz w:val="24"/>
        </w:rPr>
        <w:t xml:space="preserve"> </w:t>
      </w:r>
      <w:r w:rsidR="00E91A9D" w:rsidRPr="00E91A9D">
        <w:rPr>
          <w:b/>
          <w:sz w:val="24"/>
        </w:rPr>
        <w:t>at or below 50% AMI</w:t>
      </w:r>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FD89095" w14:textId="122F90EE" w:rsidR="00E91A9D" w:rsidRDefault="00E91A9D" w:rsidP="00925E1E">
      <w:pPr>
        <w:pStyle w:val="BodyText"/>
        <w:keepLines/>
        <w:spacing w:after="0"/>
        <w:ind w:left="360"/>
        <w:jc w:val="both"/>
        <w:rPr>
          <w:b/>
          <w:sz w:val="24"/>
        </w:rPr>
      </w:pPr>
    </w:p>
    <w:p w14:paraId="45D7A40C" w14:textId="1421E0D1" w:rsidR="00E91A9D" w:rsidRPr="00F846B9" w:rsidRDefault="001C1E38" w:rsidP="001C1E38">
      <w:pPr>
        <w:pStyle w:val="BodyText"/>
        <w:keepLines/>
        <w:spacing w:after="0"/>
        <w:ind w:left="360" w:firstLine="360"/>
        <w:jc w:val="both"/>
        <w:rPr>
          <w:b/>
          <w:sz w:val="24"/>
          <w:u w:val="single"/>
        </w:rPr>
      </w:pPr>
      <w:r w:rsidRPr="00F846B9">
        <w:rPr>
          <w:b/>
          <w:sz w:val="24"/>
          <w:u w:val="single"/>
        </w:rPr>
        <w:t>OR</w:t>
      </w:r>
    </w:p>
    <w:p w14:paraId="72BA6313" w14:textId="7377D619" w:rsidR="001C1E38" w:rsidRDefault="001C1E38" w:rsidP="00925E1E">
      <w:pPr>
        <w:pStyle w:val="BodyText"/>
        <w:keepLines/>
        <w:spacing w:after="0"/>
        <w:ind w:left="360"/>
        <w:jc w:val="both"/>
        <w:rPr>
          <w:b/>
          <w:sz w:val="24"/>
        </w:rPr>
      </w:pPr>
    </w:p>
    <w:p w14:paraId="575D6335" w14:textId="41E6B01A" w:rsidR="001C1E38" w:rsidRPr="007206A1" w:rsidRDefault="001C1E38" w:rsidP="001C1E38">
      <w:pPr>
        <w:pStyle w:val="BodyText"/>
        <w:keepLines/>
        <w:spacing w:after="0"/>
        <w:ind w:left="360" w:firstLine="360"/>
        <w:jc w:val="both"/>
        <w:rPr>
          <w:b/>
          <w:sz w:val="24"/>
        </w:rPr>
      </w:pPr>
      <w:r>
        <w:rPr>
          <w:b/>
          <w:sz w:val="24"/>
        </w:rPr>
        <w:t xml:space="preserve">At least 10% at or below 30% AMI </w:t>
      </w:r>
      <w:r>
        <w:rPr>
          <w:b/>
          <w:sz w:val="24"/>
        </w:rPr>
        <w:tab/>
      </w:r>
      <w:r>
        <w:rPr>
          <w:b/>
          <w:sz w:val="24"/>
        </w:rPr>
        <w:tab/>
      </w:r>
      <w:r>
        <w:rPr>
          <w:b/>
          <w:sz w:val="24"/>
        </w:rPr>
        <w:tab/>
      </w:r>
      <w:r>
        <w:rPr>
          <w:b/>
          <w:sz w:val="24"/>
        </w:rPr>
        <w:tab/>
      </w:r>
      <w:r>
        <w:rPr>
          <w:b/>
          <w:sz w:val="24"/>
        </w:rPr>
        <w:tab/>
        <w:t>5</w:t>
      </w:r>
      <w:r w:rsidRPr="007206A1">
        <w:rPr>
          <w:b/>
          <w:sz w:val="24"/>
        </w:rPr>
        <w:t xml:space="preserve"> points</w:t>
      </w:r>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0C711A07" w:rsidR="003C2A28" w:rsidRPr="003C2A28" w:rsidRDefault="00DD0FBC" w:rsidP="003C2A28">
      <w:pPr>
        <w:pStyle w:val="BodyText"/>
        <w:keepLines/>
        <w:spacing w:after="0"/>
        <w:jc w:val="both"/>
        <w:rPr>
          <w:b/>
          <w:sz w:val="24"/>
        </w:rPr>
      </w:pPr>
      <w:r w:rsidRPr="007206A1">
        <w:rPr>
          <w:b/>
          <w:i/>
          <w:sz w:val="24"/>
          <w:u w:val="single"/>
        </w:rPr>
        <w:lastRenderedPageBreak/>
        <w:t>Documentation Requirements:</w:t>
      </w:r>
      <w:r w:rsidRPr="007206A1">
        <w:rPr>
          <w:i/>
          <w:sz w:val="24"/>
        </w:rPr>
        <w:t xml:space="preserve"> </w:t>
      </w:r>
      <w:r w:rsidRPr="007206A1">
        <w:rPr>
          <w:sz w:val="24"/>
        </w:rPr>
        <w:t xml:space="preserve"> </w:t>
      </w:r>
      <w:r w:rsidR="00F31D58" w:rsidRPr="007206A1">
        <w:rPr>
          <w:sz w:val="24"/>
        </w:rPr>
        <w:t>Refer to</w:t>
      </w:r>
      <w:r w:rsidR="00F31D58">
        <w:rPr>
          <w:sz w:val="24"/>
        </w:rPr>
        <w:t xml:space="preserve"> </w:t>
      </w:r>
      <w:r w:rsidR="00F31D58" w:rsidRPr="007206A1">
        <w:rPr>
          <w:b/>
          <w:sz w:val="24"/>
          <w:u w:val="single"/>
        </w:rPr>
        <w:t>Attachment #</w:t>
      </w:r>
      <w:r w:rsidR="00460BDF">
        <w:rPr>
          <w:b/>
          <w:sz w:val="24"/>
          <w:u w:val="single"/>
        </w:rPr>
        <w:t>11</w:t>
      </w:r>
      <w:r w:rsidR="00F31D58">
        <w:rPr>
          <w:sz w:val="24"/>
        </w:rPr>
        <w:t xml:space="preserve"> </w:t>
      </w:r>
      <w:r w:rsidR="00F31D58">
        <w:rPr>
          <w:b/>
          <w:sz w:val="24"/>
        </w:rPr>
        <w:t>Application</w:t>
      </w:r>
      <w:r w:rsidR="00F31D58" w:rsidRPr="007206A1">
        <w:rPr>
          <w:b/>
          <w:sz w:val="24"/>
        </w:rPr>
        <w:t xml:space="preserve"> Self Score Sheet &amp; Certification.</w:t>
      </w:r>
      <w:r w:rsidR="00F31D58">
        <w:rPr>
          <w:b/>
          <w:sz w:val="24"/>
        </w:rPr>
        <w:t xml:space="preserve"> </w:t>
      </w:r>
      <w:r w:rsidR="00880FE8">
        <w:rPr>
          <w:b/>
          <w:sz w:val="24"/>
        </w:rPr>
        <w:t xml:space="preserve"> </w:t>
      </w:r>
      <w:r w:rsidRPr="007206A1">
        <w:rPr>
          <w:sz w:val="24"/>
        </w:rPr>
        <w:t xml:space="preserve">The Unit Distribution and Rents and the </w:t>
      </w:r>
      <w:proofErr w:type="gramStart"/>
      <w:r w:rsidRPr="007206A1">
        <w:rPr>
          <w:sz w:val="24"/>
        </w:rPr>
        <w:t>15 year</w:t>
      </w:r>
      <w:proofErr w:type="gramEnd"/>
      <w:r w:rsidRPr="007206A1">
        <w:rPr>
          <w:sz w:val="24"/>
        </w:rPr>
        <w:t xml:space="preserve">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6A448C2C" w:rsidR="00DD0FBC" w:rsidRPr="007206A1" w:rsidRDefault="00CC4359" w:rsidP="002B18A9">
      <w:pPr>
        <w:pStyle w:val="Heading2"/>
        <w:spacing w:before="0" w:after="0"/>
        <w:rPr>
          <w:rFonts w:ascii="Times New Roman" w:hAnsi="Times New Roman"/>
          <w:bCs/>
          <w:i w:val="0"/>
          <w:sz w:val="28"/>
          <w:szCs w:val="28"/>
        </w:rPr>
      </w:pPr>
      <w:bookmarkStart w:id="46" w:name="_Toc83872574"/>
      <w:bookmarkStart w:id="47" w:name="_Toc147220018"/>
      <w:r>
        <w:rPr>
          <w:rFonts w:ascii="Times New Roman" w:hAnsi="Times New Roman"/>
          <w:bCs/>
          <w:i w:val="0"/>
          <w:sz w:val="28"/>
          <w:szCs w:val="28"/>
        </w:rPr>
        <w:t>2.</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46"/>
      <w:r w:rsidR="00930B43">
        <w:rPr>
          <w:rFonts w:ascii="Times New Roman" w:hAnsi="Times New Roman"/>
          <w:bCs/>
          <w:i w:val="0"/>
          <w:sz w:val="28"/>
          <w:szCs w:val="28"/>
        </w:rPr>
        <w:t>/</w:t>
      </w:r>
      <w:r w:rsidR="00930B43" w:rsidRPr="00930B43">
        <w:rPr>
          <w:rFonts w:ascii="Times New Roman" w:hAnsi="Times New Roman"/>
          <w:i w:val="0"/>
          <w:iCs/>
          <w:sz w:val="28"/>
          <w:szCs w:val="28"/>
        </w:rPr>
        <w:t xml:space="preserve"> </w:t>
      </w:r>
      <w:r w:rsidR="00930B43" w:rsidRPr="007206A1">
        <w:rPr>
          <w:rFonts w:ascii="Times New Roman" w:hAnsi="Times New Roman"/>
          <w:i w:val="0"/>
          <w:iCs/>
          <w:sz w:val="28"/>
          <w:szCs w:val="28"/>
        </w:rPr>
        <w:t>Tenant Ownership</w:t>
      </w:r>
      <w:bookmarkEnd w:id="47"/>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7A962A36" w14:textId="57FBD21A" w:rsidR="00045DC9" w:rsidRPr="007206A1" w:rsidRDefault="00BC4570" w:rsidP="002B18A9">
      <w:pPr>
        <w:pStyle w:val="BodyText"/>
        <w:spacing w:after="0"/>
        <w:jc w:val="both"/>
        <w:rPr>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p>
    <w:p w14:paraId="490505AF" w14:textId="40D6E12A" w:rsidR="003E5F94" w:rsidRDefault="00DD0FBC" w:rsidP="00ED36AA">
      <w:pPr>
        <w:pStyle w:val="BodyText"/>
        <w:spacing w:after="0"/>
        <w:jc w:val="both"/>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w:t>
      </w:r>
      <w:r w:rsidR="00713A62">
        <w:rPr>
          <w:sz w:val="24"/>
        </w:rPr>
        <w:t xml:space="preserve">up to </w:t>
      </w:r>
      <w:r w:rsidR="00930B43">
        <w:rPr>
          <w:sz w:val="24"/>
        </w:rPr>
        <w:t>10 years</w:t>
      </w:r>
      <w:r w:rsidRPr="007206A1">
        <w:rPr>
          <w:sz w:val="24"/>
        </w:rPr>
        <w:t xml:space="preserve"> over and above the programmatically required affordability period (minimum 30 years)</w:t>
      </w:r>
      <w:r w:rsidR="003E5F94">
        <w:t xml:space="preserve">, </w:t>
      </w:r>
      <w:r w:rsidR="003E5F94">
        <w:rPr>
          <w:sz w:val="24"/>
          <w:szCs w:val="24"/>
        </w:rPr>
        <w:t xml:space="preserve">1 Point will be awarded for each year that the applicant commits to beyond the programmatically required affordability period. Please see the point scale below. </w:t>
      </w:r>
      <w:r w:rsidR="006907E5" w:rsidRPr="007206A1">
        <w:t xml:space="preserve"> </w:t>
      </w:r>
    </w:p>
    <w:p w14:paraId="0C324C1F" w14:textId="009EE861" w:rsidR="003E5F94" w:rsidRDefault="003E5F94" w:rsidP="00ED36AA">
      <w:pPr>
        <w:pStyle w:val="BodyText"/>
        <w:spacing w:after="0"/>
        <w:jc w:val="both"/>
      </w:pPr>
    </w:p>
    <w:p w14:paraId="6B457DAB" w14:textId="31B7DA22" w:rsidR="003E5F94" w:rsidRPr="00045B21" w:rsidRDefault="003E5F94" w:rsidP="00045B21">
      <w:pPr>
        <w:pStyle w:val="BodyText"/>
        <w:numPr>
          <w:ilvl w:val="0"/>
          <w:numId w:val="77"/>
        </w:numPr>
        <w:spacing w:after="0"/>
        <w:jc w:val="both"/>
        <w:rPr>
          <w:sz w:val="24"/>
          <w:szCs w:val="24"/>
        </w:rPr>
      </w:pPr>
      <w:r w:rsidRPr="00045B21">
        <w:rPr>
          <w:sz w:val="24"/>
          <w:szCs w:val="24"/>
        </w:rPr>
        <w:t>1 year – 1 Point</w:t>
      </w:r>
    </w:p>
    <w:p w14:paraId="75381DBE" w14:textId="56A84CC8" w:rsidR="003E5F94" w:rsidRPr="00045B21" w:rsidRDefault="003E5F94" w:rsidP="00045B21">
      <w:pPr>
        <w:pStyle w:val="BodyText"/>
        <w:numPr>
          <w:ilvl w:val="0"/>
          <w:numId w:val="77"/>
        </w:numPr>
        <w:spacing w:after="0"/>
        <w:jc w:val="both"/>
        <w:rPr>
          <w:sz w:val="24"/>
          <w:szCs w:val="24"/>
        </w:rPr>
      </w:pPr>
      <w:r w:rsidRPr="00045B21">
        <w:rPr>
          <w:sz w:val="24"/>
          <w:szCs w:val="24"/>
        </w:rPr>
        <w:t>2 years – 2 Points</w:t>
      </w:r>
    </w:p>
    <w:p w14:paraId="014C4720" w14:textId="2F7C8287" w:rsidR="003E5F94" w:rsidRPr="00045B21" w:rsidRDefault="003E5F94" w:rsidP="00045B21">
      <w:pPr>
        <w:pStyle w:val="BodyText"/>
        <w:numPr>
          <w:ilvl w:val="0"/>
          <w:numId w:val="77"/>
        </w:numPr>
        <w:spacing w:after="0"/>
        <w:jc w:val="both"/>
        <w:rPr>
          <w:sz w:val="24"/>
          <w:szCs w:val="24"/>
        </w:rPr>
      </w:pPr>
      <w:r w:rsidRPr="00045B21">
        <w:rPr>
          <w:sz w:val="24"/>
          <w:szCs w:val="24"/>
        </w:rPr>
        <w:t>3 years – 3 Points</w:t>
      </w:r>
    </w:p>
    <w:p w14:paraId="3C32DF36" w14:textId="66719C0D" w:rsidR="003E5F94" w:rsidRPr="00045B21" w:rsidRDefault="003E5F94" w:rsidP="00045B21">
      <w:pPr>
        <w:pStyle w:val="BodyText"/>
        <w:numPr>
          <w:ilvl w:val="0"/>
          <w:numId w:val="77"/>
        </w:numPr>
        <w:spacing w:after="0"/>
        <w:jc w:val="both"/>
        <w:rPr>
          <w:sz w:val="24"/>
          <w:szCs w:val="24"/>
        </w:rPr>
      </w:pPr>
      <w:r w:rsidRPr="00045B21">
        <w:rPr>
          <w:sz w:val="24"/>
          <w:szCs w:val="24"/>
        </w:rPr>
        <w:t>4 years – 4 Points</w:t>
      </w:r>
    </w:p>
    <w:p w14:paraId="48A556BD" w14:textId="14323D98" w:rsidR="003E5F94" w:rsidRPr="00045B21" w:rsidRDefault="003E5F94" w:rsidP="00045B21">
      <w:pPr>
        <w:pStyle w:val="BodyText"/>
        <w:numPr>
          <w:ilvl w:val="0"/>
          <w:numId w:val="77"/>
        </w:numPr>
        <w:spacing w:after="0"/>
        <w:jc w:val="both"/>
        <w:rPr>
          <w:sz w:val="24"/>
          <w:szCs w:val="24"/>
        </w:rPr>
      </w:pPr>
      <w:r w:rsidRPr="00045B21">
        <w:rPr>
          <w:sz w:val="24"/>
          <w:szCs w:val="24"/>
        </w:rPr>
        <w:t>5 years – 5 Points</w:t>
      </w:r>
    </w:p>
    <w:p w14:paraId="4E4FEB55" w14:textId="19CACD4A" w:rsidR="003E5F94" w:rsidRPr="00045B21" w:rsidRDefault="003E5F94" w:rsidP="00045B21">
      <w:pPr>
        <w:pStyle w:val="BodyText"/>
        <w:numPr>
          <w:ilvl w:val="0"/>
          <w:numId w:val="77"/>
        </w:numPr>
        <w:spacing w:after="0"/>
        <w:jc w:val="both"/>
        <w:rPr>
          <w:sz w:val="24"/>
          <w:szCs w:val="24"/>
        </w:rPr>
      </w:pPr>
      <w:r w:rsidRPr="00045B21">
        <w:rPr>
          <w:sz w:val="24"/>
          <w:szCs w:val="24"/>
        </w:rPr>
        <w:t>6 years – 6 Points</w:t>
      </w:r>
    </w:p>
    <w:p w14:paraId="4416AD11" w14:textId="196383FA" w:rsidR="003E5F94" w:rsidRPr="00045B21" w:rsidRDefault="003E5F94" w:rsidP="00045B21">
      <w:pPr>
        <w:pStyle w:val="BodyText"/>
        <w:numPr>
          <w:ilvl w:val="0"/>
          <w:numId w:val="77"/>
        </w:numPr>
        <w:spacing w:after="0"/>
        <w:jc w:val="both"/>
        <w:rPr>
          <w:sz w:val="24"/>
          <w:szCs w:val="24"/>
        </w:rPr>
      </w:pPr>
      <w:r w:rsidRPr="00045B21">
        <w:rPr>
          <w:sz w:val="24"/>
          <w:szCs w:val="24"/>
        </w:rPr>
        <w:t>7 years – 7 Points</w:t>
      </w:r>
    </w:p>
    <w:p w14:paraId="42A6DB91" w14:textId="747075C9" w:rsidR="003E5F94" w:rsidRPr="00045B21" w:rsidRDefault="003E5F94" w:rsidP="00045B21">
      <w:pPr>
        <w:pStyle w:val="BodyText"/>
        <w:numPr>
          <w:ilvl w:val="0"/>
          <w:numId w:val="77"/>
        </w:numPr>
        <w:spacing w:after="0"/>
        <w:jc w:val="both"/>
        <w:rPr>
          <w:sz w:val="24"/>
          <w:szCs w:val="24"/>
        </w:rPr>
      </w:pPr>
      <w:r w:rsidRPr="00045B21">
        <w:rPr>
          <w:sz w:val="24"/>
          <w:szCs w:val="24"/>
        </w:rPr>
        <w:t>8 years – 8 Points</w:t>
      </w:r>
    </w:p>
    <w:p w14:paraId="52E12D6A" w14:textId="095F7FD2" w:rsidR="003E5F94" w:rsidRPr="00045B21" w:rsidRDefault="003E5F94" w:rsidP="00045B21">
      <w:pPr>
        <w:pStyle w:val="BodyText"/>
        <w:numPr>
          <w:ilvl w:val="0"/>
          <w:numId w:val="77"/>
        </w:numPr>
        <w:spacing w:after="0"/>
        <w:jc w:val="both"/>
        <w:rPr>
          <w:sz w:val="24"/>
          <w:szCs w:val="24"/>
        </w:rPr>
      </w:pPr>
      <w:r w:rsidRPr="00045B21">
        <w:rPr>
          <w:sz w:val="24"/>
          <w:szCs w:val="24"/>
        </w:rPr>
        <w:t>9 years – 9 Points</w:t>
      </w:r>
    </w:p>
    <w:p w14:paraId="6CE34C56" w14:textId="0F5D4CFF" w:rsidR="003E5F94" w:rsidRPr="00045B21" w:rsidRDefault="003E5F94" w:rsidP="00045B21">
      <w:pPr>
        <w:pStyle w:val="BodyText"/>
        <w:numPr>
          <w:ilvl w:val="0"/>
          <w:numId w:val="77"/>
        </w:numPr>
        <w:spacing w:after="0"/>
        <w:jc w:val="both"/>
        <w:rPr>
          <w:sz w:val="24"/>
          <w:szCs w:val="24"/>
        </w:rPr>
      </w:pPr>
      <w:r w:rsidRPr="00045B21">
        <w:rPr>
          <w:sz w:val="24"/>
          <w:szCs w:val="24"/>
        </w:rPr>
        <w:t>10 years – 10 Points</w:t>
      </w:r>
    </w:p>
    <w:p w14:paraId="7C13055F" w14:textId="77777777" w:rsidR="003E5F94" w:rsidRPr="00045B21" w:rsidRDefault="003E5F94" w:rsidP="00ED36AA">
      <w:pPr>
        <w:pStyle w:val="BodyText"/>
        <w:spacing w:after="0"/>
        <w:jc w:val="both"/>
        <w:rPr>
          <w:sz w:val="24"/>
          <w:szCs w:val="24"/>
        </w:rPr>
      </w:pPr>
    </w:p>
    <w:p w14:paraId="4E3C7284" w14:textId="6A004546" w:rsidR="00A87DDC" w:rsidRDefault="00DD0FBC" w:rsidP="00930B43">
      <w:pPr>
        <w:pStyle w:val="BodyText"/>
        <w:jc w:val="both"/>
        <w:rPr>
          <w:sz w:val="24"/>
          <w:szCs w:val="24"/>
        </w:rPr>
      </w:pPr>
      <w:r w:rsidRPr="00300A2D">
        <w:rPr>
          <w:sz w:val="24"/>
          <w:szCs w:val="24"/>
        </w:rPr>
        <w:t xml:space="preserve">If </w:t>
      </w:r>
      <w:r w:rsidR="00A87DDC">
        <w:rPr>
          <w:sz w:val="24"/>
          <w:szCs w:val="24"/>
        </w:rPr>
        <w:t>an Applicant</w:t>
      </w:r>
      <w:r w:rsidR="00F31D58" w:rsidRPr="00F31D58">
        <w:rPr>
          <w:sz w:val="24"/>
          <w:szCs w:val="24"/>
        </w:rPr>
        <w:t xml:space="preserve"> </w:t>
      </w:r>
      <w:r w:rsidR="00F31D58">
        <w:rPr>
          <w:sz w:val="24"/>
          <w:szCs w:val="24"/>
        </w:rPr>
        <w:t xml:space="preserve">wishes not to commit their </w:t>
      </w:r>
      <w:r w:rsidR="00F31D58" w:rsidRPr="00A87DDC">
        <w:rPr>
          <w:sz w:val="24"/>
          <w:szCs w:val="24"/>
        </w:rPr>
        <w:t>Development</w:t>
      </w:r>
      <w:r w:rsidR="00F31D58" w:rsidRPr="00AB45B0">
        <w:rPr>
          <w:sz w:val="24"/>
          <w:szCs w:val="24"/>
        </w:rPr>
        <w:t xml:space="preserve"> </w:t>
      </w:r>
      <w:r w:rsidR="00F31D58">
        <w:rPr>
          <w:sz w:val="24"/>
          <w:szCs w:val="24"/>
        </w:rPr>
        <w:t xml:space="preserve">to an extended term of affordability as described above, then they may </w:t>
      </w:r>
      <w:r w:rsidR="00F31D58" w:rsidRPr="007206A1">
        <w:rPr>
          <w:sz w:val="24"/>
          <w:szCs w:val="24"/>
        </w:rPr>
        <w:t xml:space="preserve">propose tenant ownership after the </w:t>
      </w:r>
      <w:proofErr w:type="gramStart"/>
      <w:r w:rsidR="00F31D58" w:rsidRPr="007206A1">
        <w:rPr>
          <w:sz w:val="24"/>
          <w:szCs w:val="24"/>
        </w:rPr>
        <w:t>15 year</w:t>
      </w:r>
      <w:proofErr w:type="gramEnd"/>
      <w:r w:rsidR="00F31D58" w:rsidRPr="007206A1">
        <w:rPr>
          <w:sz w:val="24"/>
          <w:szCs w:val="24"/>
        </w:rPr>
        <w:t xml:space="preserve"> Compliance Period with a satisfactory plan. </w:t>
      </w:r>
      <w:r w:rsidR="00A87DDC">
        <w:rPr>
          <w:sz w:val="24"/>
          <w:szCs w:val="24"/>
        </w:rPr>
        <w:t xml:space="preserve"> </w:t>
      </w:r>
    </w:p>
    <w:p w14:paraId="693D9FE8" w14:textId="700902DE" w:rsidR="00A87DDC" w:rsidRDefault="00A87DDC" w:rsidP="00930B43">
      <w:pPr>
        <w:pStyle w:val="BodyText"/>
        <w:jc w:val="both"/>
        <w:rPr>
          <w:sz w:val="24"/>
          <w:szCs w:val="24"/>
        </w:rPr>
      </w:pPr>
      <w:r>
        <w:rPr>
          <w:sz w:val="24"/>
          <w:szCs w:val="24"/>
        </w:rPr>
        <w:t>The choice of Tenant Ownership will entail the following:</w:t>
      </w:r>
    </w:p>
    <w:p w14:paraId="0FCC744C"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p>
    <w:p w14:paraId="31964281" w14:textId="7C25573E" w:rsidR="00930B43" w:rsidRDefault="00930B43" w:rsidP="00930B43">
      <w:pPr>
        <w:pStyle w:val="BodyText"/>
        <w:numPr>
          <w:ilvl w:val="0"/>
          <w:numId w:val="4"/>
        </w:numPr>
        <w:spacing w:after="0"/>
        <w:jc w:val="both"/>
        <w:rPr>
          <w:sz w:val="24"/>
          <w:szCs w:val="24"/>
        </w:rPr>
      </w:pPr>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Applicant </w:t>
      </w:r>
      <w:proofErr w:type="gramStart"/>
      <w:r w:rsidRPr="007206A1">
        <w:rPr>
          <w:sz w:val="24"/>
          <w:szCs w:val="24"/>
        </w:rPr>
        <w:t>chooses,</w:t>
      </w:r>
      <w:proofErr w:type="gramEnd"/>
      <w:r w:rsidRPr="007206A1">
        <w:rPr>
          <w:sz w:val="24"/>
          <w:szCs w:val="24"/>
        </w:rPr>
        <w:t xml:space="preserve"> classes in homeownership can also be offered.  These might include classes on insurance, maintenance, saving for long term repairs, etc.</w:t>
      </w:r>
    </w:p>
    <w:p w14:paraId="3F90E162" w14:textId="070CAD8C" w:rsidR="00A87DDC" w:rsidRPr="00A87DDC" w:rsidRDefault="00A87DDC" w:rsidP="00A87DDC">
      <w:pPr>
        <w:pStyle w:val="BodyText"/>
        <w:numPr>
          <w:ilvl w:val="0"/>
          <w:numId w:val="4"/>
        </w:numPr>
        <w:spacing w:after="0"/>
        <w:jc w:val="both"/>
        <w:rPr>
          <w:sz w:val="24"/>
          <w:szCs w:val="24"/>
        </w:rPr>
      </w:pPr>
      <w:r w:rsidRPr="007206A1">
        <w:rPr>
          <w:sz w:val="24"/>
          <w:szCs w:val="24"/>
        </w:rPr>
        <w:t xml:space="preserve">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Owner's duties such as gutters, exterior paint, fencing, mailboxes, window screen replacement, plumbing repairs, and other items that the Owner is required to maintain for health and/or safety issues or to meet minimum standards.  The purpose is to have the tenant learn to do some chores and take responsibility </w:t>
      </w:r>
      <w:proofErr w:type="gramStart"/>
      <w:r w:rsidRPr="007206A1">
        <w:rPr>
          <w:sz w:val="24"/>
          <w:szCs w:val="24"/>
        </w:rPr>
        <w:t>in</w:t>
      </w:r>
      <w:proofErr w:type="gramEnd"/>
      <w:r w:rsidRPr="007206A1">
        <w:rPr>
          <w:sz w:val="24"/>
          <w:szCs w:val="24"/>
        </w:rPr>
        <w:t xml:space="preserve"> others, but not for the tenant to perform the Owner's duties.</w:t>
      </w:r>
    </w:p>
    <w:p w14:paraId="6C821FDC"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w:t>
      </w:r>
      <w:proofErr w:type="gramStart"/>
      <w:r w:rsidRPr="007206A1">
        <w:rPr>
          <w:sz w:val="24"/>
          <w:szCs w:val="24"/>
        </w:rPr>
        <w:t>compare</w:t>
      </w:r>
      <w:proofErr w:type="gramEnd"/>
      <w:r w:rsidRPr="007206A1">
        <w:rPr>
          <w:sz w:val="24"/>
          <w:szCs w:val="24"/>
        </w:rPr>
        <w:t xml:space="preserve"> to the rental payments before the end of the Compliance Period?  Estimates are acceptable.  Will there be any </w:t>
      </w:r>
      <w:proofErr w:type="gramStart"/>
      <w:r w:rsidRPr="007206A1">
        <w:rPr>
          <w:sz w:val="24"/>
          <w:szCs w:val="24"/>
        </w:rPr>
        <w:t>limits</w:t>
      </w:r>
      <w:proofErr w:type="gramEnd"/>
      <w:r w:rsidRPr="007206A1">
        <w:rPr>
          <w:sz w:val="24"/>
          <w:szCs w:val="24"/>
        </w:rPr>
        <w:t xml:space="preserve"> to the amount of increase between the two payments?  If the sales </w:t>
      </w:r>
      <w:r w:rsidRPr="007206A1">
        <w:rPr>
          <w:sz w:val="24"/>
          <w:szCs w:val="24"/>
        </w:rPr>
        <w:lastRenderedPageBreak/>
        <w:t xml:space="preserve">price is more than the tenant can afford, will there be any down payment or other type of purchasing assistance? </w:t>
      </w:r>
    </w:p>
    <w:p w14:paraId="570D2252"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Developer/Owner.  Will the sales price be adjusted in any way at the time of purchase?  If so, what factors will determine the write down amount, and what will be that amount?</w:t>
      </w:r>
    </w:p>
    <w:p w14:paraId="2DEA971B"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Another issue that must be addressed in the plan is whether or not a </w:t>
      </w:r>
      <w:r w:rsidRPr="007D672D">
        <w:rPr>
          <w:sz w:val="24"/>
          <w:szCs w:val="24"/>
          <w:u w:val="single"/>
        </w:rPr>
        <w:t xml:space="preserve">Nonprofit </w:t>
      </w:r>
      <w:r>
        <w:rPr>
          <w:sz w:val="24"/>
          <w:szCs w:val="24"/>
          <w:u w:val="single"/>
        </w:rPr>
        <w:t>E</w:t>
      </w:r>
      <w:r w:rsidRPr="007D672D">
        <w:rPr>
          <w:sz w:val="24"/>
          <w:szCs w:val="24"/>
          <w:u w:val="single"/>
        </w:rPr>
        <w:t>ntity</w:t>
      </w:r>
      <w:r w:rsidRPr="007206A1">
        <w:rPr>
          <w:sz w:val="24"/>
          <w:szCs w:val="24"/>
        </w:rPr>
        <w:t xml:space="preserve"> will actually acquire the </w:t>
      </w:r>
      <w:r>
        <w:rPr>
          <w:sz w:val="24"/>
          <w:szCs w:val="24"/>
        </w:rPr>
        <w:t>Development</w:t>
      </w:r>
      <w:r w:rsidRPr="007206A1">
        <w:rPr>
          <w:sz w:val="24"/>
          <w:szCs w:val="24"/>
        </w:rPr>
        <w:t xml:space="preserve"> before the </w:t>
      </w:r>
      <w:proofErr w:type="gramStart"/>
      <w:r w:rsidRPr="007206A1">
        <w:rPr>
          <w:sz w:val="24"/>
          <w:szCs w:val="24"/>
        </w:rPr>
        <w:t>tenants</w:t>
      </w:r>
      <w:proofErr w:type="gramEnd"/>
      <w:r w:rsidRPr="007206A1">
        <w:rPr>
          <w:sz w:val="24"/>
          <w:szCs w:val="24"/>
        </w:rPr>
        <w:t xml:space="preserve"> purchase.  If the Nonprofit is involved in the </w:t>
      </w:r>
      <w:r>
        <w:rPr>
          <w:sz w:val="24"/>
          <w:szCs w:val="24"/>
        </w:rPr>
        <w:t>Development</w:t>
      </w:r>
      <w:r w:rsidRPr="007206A1">
        <w:rPr>
          <w:sz w:val="24"/>
          <w:szCs w:val="24"/>
        </w:rPr>
        <w:t xml:space="preserve">, then provide a brief description of the agency.  Also of importance are a discussion of potential </w:t>
      </w:r>
      <w:proofErr w:type="gramStart"/>
      <w:r w:rsidRPr="007206A1">
        <w:rPr>
          <w:sz w:val="24"/>
          <w:szCs w:val="24"/>
        </w:rPr>
        <w:t>homeowners</w:t>
      </w:r>
      <w:proofErr w:type="gramEnd"/>
      <w:r w:rsidRPr="007206A1">
        <w:rPr>
          <w:sz w:val="24"/>
          <w:szCs w:val="24"/>
        </w:rPr>
        <w:t xml:space="preserve"> associations and the timeline of the purchasing process.  Though starting early in the Compliance Period is acceptable, usually tenants will change before year 15.  The plans that start the process perhaps in years 10-13 seem more reasonable.  </w:t>
      </w:r>
    </w:p>
    <w:p w14:paraId="1BB3AF31" w14:textId="1119EF0A" w:rsidR="00930B43" w:rsidRPr="007206A1" w:rsidRDefault="00930B43" w:rsidP="00930B43">
      <w:pPr>
        <w:pStyle w:val="BodyText"/>
        <w:numPr>
          <w:ilvl w:val="0"/>
          <w:numId w:val="4"/>
        </w:numPr>
        <w:spacing w:after="0"/>
        <w:jc w:val="both"/>
        <w:rPr>
          <w:color w:val="000000"/>
          <w:sz w:val="24"/>
          <w:szCs w:val="24"/>
        </w:rPr>
      </w:pPr>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w:t>
      </w:r>
      <w:proofErr w:type="gramStart"/>
      <w:r w:rsidRPr="007206A1">
        <w:rPr>
          <w:color w:val="000000"/>
          <w:sz w:val="24"/>
          <w:szCs w:val="24"/>
        </w:rPr>
        <w:t>persons</w:t>
      </w:r>
      <w:proofErr w:type="gramEnd"/>
      <w:r w:rsidRPr="007206A1">
        <w:rPr>
          <w:color w:val="000000"/>
          <w:sz w:val="24"/>
          <w:szCs w:val="24"/>
        </w:rPr>
        <w:t xml:space="preserve"> for ten (10) years beyond the required minimum of thirty (30) years.  </w:t>
      </w:r>
    </w:p>
    <w:p w14:paraId="5754B01C" w14:textId="771C7F62" w:rsidR="00930B43" w:rsidRPr="007206A1" w:rsidDel="00100F09" w:rsidRDefault="00930B43" w:rsidP="00930B43">
      <w:pPr>
        <w:pStyle w:val="BodyText"/>
        <w:numPr>
          <w:ilvl w:val="0"/>
          <w:numId w:val="4"/>
        </w:numPr>
        <w:spacing w:after="0"/>
        <w:jc w:val="both"/>
        <w:rPr>
          <w:sz w:val="24"/>
          <w:szCs w:val="24"/>
        </w:rPr>
      </w:pPr>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Tax Credit Program is a rental program and </w:t>
      </w:r>
      <w:proofErr w:type="gramStart"/>
      <w:r w:rsidRPr="007206A1">
        <w:rPr>
          <w:sz w:val="24"/>
          <w:szCs w:val="24"/>
        </w:rPr>
        <w:t>has to</w:t>
      </w:r>
      <w:proofErr w:type="gramEnd"/>
      <w:r w:rsidRPr="007206A1">
        <w:rPr>
          <w:sz w:val="24"/>
          <w:szCs w:val="24"/>
        </w:rPr>
        <w:t xml:space="preserve"> be operated that way.  All units not sold in year 15, or those units that for some reason </w:t>
      </w:r>
      <w:proofErr w:type="gramStart"/>
      <w:r w:rsidRPr="007206A1">
        <w:rPr>
          <w:sz w:val="24"/>
          <w:szCs w:val="24"/>
        </w:rPr>
        <w:t>revert back</w:t>
      </w:r>
      <w:proofErr w:type="gramEnd"/>
      <w:r w:rsidRPr="007206A1">
        <w:rPr>
          <w:sz w:val="24"/>
          <w:szCs w:val="24"/>
        </w:rPr>
        <w:t xml:space="preserve"> to the </w:t>
      </w:r>
      <w:r>
        <w:rPr>
          <w:sz w:val="24"/>
          <w:szCs w:val="24"/>
        </w:rPr>
        <w:t>Development</w:t>
      </w:r>
      <w:r w:rsidRPr="007206A1">
        <w:rPr>
          <w:sz w:val="24"/>
          <w:szCs w:val="24"/>
        </w:rPr>
        <w:t xml:space="preserve">, have to be rental units.  Hypothetically, this could be all units for </w:t>
      </w:r>
      <w:r w:rsidR="00713A62">
        <w:rPr>
          <w:sz w:val="24"/>
          <w:szCs w:val="24"/>
        </w:rPr>
        <w:t>up</w:t>
      </w:r>
      <w:r w:rsidRPr="007206A1">
        <w:rPr>
          <w:sz w:val="24"/>
          <w:szCs w:val="24"/>
        </w:rPr>
        <w:t xml:space="preserve"> </w:t>
      </w:r>
      <w:r w:rsidR="00713A62">
        <w:rPr>
          <w:sz w:val="24"/>
          <w:szCs w:val="24"/>
        </w:rPr>
        <w:t xml:space="preserve">to </w:t>
      </w:r>
      <w:r w:rsidRPr="007206A1">
        <w:rPr>
          <w:sz w:val="24"/>
          <w:szCs w:val="24"/>
        </w:rPr>
        <w:t>forty (40) years.  Make sure the tenant ownership plan does not present anything contradictory to these requirements.</w:t>
      </w:r>
    </w:p>
    <w:p w14:paraId="7A675324" w14:textId="5454D1B3" w:rsidR="00045DC9" w:rsidRDefault="00930B43" w:rsidP="00930B43">
      <w:pPr>
        <w:pStyle w:val="BodyText"/>
        <w:spacing w:before="240"/>
        <w:jc w:val="both"/>
        <w:rPr>
          <w:b/>
          <w:sz w:val="24"/>
          <w:szCs w:val="24"/>
        </w:rPr>
      </w:pPr>
      <w:r w:rsidRPr="007206A1">
        <w:rPr>
          <w:b/>
          <w:bCs/>
          <w:i/>
          <w:iCs/>
          <w:sz w:val="24"/>
          <w:szCs w:val="24"/>
          <w:u w:val="single"/>
        </w:rPr>
        <w:t>Documentation Requirement:</w:t>
      </w:r>
      <w:r w:rsidRPr="007206A1">
        <w:rPr>
          <w:sz w:val="24"/>
          <w:szCs w:val="24"/>
        </w:rPr>
        <w:t xml:space="preserve"> </w:t>
      </w:r>
      <w:r w:rsidR="00045DC9" w:rsidRPr="00045B21">
        <w:rPr>
          <w:bCs/>
          <w:sz w:val="24"/>
          <w:szCs w:val="24"/>
        </w:rPr>
        <w:t xml:space="preserve">By checking the appropriate box on </w:t>
      </w:r>
      <w:r w:rsidR="00045DC9" w:rsidRPr="003E5F94">
        <w:rPr>
          <w:b/>
          <w:sz w:val="24"/>
          <w:szCs w:val="24"/>
          <w:u w:val="single"/>
        </w:rPr>
        <w:t>Attachment #</w:t>
      </w:r>
      <w:r w:rsidR="00460BDF">
        <w:rPr>
          <w:b/>
          <w:sz w:val="24"/>
          <w:szCs w:val="24"/>
          <w:u w:val="single"/>
        </w:rPr>
        <w:t>11</w:t>
      </w:r>
      <w:r w:rsidR="00045DC9" w:rsidRPr="00045B21">
        <w:rPr>
          <w:bCs/>
          <w:sz w:val="24"/>
          <w:szCs w:val="24"/>
        </w:rPr>
        <w:t xml:space="preserve">, the Owner Certifies that the Development will either remain affordable for </w:t>
      </w:r>
      <w:r w:rsidR="00713A62" w:rsidRPr="00045B21">
        <w:rPr>
          <w:bCs/>
          <w:sz w:val="24"/>
          <w:szCs w:val="24"/>
        </w:rPr>
        <w:t xml:space="preserve">up to </w:t>
      </w:r>
      <w:r w:rsidR="00045DC9" w:rsidRPr="00045B21">
        <w:rPr>
          <w:bCs/>
          <w:sz w:val="24"/>
          <w:szCs w:val="24"/>
        </w:rPr>
        <w:t>ten (10) years beyond the required minimum of thirty (30) years, or that they elect to choose Tenant Ownership and all units not sold will remain affordable to Low-Income persons for</w:t>
      </w:r>
      <w:r w:rsidR="00713A62" w:rsidRPr="00045B21">
        <w:rPr>
          <w:bCs/>
          <w:sz w:val="24"/>
          <w:szCs w:val="24"/>
        </w:rPr>
        <w:t xml:space="preserve"> </w:t>
      </w:r>
      <w:r w:rsidR="00045DC9" w:rsidRPr="00045B21">
        <w:rPr>
          <w:bCs/>
          <w:sz w:val="24"/>
          <w:szCs w:val="24"/>
        </w:rPr>
        <w:t>ten (10) years beyond the required minimum of thirty (30) years.</w:t>
      </w:r>
    </w:p>
    <w:p w14:paraId="7FF35B3E" w14:textId="5E9E4FC6" w:rsidR="00930B43" w:rsidRPr="007206A1" w:rsidRDefault="00045DC9" w:rsidP="00930B43">
      <w:pPr>
        <w:pStyle w:val="BodyText"/>
        <w:spacing w:before="240"/>
        <w:jc w:val="both"/>
        <w:rPr>
          <w:sz w:val="24"/>
          <w:szCs w:val="24"/>
        </w:rPr>
      </w:pPr>
      <w:r>
        <w:rPr>
          <w:sz w:val="24"/>
          <w:szCs w:val="24"/>
        </w:rPr>
        <w:t xml:space="preserve">If electing Tenant Ownership, </w:t>
      </w:r>
      <w:r w:rsidR="00930B43" w:rsidRPr="007206A1">
        <w:rPr>
          <w:sz w:val="24"/>
          <w:szCs w:val="24"/>
        </w:rPr>
        <w:t xml:space="preserve">Applicants must submit a detailed plan which includes projections on maintenance, tenant reserve funds, home buyer training, continued affordability, sales price calculation, </w:t>
      </w:r>
      <w:proofErr w:type="gramStart"/>
      <w:r w:rsidR="00930B43" w:rsidRPr="007206A1">
        <w:rPr>
          <w:sz w:val="24"/>
          <w:szCs w:val="24"/>
        </w:rPr>
        <w:t>and etc.</w:t>
      </w:r>
      <w:proofErr w:type="gramEnd"/>
      <w:r w:rsidR="00930B43" w:rsidRPr="007206A1">
        <w:rPr>
          <w:sz w:val="24"/>
          <w:szCs w:val="24"/>
        </w:rPr>
        <w:t>  The plan will be evaluated for feasibility.</w:t>
      </w:r>
    </w:p>
    <w:p w14:paraId="3600517C" w14:textId="098E4FE1" w:rsidR="00930B43" w:rsidRDefault="00930B43" w:rsidP="00930B43">
      <w:pPr>
        <w:pStyle w:val="BodyText"/>
        <w:spacing w:after="0"/>
        <w:jc w:val="both"/>
        <w:rPr>
          <w:b/>
          <w:sz w:val="24"/>
          <w:szCs w:val="24"/>
        </w:rPr>
      </w:pPr>
    </w:p>
    <w:p w14:paraId="78E1077B" w14:textId="631E2A5F" w:rsidR="00DD0FBC" w:rsidRPr="007206A1" w:rsidRDefault="00CC4359" w:rsidP="00925E1E">
      <w:pPr>
        <w:pStyle w:val="Heading2"/>
        <w:spacing w:before="0" w:after="0"/>
        <w:rPr>
          <w:rFonts w:ascii="Times New Roman" w:hAnsi="Times New Roman"/>
          <w:bCs/>
          <w:i w:val="0"/>
          <w:sz w:val="28"/>
          <w:szCs w:val="28"/>
        </w:rPr>
      </w:pPr>
      <w:bookmarkStart w:id="48" w:name="_Toc83872575"/>
      <w:bookmarkStart w:id="49" w:name="_Toc147220019"/>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48"/>
      <w:bookmarkEnd w:id="49"/>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70CE4A14" w:rsidR="00DD0FBC" w:rsidRPr="007206A1" w:rsidRDefault="00DD0FBC" w:rsidP="00925E1E">
      <w:pPr>
        <w:pStyle w:val="BodyText2"/>
        <w:jc w:val="both"/>
        <w:rPr>
          <w:b w:val="0"/>
          <w:sz w:val="24"/>
        </w:rPr>
      </w:pPr>
      <w:r w:rsidRPr="007206A1">
        <w:rPr>
          <w:b w:val="0"/>
          <w:sz w:val="24"/>
          <w:u w:val="single"/>
        </w:rPr>
        <w:t xml:space="preserve">Total Points Possible: </w:t>
      </w:r>
      <w:proofErr w:type="gramStart"/>
      <w:r w:rsidR="00F31D58">
        <w:rPr>
          <w:b w:val="0"/>
          <w:sz w:val="24"/>
          <w:u w:val="single"/>
        </w:rPr>
        <w:t xml:space="preserve">10 </w:t>
      </w:r>
      <w:r w:rsidR="00FB56EF" w:rsidRPr="004F5D9E">
        <w:rPr>
          <w:color w:val="000000" w:themeColor="text1"/>
          <w:sz w:val="24"/>
        </w:rPr>
        <w:t xml:space="preserve"> </w:t>
      </w:r>
      <w:r w:rsidR="00B23F6F" w:rsidRPr="007206A1">
        <w:rPr>
          <w:sz w:val="24"/>
          <w:szCs w:val="24"/>
        </w:rPr>
        <w:t>All</w:t>
      </w:r>
      <w:proofErr w:type="gramEnd"/>
      <w:r w:rsidR="00B23F6F" w:rsidRPr="007206A1">
        <w:rPr>
          <w:sz w:val="24"/>
          <w:szCs w:val="24"/>
        </w:rPr>
        <w:t xml:space="preserve"> documentation must be sufficient before points awarded.  </w:t>
      </w:r>
      <w:r w:rsidRPr="007206A1">
        <w:rPr>
          <w:sz w:val="24"/>
        </w:rPr>
        <w:t>The following is an exclusive list</w:t>
      </w:r>
      <w:r w:rsidRPr="007206A1">
        <w:rPr>
          <w:b w:val="0"/>
          <w:sz w:val="24"/>
        </w:rPr>
        <w:t xml:space="preserve">.  </w:t>
      </w:r>
    </w:p>
    <w:p w14:paraId="607191B2" w14:textId="20396301" w:rsidR="00382843" w:rsidRDefault="00382843" w:rsidP="00925E1E">
      <w:pPr>
        <w:pStyle w:val="BodyText"/>
        <w:spacing w:after="0"/>
        <w:jc w:val="both"/>
        <w:rPr>
          <w:b/>
          <w:i/>
          <w:sz w:val="24"/>
          <w:u w:val="single"/>
        </w:rPr>
      </w:pPr>
    </w:p>
    <w:p w14:paraId="7FEF3D64" w14:textId="3187E509" w:rsidR="000607F6" w:rsidRPr="007206A1" w:rsidRDefault="00DD0FBC" w:rsidP="00925E1E">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2AACF109" w:rsidR="00190414" w:rsidRDefault="00D86D27" w:rsidP="00925E1E">
      <w:pPr>
        <w:pStyle w:val="BodyText"/>
        <w:numPr>
          <w:ilvl w:val="0"/>
          <w:numId w:val="27"/>
        </w:numPr>
        <w:spacing w:after="0"/>
        <w:jc w:val="both"/>
        <w:rPr>
          <w:sz w:val="24"/>
        </w:rPr>
      </w:pPr>
      <w:r w:rsidRPr="007206A1">
        <w:rPr>
          <w:b/>
          <w:sz w:val="24"/>
        </w:rPr>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w:t>
      </w:r>
      <w:r w:rsidR="00190414" w:rsidRPr="007206A1">
        <w:rPr>
          <w:sz w:val="24"/>
        </w:rPr>
        <w:lastRenderedPageBreak/>
        <w:t xml:space="preserve">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484333BD" w:rsidR="006C0C1A" w:rsidRDefault="006C0C1A" w:rsidP="00925E1E">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3E14FCB" w:rsidR="007E396C" w:rsidRPr="0086658E" w:rsidRDefault="00966BCC" w:rsidP="00925E1E">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21" w:history="1">
        <w:r w:rsidR="00AF5BD7" w:rsidRPr="00AF5BD7">
          <w:rPr>
            <w:rStyle w:val="Hyperlink"/>
            <w:sz w:val="24"/>
            <w:szCs w:val="24"/>
          </w:rPr>
          <w:t>https://data.census.gov/cedsci/</w:t>
        </w:r>
      </w:hyperlink>
      <w:r w:rsidR="007E396C" w:rsidRPr="0086658E">
        <w:rPr>
          <w:sz w:val="24"/>
          <w:szCs w:val="24"/>
        </w:rPr>
        <w:t xml:space="preserve"> </w:t>
      </w:r>
    </w:p>
    <w:p w14:paraId="2647E57D" w14:textId="5903134B" w:rsidR="007F357E" w:rsidRPr="0086658E" w:rsidRDefault="007F357E" w:rsidP="00925E1E">
      <w:pPr>
        <w:pStyle w:val="ListParagraph"/>
        <w:numPr>
          <w:ilvl w:val="1"/>
          <w:numId w:val="27"/>
        </w:numPr>
        <w:ind w:left="1080"/>
        <w:jc w:val="both"/>
        <w:rPr>
          <w:sz w:val="24"/>
          <w:szCs w:val="24"/>
        </w:rPr>
      </w:pPr>
      <w:r>
        <w:rPr>
          <w:sz w:val="24"/>
          <w:szCs w:val="24"/>
        </w:rPr>
        <w:t>Please utilize the following steps when locating this data:</w:t>
      </w:r>
    </w:p>
    <w:p w14:paraId="2F3BA0DC" w14:textId="5EDE9EC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17551A9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w:t>
      </w:r>
      <w:r w:rsidR="007A778A">
        <w:rPr>
          <w:rFonts w:ascii="Times New Roman" w:hAnsi="Times New Roman" w:cs="Times New Roman"/>
          <w:sz w:val="24"/>
          <w:szCs w:val="24"/>
        </w:rPr>
        <w:t>Filters</w:t>
      </w:r>
      <w:r>
        <w:rPr>
          <w:rFonts w:ascii="Times New Roman" w:hAnsi="Times New Roman" w:cs="Times New Roman"/>
          <w:sz w:val="24"/>
          <w:szCs w:val="24"/>
        </w:rPr>
        <w:t>,</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36E9E26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w:t>
      </w:r>
      <w:r w:rsidR="006A79AA">
        <w:rPr>
          <w:rFonts w:ascii="Times New Roman" w:hAnsi="Times New Roman" w:cs="Times New Roman"/>
          <w:sz w:val="24"/>
          <w:szCs w:val="24"/>
        </w:rPr>
        <w:t>.”</w:t>
      </w:r>
      <w:r>
        <w:rPr>
          <w:rFonts w:ascii="Times New Roman" w:hAnsi="Times New Roman" w:cs="Times New Roman"/>
          <w:sz w:val="24"/>
          <w:szCs w:val="24"/>
        </w:rPr>
        <w:t xml:space="preserve"> </w:t>
      </w:r>
    </w:p>
    <w:p w14:paraId="6E39C5AB" w14:textId="45A06C0E" w:rsidR="007F357E" w:rsidRPr="00E4253E" w:rsidRDefault="006A79AA"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 S</w:t>
      </w:r>
      <w:r w:rsidR="007F357E">
        <w:rPr>
          <w:rFonts w:ascii="Times New Roman" w:hAnsi="Times New Roman" w:cs="Times New Roman"/>
          <w:sz w:val="24"/>
          <w:szCs w:val="24"/>
        </w:rPr>
        <w:t>croll down to select Oklahoma and then c</w:t>
      </w:r>
      <w:r w:rsidR="007F357E" w:rsidRPr="00E4253E">
        <w:rPr>
          <w:rFonts w:ascii="Times New Roman" w:hAnsi="Times New Roman" w:cs="Times New Roman"/>
          <w:sz w:val="24"/>
          <w:szCs w:val="24"/>
        </w:rPr>
        <w:t xml:space="preserve">lick on the desired Zip Code. </w:t>
      </w:r>
    </w:p>
    <w:p w14:paraId="39611BD2" w14:textId="365E239D"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w:t>
      </w:r>
      <w:r w:rsidR="003C0817">
        <w:rPr>
          <w:rFonts w:ascii="Times New Roman" w:hAnsi="Times New Roman" w:cs="Times New Roman"/>
          <w:sz w:val="24"/>
          <w:szCs w:val="24"/>
        </w:rPr>
        <w:t>“Search for filter”</w:t>
      </w:r>
      <w:r>
        <w:rPr>
          <w:rFonts w:ascii="Times New Roman" w:hAnsi="Times New Roman" w:cs="Times New Roman"/>
          <w:sz w:val="24"/>
          <w:szCs w:val="24"/>
        </w:rPr>
        <w:t xml:space="preserve"> search bar, type the word “poverty” or “income”. A list of topics will appear. Check the box for “Income and Poverty.” </w:t>
      </w:r>
    </w:p>
    <w:p w14:paraId="5D7513F0" w14:textId="00FEA315"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2A98ECA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5488FF4C" w:rsidR="007F357E" w:rsidRPr="00B5284D" w:rsidRDefault="007F357E" w:rsidP="00925E1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w:t>
      </w:r>
      <w:r w:rsidR="003C0817">
        <w:rPr>
          <w:rFonts w:ascii="Times New Roman" w:hAnsi="Times New Roman" w:cs="Times New Roman"/>
          <w:sz w:val="24"/>
          <w:szCs w:val="24"/>
        </w:rPr>
        <w:t>select to “Clear filters on new search”.</w:t>
      </w:r>
      <w:r w:rsidR="00375554">
        <w:rPr>
          <w:rFonts w:ascii="Times New Roman" w:hAnsi="Times New Roman" w:cs="Times New Roman"/>
          <w:sz w:val="24"/>
          <w:szCs w:val="24"/>
        </w:rPr>
        <w:t xml:space="preserve">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68D5C4C"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5FDB3757"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E6DB72" w:rsidR="007F357E" w:rsidRPr="0086658E" w:rsidRDefault="007F357E" w:rsidP="00925E1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31D43295"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317C3072"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045B4555" w:rsidR="007F357E" w:rsidRPr="0086658E" w:rsidRDefault="007F357E" w:rsidP="00925E1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67CF79B6"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w:t>
      </w:r>
      <w:proofErr w:type="gramStart"/>
      <w:r w:rsidRPr="0086658E">
        <w:rPr>
          <w:rFonts w:ascii="Times New Roman" w:hAnsi="Times New Roman" w:cs="Times New Roman"/>
          <w:sz w:val="24"/>
          <w:szCs w:val="24"/>
        </w:rPr>
        <w:t>is located in</w:t>
      </w:r>
      <w:proofErr w:type="gramEnd"/>
      <w:r w:rsidRPr="0086658E">
        <w:rPr>
          <w:rFonts w:ascii="Times New Roman" w:hAnsi="Times New Roman" w:cs="Times New Roman"/>
          <w:sz w:val="24"/>
          <w:szCs w:val="24"/>
        </w:rPr>
        <w:t xml:space="preserve">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64DE898E"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Provide a map showing that the Development </w:t>
      </w:r>
      <w:proofErr w:type="gramStart"/>
      <w:r w:rsidRPr="0086658E">
        <w:rPr>
          <w:rFonts w:ascii="Times New Roman" w:hAnsi="Times New Roman" w:cs="Times New Roman"/>
          <w:sz w:val="24"/>
          <w:szCs w:val="24"/>
        </w:rPr>
        <w:t>is located in</w:t>
      </w:r>
      <w:proofErr w:type="gramEnd"/>
      <w:r w:rsidRPr="0086658E">
        <w:rPr>
          <w:rFonts w:ascii="Times New Roman" w:hAnsi="Times New Roman" w:cs="Times New Roman"/>
          <w:sz w:val="24"/>
          <w:szCs w:val="24"/>
        </w:rPr>
        <w:t xml:space="preserve"> a Federal Opportunity Zone.</w:t>
      </w:r>
    </w:p>
    <w:p w14:paraId="054474EA" w14:textId="0610F514" w:rsidR="00A948AB" w:rsidRPr="00DC58A3" w:rsidRDefault="00D86D27" w:rsidP="00925E1E">
      <w:pPr>
        <w:pStyle w:val="BodyText"/>
        <w:numPr>
          <w:ilvl w:val="0"/>
          <w:numId w:val="52"/>
        </w:numPr>
        <w:spacing w:after="0"/>
        <w:jc w:val="both"/>
        <w:rPr>
          <w:sz w:val="24"/>
        </w:rPr>
      </w:pPr>
      <w:proofErr w:type="gramStart"/>
      <w:r w:rsidRPr="00BA55F0">
        <w:rPr>
          <w:b/>
          <w:sz w:val="24"/>
          <w:szCs w:val="24"/>
        </w:rPr>
        <w:t>2 year</w:t>
      </w:r>
      <w:proofErr w:type="gramEnd"/>
      <w:r w:rsidRPr="00BA55F0">
        <w:rPr>
          <w:b/>
          <w:sz w:val="24"/>
          <w:szCs w:val="24"/>
        </w:rPr>
        <w:t xml:space="preserve">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 xml:space="preserve">points in this category, </w:t>
      </w:r>
      <w:proofErr w:type="gramStart"/>
      <w:r w:rsidR="00860D7D">
        <w:rPr>
          <w:sz w:val="24"/>
          <w:szCs w:val="24"/>
        </w:rPr>
        <w:t>i.e.</w:t>
      </w:r>
      <w:proofErr w:type="gramEnd"/>
      <w:r w:rsidR="00860D7D">
        <w:rPr>
          <w:sz w:val="24"/>
          <w:szCs w:val="24"/>
        </w:rPr>
        <w:t xml:space="preserv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5200FF9C" w:rsidR="00A948AB" w:rsidRPr="00BE4547" w:rsidRDefault="00940CE1" w:rsidP="00925E1E">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 xml:space="preserve">n </w:t>
      </w:r>
      <w:proofErr w:type="gramStart"/>
      <w:r w:rsidR="001520E0">
        <w:rPr>
          <w:sz w:val="24"/>
          <w:szCs w:val="24"/>
        </w:rPr>
        <w:t>area</w:t>
      </w:r>
      <w:r w:rsidRPr="00BE4547">
        <w:rPr>
          <w:sz w:val="24"/>
          <w:szCs w:val="24"/>
        </w:rPr>
        <w:t xml:space="preserve">  in</w:t>
      </w:r>
      <w:proofErr w:type="gramEnd"/>
      <w:r w:rsidRPr="00BE4547">
        <w:rPr>
          <w:sz w:val="24"/>
          <w:szCs w:val="24"/>
        </w:rPr>
        <w:t xml:space="preserve"> November </w:t>
      </w:r>
      <w:r w:rsidR="006875A5" w:rsidRPr="00BE4547">
        <w:rPr>
          <w:sz w:val="24"/>
          <w:szCs w:val="24"/>
        </w:rPr>
        <w:t>20</w:t>
      </w:r>
      <w:r w:rsidR="00447A10">
        <w:rPr>
          <w:sz w:val="24"/>
          <w:szCs w:val="24"/>
        </w:rPr>
        <w:t>2</w:t>
      </w:r>
      <w:r w:rsidR="000E13C8">
        <w:rPr>
          <w:sz w:val="24"/>
          <w:szCs w:val="24"/>
        </w:rPr>
        <w:t>2</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w:t>
      </w:r>
      <w:r w:rsidR="000E13C8">
        <w:rPr>
          <w:sz w:val="24"/>
          <w:szCs w:val="24"/>
        </w:rPr>
        <w:t>4</w:t>
      </w:r>
      <w:r w:rsidR="006875A5" w:rsidRPr="00BE4547">
        <w:rPr>
          <w:sz w:val="24"/>
          <w:szCs w:val="24"/>
        </w:rPr>
        <w:t xml:space="preserve"> </w:t>
      </w:r>
      <w:r w:rsidRPr="00BE4547">
        <w:rPr>
          <w:sz w:val="24"/>
          <w:szCs w:val="24"/>
        </w:rPr>
        <w:t xml:space="preserve">will </w:t>
      </w:r>
      <w:r w:rsidRPr="00BE4547">
        <w:rPr>
          <w:sz w:val="24"/>
          <w:szCs w:val="24"/>
        </w:rPr>
        <w:lastRenderedPageBreak/>
        <w:t xml:space="preserve">be eligible to receive these points for the same </w:t>
      </w:r>
      <w:r w:rsidR="001520E0">
        <w:rPr>
          <w:sz w:val="24"/>
          <w:szCs w:val="24"/>
        </w:rPr>
        <w:t>area</w:t>
      </w:r>
      <w:r w:rsidRPr="00BE4547">
        <w:rPr>
          <w:sz w:val="24"/>
          <w:szCs w:val="24"/>
        </w:rPr>
        <w:t xml:space="preserve"> (assuming no awards were made in the interim).</w:t>
      </w:r>
    </w:p>
    <w:p w14:paraId="76DDFF5A" w14:textId="276A8BDB" w:rsidR="00A25CB7" w:rsidRDefault="00E431FE" w:rsidP="00925E1E">
      <w:pPr>
        <w:pStyle w:val="BodyText"/>
        <w:numPr>
          <w:ilvl w:val="1"/>
          <w:numId w:val="27"/>
        </w:numPr>
        <w:spacing w:after="0"/>
        <w:ind w:left="1080"/>
        <w:jc w:val="both"/>
        <w:rPr>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842873" w14:textId="7B60F51B" w:rsidR="00713A62" w:rsidRPr="00356759" w:rsidRDefault="00713A62" w:rsidP="006A6AF5">
      <w:pPr>
        <w:pStyle w:val="Default"/>
        <w:numPr>
          <w:ilvl w:val="0"/>
          <w:numId w:val="52"/>
        </w:numPr>
        <w:jc w:val="both"/>
        <w:rPr>
          <w:rFonts w:ascii="Calibri" w:hAnsi="Calibri" w:cs="Calibri"/>
        </w:rPr>
      </w:pPr>
      <w:r w:rsidRPr="00356759">
        <w:rPr>
          <w:b/>
          <w:bCs/>
        </w:rPr>
        <w:t xml:space="preserve">Proximity to </w:t>
      </w:r>
      <w:r w:rsidR="00495864" w:rsidRPr="00356759">
        <w:rPr>
          <w:b/>
          <w:bCs/>
        </w:rPr>
        <w:t>Amenities</w:t>
      </w:r>
      <w:r w:rsidRPr="00356759">
        <w:rPr>
          <w:b/>
          <w:bCs/>
        </w:rPr>
        <w:t xml:space="preserve">: </w:t>
      </w:r>
      <w:r w:rsidR="006A6AF5" w:rsidRPr="00356759">
        <w:t xml:space="preserve">Points will be awarded for </w:t>
      </w:r>
      <w:r w:rsidR="00495864" w:rsidRPr="00356759">
        <w:t xml:space="preserve">each item </w:t>
      </w:r>
      <w:r w:rsidR="006A6AF5" w:rsidRPr="00356759">
        <w:t>that is</w:t>
      </w:r>
      <w:r w:rsidR="00495864" w:rsidRPr="00356759">
        <w:t xml:space="preserve"> located </w:t>
      </w:r>
      <w:r w:rsidR="006A6AF5" w:rsidRPr="00356759">
        <w:t xml:space="preserve">either </w:t>
      </w:r>
      <w:r w:rsidR="00495864" w:rsidRPr="00356759">
        <w:t xml:space="preserve">within </w:t>
      </w:r>
      <w:r w:rsidR="00F65887">
        <w:t xml:space="preserve">a </w:t>
      </w:r>
      <w:proofErr w:type="gramStart"/>
      <w:r w:rsidR="00495864" w:rsidRPr="00356759">
        <w:t>1 mile</w:t>
      </w:r>
      <w:proofErr w:type="gramEnd"/>
      <w:r w:rsidR="00495864" w:rsidRPr="00356759">
        <w:t xml:space="preserve"> </w:t>
      </w:r>
      <w:r w:rsidR="00F65887">
        <w:t xml:space="preserve">radius </w:t>
      </w:r>
      <w:r w:rsidR="00495864" w:rsidRPr="00356759">
        <w:t xml:space="preserve">of the proposed development in urban areas or </w:t>
      </w:r>
      <w:r w:rsidR="006A6AF5" w:rsidRPr="00356759">
        <w:t xml:space="preserve">within </w:t>
      </w:r>
      <w:r w:rsidR="00F65887">
        <w:t xml:space="preserve">a </w:t>
      </w:r>
      <w:r w:rsidR="006A6AF5" w:rsidRPr="00356759">
        <w:t>4 mile</w:t>
      </w:r>
      <w:r w:rsidR="00F65887">
        <w:t xml:space="preserve"> radius</w:t>
      </w:r>
      <w:r w:rsidR="006A6AF5" w:rsidRPr="00356759">
        <w:t xml:space="preserve"> of the proposed development </w:t>
      </w:r>
      <w:r w:rsidR="00495864" w:rsidRPr="00356759">
        <w:t>in rural areas</w:t>
      </w:r>
      <w:r w:rsidR="006A6AF5" w:rsidRPr="00356759">
        <w:t>.</w:t>
      </w:r>
      <w:r w:rsidR="00495864" w:rsidRPr="00356759">
        <w:rPr>
          <w:b/>
          <w:bCs/>
        </w:rPr>
        <w:t xml:space="preserve"> </w:t>
      </w:r>
      <w:r w:rsidR="00F65887">
        <w:rPr>
          <w:b/>
          <w:bCs/>
        </w:rPr>
        <w:t xml:space="preserve">Amenities must be measured </w:t>
      </w:r>
      <w:r w:rsidR="00F65887" w:rsidRPr="00F65887">
        <w:rPr>
          <w:b/>
          <w:bCs/>
        </w:rPr>
        <w:t xml:space="preserve">from any edge of </w:t>
      </w:r>
      <w:r w:rsidR="00F65887">
        <w:rPr>
          <w:b/>
          <w:bCs/>
        </w:rPr>
        <w:t xml:space="preserve">the </w:t>
      </w:r>
      <w:r w:rsidR="00F65887" w:rsidRPr="00F65887">
        <w:rPr>
          <w:b/>
          <w:bCs/>
        </w:rPr>
        <w:t>site plan to any edge of an amenity</w:t>
      </w:r>
      <w:r w:rsidR="00F65887">
        <w:rPr>
          <w:b/>
          <w:bCs/>
        </w:rPr>
        <w:t xml:space="preserve">. </w:t>
      </w:r>
      <w:bookmarkStart w:id="50" w:name="_Hlk143774943"/>
      <w:r w:rsidR="00B757BA">
        <w:rPr>
          <w:b/>
          <w:bCs/>
        </w:rPr>
        <w:t>The Market Study provided with the application must demonstrate</w:t>
      </w:r>
      <w:bookmarkEnd w:id="50"/>
      <w:r w:rsidR="00B757BA">
        <w:rPr>
          <w:b/>
          <w:bCs/>
        </w:rPr>
        <w:t xml:space="preserve"> that the selected Amenities are within </w:t>
      </w:r>
      <w:proofErr w:type="gramStart"/>
      <w:r w:rsidR="00B757BA">
        <w:rPr>
          <w:b/>
          <w:bCs/>
        </w:rPr>
        <w:t>the proximity</w:t>
      </w:r>
      <w:proofErr w:type="gramEnd"/>
      <w:r w:rsidR="00B757BA">
        <w:rPr>
          <w:b/>
          <w:bCs/>
        </w:rPr>
        <w:t xml:space="preserve"> of the Development to receive points. If the Market Study does not demonstrate this, no points will be awarded. </w:t>
      </w:r>
      <w:r w:rsidR="00495864" w:rsidRPr="00356759">
        <w:rPr>
          <w:b/>
          <w:bCs/>
        </w:rPr>
        <w:t xml:space="preserve">1 </w:t>
      </w:r>
      <w:r w:rsidR="006A6AF5" w:rsidRPr="00356759">
        <w:rPr>
          <w:b/>
          <w:bCs/>
        </w:rPr>
        <w:t xml:space="preserve">Point </w:t>
      </w:r>
      <w:r w:rsidR="00495864" w:rsidRPr="00356759">
        <w:rPr>
          <w:b/>
          <w:bCs/>
        </w:rPr>
        <w:t>each</w:t>
      </w:r>
    </w:p>
    <w:p w14:paraId="3835EB3F" w14:textId="36B54C0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School </w:t>
      </w:r>
    </w:p>
    <w:p w14:paraId="078E950D" w14:textId="2AB437D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Grocery </w:t>
      </w:r>
      <w:r w:rsidR="00356759">
        <w:rPr>
          <w:color w:val="000000"/>
          <w:sz w:val="24"/>
          <w:szCs w:val="24"/>
        </w:rPr>
        <w:t>S</w:t>
      </w:r>
      <w:r w:rsidRPr="00495864">
        <w:rPr>
          <w:color w:val="000000"/>
          <w:sz w:val="24"/>
          <w:szCs w:val="24"/>
        </w:rPr>
        <w:t xml:space="preserve">tore </w:t>
      </w:r>
    </w:p>
    <w:p w14:paraId="03F8B9F1" w14:textId="2569F507"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Pharmacy </w:t>
      </w:r>
    </w:p>
    <w:p w14:paraId="7801F816" w14:textId="6BD1373C"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Bus </w:t>
      </w:r>
      <w:r w:rsidR="00356759">
        <w:rPr>
          <w:color w:val="000000"/>
          <w:sz w:val="24"/>
          <w:szCs w:val="24"/>
        </w:rPr>
        <w:t>S</w:t>
      </w:r>
      <w:r w:rsidRPr="00495864">
        <w:rPr>
          <w:color w:val="000000"/>
          <w:sz w:val="24"/>
          <w:szCs w:val="24"/>
        </w:rPr>
        <w:t xml:space="preserve">top </w:t>
      </w:r>
    </w:p>
    <w:p w14:paraId="7E976444" w14:textId="60173D8C"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Public Park </w:t>
      </w:r>
    </w:p>
    <w:p w14:paraId="10EE83B6" w14:textId="2FE7B128"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Hospital or </w:t>
      </w:r>
      <w:r w:rsidR="00356759">
        <w:rPr>
          <w:color w:val="000000"/>
          <w:sz w:val="24"/>
          <w:szCs w:val="24"/>
        </w:rPr>
        <w:t>U</w:t>
      </w:r>
      <w:r w:rsidRPr="00495864">
        <w:rPr>
          <w:color w:val="000000"/>
          <w:sz w:val="24"/>
          <w:szCs w:val="24"/>
        </w:rPr>
        <w:t xml:space="preserve">rgent </w:t>
      </w:r>
      <w:r w:rsidR="00356759">
        <w:rPr>
          <w:color w:val="000000"/>
          <w:sz w:val="24"/>
          <w:szCs w:val="24"/>
        </w:rPr>
        <w:t>C</w:t>
      </w:r>
      <w:r w:rsidRPr="00495864">
        <w:rPr>
          <w:color w:val="000000"/>
          <w:sz w:val="24"/>
          <w:szCs w:val="24"/>
        </w:rPr>
        <w:t>are</w:t>
      </w:r>
      <w:r w:rsidR="00356759">
        <w:rPr>
          <w:color w:val="000000"/>
          <w:sz w:val="24"/>
          <w:szCs w:val="24"/>
        </w:rPr>
        <w:t xml:space="preserve"> Center</w:t>
      </w:r>
      <w:r w:rsidRPr="00495864">
        <w:rPr>
          <w:color w:val="000000"/>
          <w:sz w:val="24"/>
          <w:szCs w:val="24"/>
        </w:rPr>
        <w:t xml:space="preserve"> </w:t>
      </w:r>
    </w:p>
    <w:p w14:paraId="293F8C19" w14:textId="18B8D322"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Daycare </w:t>
      </w:r>
    </w:p>
    <w:p w14:paraId="05EE70A7" w14:textId="05888603"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Library </w:t>
      </w:r>
    </w:p>
    <w:p w14:paraId="27647AC8" w14:textId="6189DF94"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Bank </w:t>
      </w:r>
    </w:p>
    <w:p w14:paraId="54C70267" w14:textId="32909D5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Public </w:t>
      </w:r>
      <w:r w:rsidR="00356759">
        <w:rPr>
          <w:color w:val="000000"/>
          <w:sz w:val="24"/>
          <w:szCs w:val="24"/>
        </w:rPr>
        <w:t>R</w:t>
      </w:r>
      <w:r w:rsidRPr="00495864">
        <w:rPr>
          <w:color w:val="000000"/>
          <w:sz w:val="24"/>
          <w:szCs w:val="24"/>
        </w:rPr>
        <w:t xml:space="preserve">ecreational </w:t>
      </w:r>
      <w:r w:rsidR="00356759">
        <w:rPr>
          <w:color w:val="000000"/>
          <w:sz w:val="24"/>
          <w:szCs w:val="24"/>
        </w:rPr>
        <w:t>F</w:t>
      </w:r>
      <w:r w:rsidRPr="00495864">
        <w:rPr>
          <w:color w:val="000000"/>
          <w:sz w:val="24"/>
          <w:szCs w:val="24"/>
        </w:rPr>
        <w:t xml:space="preserve">acility </w:t>
      </w:r>
    </w:p>
    <w:p w14:paraId="2014B0DC" w14:textId="522A9AC1" w:rsidR="00495864" w:rsidRPr="00495864" w:rsidRDefault="00495864" w:rsidP="006A6AF5">
      <w:pPr>
        <w:pStyle w:val="ListParagraph"/>
        <w:numPr>
          <w:ilvl w:val="0"/>
          <w:numId w:val="75"/>
        </w:numPr>
        <w:autoSpaceDE w:val="0"/>
        <w:autoSpaceDN w:val="0"/>
        <w:adjustRightInd w:val="0"/>
        <w:ind w:left="1080"/>
        <w:rPr>
          <w:color w:val="000000"/>
          <w:sz w:val="24"/>
          <w:szCs w:val="24"/>
        </w:rPr>
      </w:pPr>
      <w:r w:rsidRPr="00495864">
        <w:rPr>
          <w:color w:val="000000"/>
          <w:sz w:val="24"/>
          <w:szCs w:val="24"/>
        </w:rPr>
        <w:t xml:space="preserve">Police or </w:t>
      </w:r>
      <w:r w:rsidR="00356759">
        <w:rPr>
          <w:color w:val="000000"/>
          <w:sz w:val="24"/>
          <w:szCs w:val="24"/>
        </w:rPr>
        <w:t>F</w:t>
      </w:r>
      <w:r w:rsidRPr="00495864">
        <w:rPr>
          <w:color w:val="000000"/>
          <w:sz w:val="24"/>
          <w:szCs w:val="24"/>
        </w:rPr>
        <w:t xml:space="preserve">ire </w:t>
      </w:r>
      <w:r w:rsidR="00356759">
        <w:rPr>
          <w:color w:val="000000"/>
          <w:sz w:val="24"/>
          <w:szCs w:val="24"/>
        </w:rPr>
        <w:t>S</w:t>
      </w:r>
      <w:r w:rsidRPr="00495864">
        <w:rPr>
          <w:color w:val="000000"/>
          <w:sz w:val="24"/>
          <w:szCs w:val="24"/>
        </w:rPr>
        <w:t xml:space="preserve">tation </w:t>
      </w:r>
    </w:p>
    <w:p w14:paraId="02D125A2" w14:textId="4F3706F2" w:rsidR="00F846B9" w:rsidRPr="00114499" w:rsidRDefault="00F846B9" w:rsidP="00F846B9">
      <w:pPr>
        <w:pStyle w:val="ListParagraph"/>
        <w:numPr>
          <w:ilvl w:val="0"/>
          <w:numId w:val="27"/>
        </w:numPr>
        <w:jc w:val="both"/>
        <w:rPr>
          <w:sz w:val="24"/>
          <w:szCs w:val="24"/>
        </w:rPr>
      </w:pPr>
      <w:r w:rsidRPr="00114499">
        <w:rPr>
          <w:b/>
          <w:bCs/>
          <w:sz w:val="24"/>
          <w:szCs w:val="24"/>
        </w:rPr>
        <w:t>Population Growth: 3 Points</w:t>
      </w:r>
      <w:r w:rsidR="00134B30">
        <w:rPr>
          <w:b/>
          <w:bCs/>
          <w:sz w:val="24"/>
          <w:szCs w:val="24"/>
        </w:rPr>
        <w:t xml:space="preserve"> </w:t>
      </w:r>
    </w:p>
    <w:p w14:paraId="2C9D5706" w14:textId="1776AE19" w:rsidR="00F846B9" w:rsidRPr="00D655DC" w:rsidRDefault="00F846B9" w:rsidP="00F846B9">
      <w:pPr>
        <w:pStyle w:val="ListParagraph"/>
        <w:numPr>
          <w:ilvl w:val="1"/>
          <w:numId w:val="27"/>
        </w:numPr>
        <w:ind w:left="1080"/>
        <w:jc w:val="both"/>
        <w:rPr>
          <w:sz w:val="24"/>
          <w:szCs w:val="24"/>
        </w:rPr>
      </w:pPr>
      <w:r w:rsidRPr="00BE4547">
        <w:rPr>
          <w:sz w:val="24"/>
          <w:szCs w:val="24"/>
        </w:rPr>
        <w:t>The</w:t>
      </w:r>
      <w:r>
        <w:rPr>
          <w:sz w:val="24"/>
          <w:szCs w:val="24"/>
        </w:rPr>
        <w:t xml:space="preserve"> total </w:t>
      </w:r>
      <w:r w:rsidRPr="00BE4547">
        <w:rPr>
          <w:sz w:val="24"/>
          <w:szCs w:val="24"/>
        </w:rPr>
        <w:t xml:space="preserve">population </w:t>
      </w:r>
      <w:r>
        <w:rPr>
          <w:sz w:val="24"/>
          <w:szCs w:val="24"/>
        </w:rPr>
        <w:t xml:space="preserve">growth </w:t>
      </w:r>
      <w:r w:rsidRPr="00BE4547">
        <w:rPr>
          <w:sz w:val="24"/>
          <w:szCs w:val="24"/>
        </w:rPr>
        <w:t xml:space="preserve">for </w:t>
      </w:r>
      <w:r>
        <w:rPr>
          <w:sz w:val="24"/>
          <w:szCs w:val="24"/>
        </w:rPr>
        <w:t xml:space="preserve">the last three (3) years (using the most recent </w:t>
      </w:r>
      <w:r w:rsidRPr="00BE4547">
        <w:rPr>
          <w:sz w:val="24"/>
          <w:szCs w:val="24"/>
        </w:rPr>
        <w:t>published year</w:t>
      </w:r>
      <w:r w:rsidRPr="00D655DC">
        <w:rPr>
          <w:sz w:val="24"/>
          <w:szCs w:val="24"/>
        </w:rPr>
        <w:t xml:space="preserve">) </w:t>
      </w:r>
      <w:r w:rsidRPr="00C4686C">
        <w:rPr>
          <w:sz w:val="24"/>
          <w:szCs w:val="24"/>
        </w:rPr>
        <w:t>for the County</w:t>
      </w:r>
      <w:r w:rsidR="00134B30">
        <w:rPr>
          <w:sz w:val="24"/>
          <w:szCs w:val="24"/>
        </w:rPr>
        <w:t>, Town, or City</w:t>
      </w:r>
      <w:r w:rsidRPr="00C4686C">
        <w:rPr>
          <w:sz w:val="24"/>
          <w:szCs w:val="24"/>
        </w:rPr>
        <w:t xml:space="preserve"> in which the Development is located. </w:t>
      </w:r>
      <w:r>
        <w:rPr>
          <w:sz w:val="24"/>
          <w:szCs w:val="24"/>
        </w:rPr>
        <w:t>For Counties</w:t>
      </w:r>
      <w:r w:rsidR="00134B30">
        <w:rPr>
          <w:sz w:val="24"/>
          <w:szCs w:val="24"/>
        </w:rPr>
        <w:t>, Towns, or Cities</w:t>
      </w:r>
      <w:r>
        <w:rPr>
          <w:sz w:val="24"/>
          <w:szCs w:val="24"/>
        </w:rPr>
        <w:t xml:space="preserve"> with populations of less than 25,000, the total growth percentage must be equal to or exceed 2% for the </w:t>
      </w:r>
      <w:proofErr w:type="gramStart"/>
      <w:r>
        <w:rPr>
          <w:sz w:val="24"/>
          <w:szCs w:val="24"/>
        </w:rPr>
        <w:t>three year</w:t>
      </w:r>
      <w:proofErr w:type="gramEnd"/>
      <w:r>
        <w:rPr>
          <w:sz w:val="24"/>
          <w:szCs w:val="24"/>
        </w:rPr>
        <w:t xml:space="preserve"> period. For Counties</w:t>
      </w:r>
      <w:r w:rsidR="00134B30">
        <w:rPr>
          <w:sz w:val="24"/>
          <w:szCs w:val="24"/>
        </w:rPr>
        <w:t>, Towns, or Cities</w:t>
      </w:r>
      <w:r>
        <w:rPr>
          <w:sz w:val="24"/>
          <w:szCs w:val="24"/>
        </w:rPr>
        <w:t xml:space="preserve"> with populations of more than 25,000, the total growth percentage must be equal to or exceed 1% for the </w:t>
      </w:r>
      <w:proofErr w:type="gramStart"/>
      <w:r>
        <w:rPr>
          <w:sz w:val="24"/>
          <w:szCs w:val="24"/>
        </w:rPr>
        <w:t>three year</w:t>
      </w:r>
      <w:proofErr w:type="gramEnd"/>
      <w:r>
        <w:rPr>
          <w:sz w:val="24"/>
          <w:szCs w:val="24"/>
        </w:rPr>
        <w:t xml:space="preserve"> period.</w:t>
      </w:r>
      <w:r w:rsidRPr="00D655DC">
        <w:rPr>
          <w:sz w:val="24"/>
          <w:szCs w:val="24"/>
        </w:rPr>
        <w:t xml:space="preserve"> No rounding.</w:t>
      </w:r>
      <w:r w:rsidR="00134B30">
        <w:rPr>
          <w:sz w:val="24"/>
          <w:szCs w:val="24"/>
        </w:rPr>
        <w:t xml:space="preserve"> </w:t>
      </w:r>
      <w:r w:rsidR="00134B30" w:rsidRPr="00134B30">
        <w:rPr>
          <w:b/>
          <w:bCs/>
          <w:sz w:val="24"/>
          <w:szCs w:val="24"/>
        </w:rPr>
        <w:t xml:space="preserve">The Market Study provided with the application must demonstrate </w:t>
      </w:r>
      <w:r w:rsidR="00134B30">
        <w:rPr>
          <w:b/>
          <w:bCs/>
          <w:sz w:val="24"/>
          <w:szCs w:val="24"/>
        </w:rPr>
        <w:t xml:space="preserve">the population growth for the preceding </w:t>
      </w:r>
      <w:proofErr w:type="gramStart"/>
      <w:r w:rsidR="00134B30">
        <w:rPr>
          <w:b/>
          <w:bCs/>
          <w:sz w:val="24"/>
          <w:szCs w:val="24"/>
        </w:rPr>
        <w:t>3 year</w:t>
      </w:r>
      <w:proofErr w:type="gramEnd"/>
      <w:r w:rsidR="00134B30">
        <w:rPr>
          <w:b/>
          <w:bCs/>
          <w:sz w:val="24"/>
          <w:szCs w:val="24"/>
        </w:rPr>
        <w:t xml:space="preserve"> period.</w:t>
      </w:r>
      <w:r w:rsidRPr="00D655DC">
        <w:rPr>
          <w:sz w:val="24"/>
          <w:szCs w:val="24"/>
        </w:rPr>
        <w:t xml:space="preserve"> </w:t>
      </w:r>
      <w:r w:rsidRPr="00B05294">
        <w:rPr>
          <w:b/>
          <w:sz w:val="24"/>
          <w:szCs w:val="24"/>
        </w:rPr>
        <w:t>3 Points</w:t>
      </w:r>
      <w:r w:rsidRPr="00D655DC">
        <w:rPr>
          <w:sz w:val="24"/>
          <w:szCs w:val="24"/>
        </w:rPr>
        <w:t xml:space="preserve"> </w:t>
      </w:r>
      <w:r w:rsidRPr="00D655DC">
        <w:rPr>
          <w:b/>
          <w:sz w:val="24"/>
          <w:szCs w:val="24"/>
        </w:rPr>
        <w:t>OR</w:t>
      </w:r>
    </w:p>
    <w:p w14:paraId="3D9A0DB1" w14:textId="7FA28A50" w:rsidR="001976EF" w:rsidRPr="007206A1" w:rsidRDefault="001976EF" w:rsidP="00925E1E">
      <w:pPr>
        <w:jc w:val="both"/>
        <w:rPr>
          <w:sz w:val="24"/>
          <w:szCs w:val="24"/>
        </w:rPr>
      </w:pPr>
    </w:p>
    <w:p w14:paraId="6F96A02C" w14:textId="44B2CCAC" w:rsidR="004F776B" w:rsidRPr="007206A1" w:rsidRDefault="00185FC1" w:rsidP="009F48C6">
      <w:pPr>
        <w:pStyle w:val="Heading2"/>
        <w:spacing w:before="0" w:after="0"/>
        <w:jc w:val="both"/>
        <w:rPr>
          <w:rFonts w:ascii="Times New Roman" w:hAnsi="Times New Roman"/>
          <w:i w:val="0"/>
          <w:sz w:val="28"/>
          <w:szCs w:val="28"/>
        </w:rPr>
      </w:pPr>
      <w:bookmarkStart w:id="51" w:name="_Toc83872581"/>
      <w:bookmarkStart w:id="52" w:name="_Toc304538432"/>
      <w:bookmarkStart w:id="53" w:name="_Toc147220020"/>
      <w:r>
        <w:rPr>
          <w:rFonts w:ascii="Times New Roman" w:hAnsi="Times New Roman"/>
          <w:i w:val="0"/>
          <w:sz w:val="28"/>
          <w:szCs w:val="28"/>
        </w:rPr>
        <w:t>4</w:t>
      </w:r>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51"/>
      <w:bookmarkEnd w:id="52"/>
      <w:bookmarkEnd w:id="53"/>
      <w:r w:rsidR="00DA26EF">
        <w:rPr>
          <w:rFonts w:ascii="Times New Roman" w:hAnsi="Times New Roman"/>
          <w:i w:val="0"/>
          <w:sz w:val="28"/>
          <w:szCs w:val="28"/>
        </w:rPr>
        <w:t xml:space="preserve"> </w:t>
      </w:r>
    </w:p>
    <w:p w14:paraId="008BA11D" w14:textId="696D0944"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5CC14FD" w:rsidR="00913E91" w:rsidRDefault="00913E91" w:rsidP="00925E1E">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1A62B129"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w:t>
      </w:r>
      <w:proofErr w:type="gramStart"/>
      <w:r w:rsidR="006875A5" w:rsidRPr="00B81652">
        <w:rPr>
          <w:b/>
          <w:sz w:val="24"/>
        </w:rPr>
        <w:t>minimum</w:t>
      </w:r>
      <w:proofErr w:type="gramEnd"/>
      <w:r w:rsidR="006875A5" w:rsidRPr="00B81652">
        <w:rPr>
          <w:b/>
          <w:sz w:val="24"/>
        </w:rPr>
        <w:t xml:space="preserve">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proofErr w:type="gramStart"/>
      <w:r w:rsidR="00602061" w:rsidRPr="00B81652">
        <w:rPr>
          <w:sz w:val="24"/>
        </w:rPr>
        <w:t>Elderly</w:t>
      </w:r>
      <w:proofErr w:type="gramEnd"/>
      <w:r w:rsidR="00602061" w:rsidRPr="00B81652">
        <w:rPr>
          <w:sz w:val="24"/>
        </w:rPr>
        <w:t xml:space="preserve">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CBD32ED" w:rsidR="00602061" w:rsidRPr="00D67131" w:rsidRDefault="009431A4" w:rsidP="00DD0FBC">
      <w:pPr>
        <w:pStyle w:val="BodyText"/>
        <w:spacing w:after="0"/>
        <w:jc w:val="both"/>
        <w:rPr>
          <w:b/>
          <w:bCs/>
          <w:sz w:val="24"/>
          <w:u w:val="single"/>
        </w:rPr>
      </w:pPr>
      <w:r w:rsidRPr="00D67131">
        <w:rPr>
          <w:b/>
          <w:bCs/>
          <w:sz w:val="24"/>
          <w:u w:val="single"/>
        </w:rPr>
        <w:t>OR</w:t>
      </w:r>
    </w:p>
    <w:p w14:paraId="0157B4BF" w14:textId="77777777" w:rsidR="00E91A9D" w:rsidRPr="00B81652" w:rsidRDefault="00E91A9D" w:rsidP="00DD0FBC">
      <w:pPr>
        <w:pStyle w:val="BodyText"/>
        <w:spacing w:after="0"/>
        <w:jc w:val="both"/>
        <w:rPr>
          <w:sz w:val="24"/>
          <w:u w:val="single"/>
        </w:rPr>
      </w:pPr>
    </w:p>
    <w:p w14:paraId="70EB4020" w14:textId="416D9ED6"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25735E2C"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 xml:space="preserve">Any manager’s unit must be included in the calculation of 10% of the total residential units.  Targeted Populations’ units cannot be concentrated in a single bedroom size or </w:t>
      </w:r>
      <w:proofErr w:type="gramStart"/>
      <w:r w:rsidRPr="00B81652">
        <w:rPr>
          <w:sz w:val="24"/>
        </w:rPr>
        <w:t>Building</w:t>
      </w:r>
      <w:proofErr w:type="gramEnd"/>
      <w:r w:rsidRPr="00B81652">
        <w:rPr>
          <w:sz w:val="24"/>
        </w:rPr>
        <w:t xml:space="preserve">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6D105D8E" w:rsidR="00F02ED3" w:rsidRDefault="00310891" w:rsidP="003F18D1">
      <w:pPr>
        <w:pStyle w:val="BodyText"/>
        <w:spacing w:after="0"/>
        <w:jc w:val="both"/>
        <w:rPr>
          <w:i/>
          <w:sz w:val="24"/>
        </w:rPr>
      </w:pPr>
      <w:r w:rsidRPr="00B81652">
        <w:rPr>
          <w:i/>
          <w:sz w:val="24"/>
        </w:rPr>
        <w:t>Targeted Populations</w:t>
      </w:r>
      <w:r w:rsidR="00DD0FBC" w:rsidRPr="00B81652">
        <w:rPr>
          <w:i/>
          <w:sz w:val="24"/>
        </w:rPr>
        <w:t xml:space="preserve"> for this </w:t>
      </w:r>
      <w:proofErr w:type="gramStart"/>
      <w:r w:rsidR="00DD0FBC" w:rsidRPr="00B81652">
        <w:rPr>
          <w:i/>
          <w:sz w:val="24"/>
        </w:rPr>
        <w:t>particular point</w:t>
      </w:r>
      <w:proofErr w:type="gramEnd"/>
      <w:r w:rsidR="00DD0FBC" w:rsidRPr="00B81652">
        <w:rPr>
          <w:i/>
          <w:sz w:val="24"/>
        </w:rPr>
        <w:t xml:space="preserve">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7A94CA70" w14:textId="38215A23" w:rsidR="00D67131" w:rsidRDefault="00D67131" w:rsidP="003F18D1">
      <w:pPr>
        <w:pStyle w:val="BodyText"/>
        <w:spacing w:after="0"/>
        <w:jc w:val="both"/>
        <w:rPr>
          <w:i/>
          <w:sz w:val="24"/>
        </w:rPr>
      </w:pPr>
    </w:p>
    <w:p w14:paraId="728BAFBA" w14:textId="1A9948B0" w:rsidR="00D67131" w:rsidRPr="00D67131" w:rsidRDefault="00D67131" w:rsidP="00D67131">
      <w:pPr>
        <w:pStyle w:val="BodyText"/>
        <w:spacing w:after="0"/>
        <w:jc w:val="both"/>
        <w:rPr>
          <w:i/>
          <w:sz w:val="24"/>
        </w:rPr>
      </w:pPr>
      <w:r w:rsidRPr="00D67131">
        <w:rPr>
          <w:b/>
          <w:bCs/>
          <w:spacing w:val="-3"/>
          <w:sz w:val="24"/>
          <w:szCs w:val="24"/>
        </w:rPr>
        <w:t>"Homeless"</w:t>
      </w:r>
      <w:r w:rsidRPr="00D67131">
        <w:rPr>
          <w:spacing w:val="-3"/>
          <w:sz w:val="24"/>
          <w:szCs w:val="24"/>
        </w:rPr>
        <w:t xml:space="preserve"> means (1) lacking a fixed, regular and adequate nighttime residence; and has a primary nighttime residence that is a supervised public or private shelter providing temporary accommodations or a public or private place not ordinarily used as sleeping accommodations for human beings, OR (2) displaced as a result of fleeing violence in the home; and has a temporary residence that is a supervised public or private shelter OR (3) certified by an agency involved in regularly determining Homeless status.  OR (4) displaced </w:t>
      </w:r>
      <w:proofErr w:type="gramStart"/>
      <w:r w:rsidRPr="00D67131">
        <w:rPr>
          <w:spacing w:val="-3"/>
          <w:sz w:val="24"/>
          <w:szCs w:val="24"/>
        </w:rPr>
        <w:t>as a result of</w:t>
      </w:r>
      <w:proofErr w:type="gramEnd"/>
      <w:r w:rsidRPr="00D67131">
        <w:rPr>
          <w:spacing w:val="-3"/>
          <w:sz w:val="24"/>
          <w:szCs w:val="24"/>
        </w:rPr>
        <w:t xml:space="preserve"> a major disaster and receiving FEMA assistance.  Homeless individuals are considered Homeless for a period of twenty-four (24) months from the date of move-in, according to Section 103 of the Stewart B. McKinney Homeless Assistance Act and 42(</w:t>
      </w:r>
      <w:proofErr w:type="spellStart"/>
      <w:r w:rsidRPr="00D67131">
        <w:rPr>
          <w:spacing w:val="-3"/>
          <w:sz w:val="24"/>
          <w:szCs w:val="24"/>
        </w:rPr>
        <w:t>i</w:t>
      </w:r>
      <w:proofErr w:type="spellEnd"/>
      <w:r w:rsidRPr="00D67131">
        <w:rPr>
          <w:spacing w:val="-3"/>
          <w:sz w:val="24"/>
          <w:szCs w:val="24"/>
        </w:rPr>
        <w:t xml:space="preserve">)(3)(B)(iii)(I) of the Code.  </w:t>
      </w:r>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 xml:space="preserve">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w:t>
      </w:r>
      <w:proofErr w:type="gramStart"/>
      <w:r w:rsidR="00E610F3" w:rsidRPr="00E610F3">
        <w:rPr>
          <w:sz w:val="24"/>
          <w:szCs w:val="24"/>
        </w:rPr>
        <w:t>specials</w:t>
      </w:r>
      <w:proofErr w:type="gramEnd"/>
      <w:r w:rsidR="00E610F3" w:rsidRPr="00E610F3">
        <w:rPr>
          <w:sz w:val="24"/>
          <w:szCs w:val="24"/>
        </w:rPr>
        <w:t xml:space="preserve">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3D4A83F7" w:rsidR="00DA26EF" w:rsidRDefault="0014089B" w:rsidP="00DA26EF">
      <w:pPr>
        <w:jc w:val="both"/>
        <w:outlineLvl w:val="1"/>
        <w:rPr>
          <w:rStyle w:val="Heading2Char"/>
          <w:rFonts w:ascii="Times New Roman" w:hAnsi="Times New Roman"/>
          <w:bCs/>
          <w:i w:val="0"/>
          <w:sz w:val="28"/>
        </w:rPr>
      </w:pPr>
      <w:bookmarkStart w:id="54" w:name="_Toc147220021"/>
      <w:r>
        <w:rPr>
          <w:rStyle w:val="Heading2Char"/>
          <w:rFonts w:ascii="Times New Roman" w:hAnsi="Times New Roman"/>
          <w:bCs/>
          <w:i w:val="0"/>
          <w:sz w:val="28"/>
        </w:rPr>
        <w:t>5</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54"/>
    </w:p>
    <w:p w14:paraId="00174F2F" w14:textId="30A4508A" w:rsidR="00DA26EF" w:rsidRPr="007206A1" w:rsidRDefault="00DA26EF" w:rsidP="00925E1E">
      <w:pPr>
        <w:rPr>
          <w:sz w:val="24"/>
          <w:u w:val="single"/>
        </w:rPr>
      </w:pPr>
      <w:r w:rsidRPr="007206A1">
        <w:rPr>
          <w:sz w:val="24"/>
          <w:szCs w:val="24"/>
          <w:u w:val="single"/>
        </w:rPr>
        <w:lastRenderedPageBreak/>
        <w:t>T</w:t>
      </w:r>
      <w:r>
        <w:rPr>
          <w:sz w:val="24"/>
          <w:szCs w:val="24"/>
          <w:u w:val="single"/>
        </w:rPr>
        <w:t>otal Points Possible</w:t>
      </w:r>
      <w:r w:rsidRPr="007206A1">
        <w:rPr>
          <w:sz w:val="24"/>
          <w:szCs w:val="24"/>
          <w:u w:val="single"/>
        </w:rPr>
        <w:t xml:space="preserve">: </w:t>
      </w:r>
      <w:r w:rsidR="007F32BC">
        <w:rPr>
          <w:sz w:val="24"/>
          <w:szCs w:val="24"/>
          <w:u w:val="single"/>
        </w:rPr>
        <w:t>3</w:t>
      </w:r>
      <w:r w:rsidR="00D67131">
        <w:rPr>
          <w:sz w:val="24"/>
          <w:szCs w:val="24"/>
          <w:u w:val="single"/>
        </w:rPr>
        <w:t xml:space="preserve"> (Applications for Acquisition/Rehabilitation or Rehabilitation will automatically receive these points)</w:t>
      </w:r>
    </w:p>
    <w:p w14:paraId="19456B8F" w14:textId="314E26EC" w:rsidR="00DA26EF" w:rsidRDefault="00DA26EF" w:rsidP="00DA26EF">
      <w:pPr>
        <w:jc w:val="both"/>
        <w:outlineLvl w:val="1"/>
        <w:rPr>
          <w:rStyle w:val="Heading2Char"/>
          <w:rFonts w:ascii="Times New Roman" w:hAnsi="Times New Roman"/>
          <w:bCs/>
          <w:i w:val="0"/>
          <w:sz w:val="28"/>
        </w:rPr>
      </w:pPr>
    </w:p>
    <w:p w14:paraId="29A52288" w14:textId="25160402" w:rsidR="00F846B9" w:rsidRDefault="00F846B9" w:rsidP="00FF0995">
      <w:pPr>
        <w:pStyle w:val="BodyText"/>
        <w:spacing w:after="0"/>
        <w:jc w:val="both"/>
        <w:rPr>
          <w:sz w:val="24"/>
          <w:szCs w:val="24"/>
        </w:rPr>
      </w:pPr>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(excluding the manager’s unit) have t</w:t>
      </w:r>
      <w:r>
        <w:rPr>
          <w:sz w:val="24"/>
          <w:szCs w:val="24"/>
        </w:rPr>
        <w:t>wo</w:t>
      </w:r>
      <w:r w:rsidRPr="009F48C6">
        <w:rPr>
          <w:sz w:val="24"/>
          <w:szCs w:val="24"/>
        </w:rPr>
        <w:t xml:space="preserve"> bedrooms or </w:t>
      </w:r>
      <w:proofErr w:type="gramStart"/>
      <w:r w:rsidRPr="009F48C6">
        <w:rPr>
          <w:sz w:val="24"/>
          <w:szCs w:val="24"/>
        </w:rPr>
        <w:t>more</w:t>
      </w:r>
      <w:proofErr w:type="gramEnd"/>
    </w:p>
    <w:p w14:paraId="58A493E5" w14:textId="3CCAA9DC" w:rsidR="00F846B9" w:rsidRDefault="00F846B9" w:rsidP="00FF0995">
      <w:pPr>
        <w:pStyle w:val="BodyText"/>
        <w:spacing w:after="0"/>
        <w:jc w:val="both"/>
        <w:rPr>
          <w:sz w:val="24"/>
          <w:szCs w:val="24"/>
        </w:rPr>
      </w:pPr>
    </w:p>
    <w:p w14:paraId="45E32574" w14:textId="1D9BF63D" w:rsidR="00F846B9" w:rsidRPr="00F846B9" w:rsidRDefault="00F846B9" w:rsidP="00FF0995">
      <w:pPr>
        <w:pStyle w:val="BodyText"/>
        <w:spacing w:after="0"/>
        <w:jc w:val="both"/>
        <w:rPr>
          <w:b/>
          <w:bCs/>
          <w:sz w:val="24"/>
          <w:szCs w:val="24"/>
          <w:u w:val="single"/>
        </w:rPr>
      </w:pPr>
      <w:r w:rsidRPr="00F846B9">
        <w:rPr>
          <w:b/>
          <w:bCs/>
          <w:sz w:val="24"/>
          <w:szCs w:val="24"/>
          <w:u w:val="single"/>
        </w:rPr>
        <w:t>OR</w:t>
      </w:r>
    </w:p>
    <w:p w14:paraId="5FE5E0F8" w14:textId="77777777" w:rsidR="00F846B9" w:rsidRDefault="00F846B9" w:rsidP="00FF0995">
      <w:pPr>
        <w:pStyle w:val="BodyText"/>
        <w:spacing w:after="0"/>
        <w:jc w:val="both"/>
        <w:rPr>
          <w:sz w:val="24"/>
          <w:szCs w:val="24"/>
        </w:rPr>
      </w:pPr>
    </w:p>
    <w:p w14:paraId="09EEF2C8" w14:textId="3F2A96BF" w:rsidR="00F846B9" w:rsidRDefault="00DA26EF" w:rsidP="00FF0995">
      <w:pPr>
        <w:pStyle w:val="BodyText"/>
        <w:spacing w:after="0"/>
        <w:jc w:val="both"/>
        <w:rPr>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p>
    <w:p w14:paraId="10C27AA6" w14:textId="77777777" w:rsidR="00F846B9" w:rsidRDefault="00F846B9" w:rsidP="00FF0995">
      <w:pPr>
        <w:pStyle w:val="BodyText"/>
        <w:spacing w:after="0"/>
        <w:jc w:val="both"/>
        <w:rPr>
          <w:sz w:val="24"/>
          <w:szCs w:val="24"/>
        </w:rPr>
      </w:pPr>
    </w:p>
    <w:p w14:paraId="173C0A3F" w14:textId="2EE48B58" w:rsidR="00DA26EF" w:rsidRPr="00F846B9" w:rsidRDefault="00F87AA9" w:rsidP="00FF0995">
      <w:pPr>
        <w:pStyle w:val="BodyText"/>
        <w:spacing w:after="0"/>
        <w:jc w:val="both"/>
        <w:rPr>
          <w:b/>
          <w:bCs/>
          <w:sz w:val="24"/>
          <w:szCs w:val="24"/>
        </w:rPr>
      </w:pPr>
      <w:r w:rsidRPr="00F846B9">
        <w:rPr>
          <w:b/>
          <w:bCs/>
          <w:sz w:val="24"/>
          <w:szCs w:val="24"/>
        </w:rPr>
        <w:t xml:space="preserve">If </w:t>
      </w:r>
      <w:r w:rsidR="00AA3235" w:rsidRPr="00F846B9">
        <w:rPr>
          <w:b/>
          <w:bCs/>
          <w:sz w:val="24"/>
          <w:szCs w:val="24"/>
        </w:rPr>
        <w:t>the Development receives</w:t>
      </w:r>
      <w:r w:rsidRPr="00F846B9">
        <w:rPr>
          <w:b/>
          <w:bCs/>
          <w:sz w:val="24"/>
          <w:szCs w:val="24"/>
        </w:rPr>
        <w:t xml:space="preserve"> 8 points in </w:t>
      </w:r>
      <w:r w:rsidR="00AA3235" w:rsidRPr="00F846B9">
        <w:rPr>
          <w:b/>
          <w:bCs/>
          <w:sz w:val="24"/>
          <w:szCs w:val="24"/>
        </w:rPr>
        <w:t xml:space="preserve">the </w:t>
      </w:r>
      <w:r w:rsidRPr="00F846B9">
        <w:rPr>
          <w:b/>
          <w:bCs/>
          <w:sz w:val="24"/>
          <w:szCs w:val="24"/>
        </w:rPr>
        <w:t>Targeted Populations</w:t>
      </w:r>
      <w:r w:rsidR="00AA3235" w:rsidRPr="00F846B9">
        <w:rPr>
          <w:b/>
          <w:bCs/>
          <w:sz w:val="24"/>
          <w:szCs w:val="24"/>
        </w:rPr>
        <w:t xml:space="preserve"> category</w:t>
      </w:r>
      <w:r w:rsidRPr="00F846B9">
        <w:rPr>
          <w:b/>
          <w:bCs/>
          <w:sz w:val="24"/>
          <w:szCs w:val="24"/>
        </w:rPr>
        <w:t xml:space="preserve">, </w:t>
      </w:r>
      <w:r w:rsidR="00AA3235" w:rsidRPr="00F846B9">
        <w:rPr>
          <w:b/>
          <w:bCs/>
          <w:sz w:val="24"/>
          <w:szCs w:val="24"/>
        </w:rPr>
        <w:t>it will not</w:t>
      </w:r>
      <w:r w:rsidRPr="00F846B9">
        <w:rPr>
          <w:b/>
          <w:bCs/>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1DB7F170"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w:t>
      </w:r>
      <w:r w:rsidR="00880FE8" w:rsidRPr="007206A1">
        <w:rPr>
          <w:sz w:val="24"/>
        </w:rPr>
        <w:t>Refer to</w:t>
      </w:r>
      <w:r w:rsidR="00880FE8">
        <w:rPr>
          <w:sz w:val="24"/>
        </w:rPr>
        <w:t xml:space="preserve"> </w:t>
      </w:r>
      <w:r w:rsidR="00880FE8" w:rsidRPr="007206A1">
        <w:rPr>
          <w:b/>
          <w:sz w:val="24"/>
          <w:u w:val="single"/>
        </w:rPr>
        <w:t>Attachment #</w:t>
      </w:r>
      <w:r w:rsidR="00460BDF">
        <w:rPr>
          <w:b/>
          <w:sz w:val="24"/>
          <w:u w:val="single"/>
        </w:rPr>
        <w:t>11</w:t>
      </w:r>
      <w:r w:rsidR="00880FE8">
        <w:rPr>
          <w:sz w:val="24"/>
        </w:rPr>
        <w:t xml:space="preserve"> </w:t>
      </w:r>
      <w:r w:rsidR="00880FE8">
        <w:rPr>
          <w:b/>
          <w:sz w:val="24"/>
        </w:rPr>
        <w:t>Application</w:t>
      </w:r>
      <w:r w:rsidR="00880FE8" w:rsidRPr="007206A1">
        <w:rPr>
          <w:b/>
          <w:sz w:val="24"/>
        </w:rPr>
        <w:t xml:space="preserve"> Self Score Sheet &amp; Certification.</w:t>
      </w:r>
      <w:r w:rsidR="00880FE8">
        <w:rPr>
          <w:b/>
          <w:sz w:val="24"/>
        </w:rPr>
        <w:t xml:space="preserve">  </w:t>
      </w:r>
      <w:r>
        <w:rPr>
          <w:sz w:val="24"/>
        </w:rPr>
        <w:t xml:space="preserve">The Unit Distribution and Rents must reflect the bedroom sizes.  </w:t>
      </w:r>
    </w:p>
    <w:p w14:paraId="523352FF" w14:textId="2000A670" w:rsidR="003F18D1" w:rsidRPr="007206A1" w:rsidRDefault="003F18D1" w:rsidP="00403310">
      <w:pPr>
        <w:jc w:val="both"/>
        <w:outlineLvl w:val="1"/>
        <w:rPr>
          <w:rStyle w:val="Heading2Char"/>
          <w:rFonts w:ascii="Times New Roman" w:hAnsi="Times New Roman"/>
          <w:bCs/>
          <w:i w:val="0"/>
          <w:sz w:val="28"/>
        </w:rPr>
      </w:pPr>
      <w:bookmarkStart w:id="55" w:name="_Toc83872582"/>
    </w:p>
    <w:p w14:paraId="003BFA9A" w14:textId="276B12EC" w:rsidR="00DD0FBC" w:rsidRPr="007206A1" w:rsidRDefault="00F846B9" w:rsidP="00B23F6F">
      <w:pPr>
        <w:pStyle w:val="Heading2"/>
        <w:spacing w:before="0" w:after="0"/>
        <w:jc w:val="both"/>
        <w:rPr>
          <w:rFonts w:ascii="Times New Roman" w:hAnsi="Times New Roman"/>
          <w:i w:val="0"/>
          <w:sz w:val="28"/>
          <w:szCs w:val="28"/>
          <w:u w:val="single"/>
        </w:rPr>
      </w:pPr>
      <w:bookmarkStart w:id="56" w:name="_Toc147220022"/>
      <w:bookmarkEnd w:id="55"/>
      <w:r>
        <w:rPr>
          <w:rFonts w:ascii="Times New Roman" w:hAnsi="Times New Roman"/>
          <w:i w:val="0"/>
          <w:sz w:val="28"/>
          <w:szCs w:val="28"/>
        </w:rPr>
        <w:t>6</w:t>
      </w:r>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bookmarkEnd w:id="56"/>
    </w:p>
    <w:p w14:paraId="1809A689" w14:textId="0A692BE4"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FC58DC9" w:rsidR="000B6067" w:rsidRPr="007206A1" w:rsidRDefault="000B6067" w:rsidP="00B23F6F">
      <w:pPr>
        <w:jc w:val="both"/>
        <w:rPr>
          <w:sz w:val="24"/>
          <w:szCs w:val="24"/>
          <w:u w:val="single"/>
        </w:rPr>
      </w:pPr>
    </w:p>
    <w:p w14:paraId="41592FE8" w14:textId="157FE65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w:t>
      </w:r>
      <w:proofErr w:type="gramStart"/>
      <w:r w:rsidR="001F0BD8">
        <w:rPr>
          <w:sz w:val="24"/>
          <w:szCs w:val="24"/>
        </w:rPr>
        <w:t>Buildings</w:t>
      </w:r>
      <w:proofErr w:type="gramEnd"/>
      <w:r w:rsidR="001F0BD8">
        <w:rPr>
          <w:sz w:val="24"/>
          <w:szCs w:val="24"/>
        </w:rPr>
        <w:t xml:space="preserve">/real estate.  </w:t>
      </w:r>
    </w:p>
    <w:p w14:paraId="158F9D6B" w14:textId="66B45E09" w:rsidR="00560E0E" w:rsidRPr="007206A1" w:rsidRDefault="00560E0E" w:rsidP="00DD0FBC">
      <w:pPr>
        <w:jc w:val="both"/>
        <w:rPr>
          <w:sz w:val="24"/>
          <w:szCs w:val="24"/>
        </w:rPr>
      </w:pPr>
    </w:p>
    <w:p w14:paraId="4196C5F2" w14:textId="53155E4F" w:rsidR="00DD0FBC" w:rsidRPr="007206A1" w:rsidRDefault="00DD0FBC" w:rsidP="00DD0FBC">
      <w:pPr>
        <w:jc w:val="both"/>
        <w:rPr>
          <w:sz w:val="24"/>
          <w:szCs w:val="24"/>
        </w:rPr>
      </w:pPr>
      <w:r w:rsidRPr="007206A1">
        <w:rPr>
          <w:sz w:val="24"/>
          <w:szCs w:val="24"/>
        </w:rPr>
        <w:t xml:space="preserve">Traditionally, one of the </w:t>
      </w:r>
      <w:proofErr w:type="gramStart"/>
      <w:r w:rsidRPr="007206A1">
        <w:rPr>
          <w:sz w:val="24"/>
          <w:szCs w:val="24"/>
        </w:rPr>
        <w:t>type</w:t>
      </w:r>
      <w:proofErr w:type="gramEnd"/>
      <w:r w:rsidRPr="007206A1">
        <w:rPr>
          <w:sz w:val="24"/>
          <w:szCs w:val="24"/>
        </w:rPr>
        <w:t xml:space="preserve"> of programs listed below is involved or a similar </w:t>
      </w:r>
      <w:proofErr w:type="gramStart"/>
      <w:r w:rsidRPr="007206A1">
        <w:rPr>
          <w:sz w:val="24"/>
          <w:szCs w:val="24"/>
        </w:rPr>
        <w:t>type</w:t>
      </w:r>
      <w:proofErr w:type="gramEnd"/>
      <w:r w:rsidRPr="007206A1">
        <w:rPr>
          <w:sz w:val="24"/>
          <w:szCs w:val="24"/>
        </w:rPr>
        <w:t xml:space="preserve"> program.  </w:t>
      </w:r>
    </w:p>
    <w:p w14:paraId="5034B7F8" w14:textId="6484A6DA"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6BFADB98"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3631683"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40EE9A3B"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w:t>
      </w:r>
      <w:proofErr w:type="gramStart"/>
      <w:r w:rsidRPr="007206A1">
        <w:rPr>
          <w:sz w:val="24"/>
          <w:szCs w:val="24"/>
        </w:rPr>
        <w:t>loans</w:t>
      </w:r>
      <w:proofErr w:type="gramEnd"/>
      <w:r w:rsidRPr="007206A1">
        <w:rPr>
          <w:sz w:val="24"/>
          <w:szCs w:val="24"/>
        </w:rPr>
        <w:t xml:space="preserve"> </w:t>
      </w:r>
    </w:p>
    <w:p w14:paraId="4D8E1BA6" w14:textId="41841545"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w:t>
      </w:r>
      <w:proofErr w:type="gramStart"/>
      <w:r w:rsidRPr="00B81652">
        <w:rPr>
          <w:sz w:val="24"/>
          <w:szCs w:val="24"/>
        </w:rPr>
        <w:t>funds</w:t>
      </w:r>
      <w:proofErr w:type="gramEnd"/>
    </w:p>
    <w:p w14:paraId="5FC79F2C" w14:textId="0330E252" w:rsidR="00DD0FBC" w:rsidRPr="007206A1" w:rsidRDefault="00DD0FBC" w:rsidP="00DD0FBC">
      <w:pPr>
        <w:jc w:val="both"/>
        <w:rPr>
          <w:sz w:val="24"/>
          <w:szCs w:val="24"/>
        </w:rPr>
      </w:pPr>
    </w:p>
    <w:p w14:paraId="08323C18" w14:textId="5F87008A"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592CA63E" w:rsidR="00DD0FBC" w:rsidRPr="007206A1" w:rsidRDefault="00DD0FBC" w:rsidP="00DD0FBC">
      <w:pPr>
        <w:jc w:val="both"/>
        <w:rPr>
          <w:sz w:val="24"/>
        </w:rPr>
      </w:pPr>
      <w:r w:rsidRPr="007206A1">
        <w:rPr>
          <w:sz w:val="24"/>
        </w:rPr>
        <w:t xml:space="preserve"> </w:t>
      </w:r>
    </w:p>
    <w:p w14:paraId="275AECF0" w14:textId="0BAB7573" w:rsidR="0058546A" w:rsidRPr="00403623" w:rsidRDefault="00F846B9" w:rsidP="008A0101">
      <w:pPr>
        <w:pStyle w:val="Heading2"/>
        <w:spacing w:before="0" w:after="0"/>
        <w:jc w:val="both"/>
        <w:rPr>
          <w:rFonts w:ascii="Times New Roman" w:hAnsi="Times New Roman"/>
          <w:i w:val="0"/>
          <w:sz w:val="28"/>
          <w:szCs w:val="28"/>
        </w:rPr>
      </w:pPr>
      <w:bookmarkStart w:id="57" w:name="_Hlk107315103"/>
      <w:bookmarkStart w:id="58" w:name="_Toc147220023"/>
      <w:r>
        <w:rPr>
          <w:rFonts w:ascii="Times New Roman" w:hAnsi="Times New Roman"/>
          <w:i w:val="0"/>
          <w:sz w:val="28"/>
          <w:szCs w:val="28"/>
        </w:rPr>
        <w:t>7</w:t>
      </w:r>
      <w:r w:rsidR="00CC4359">
        <w:rPr>
          <w:rFonts w:ascii="Times New Roman" w:hAnsi="Times New Roman"/>
          <w:i w:val="0"/>
          <w:sz w:val="28"/>
          <w:szCs w:val="28"/>
        </w:rPr>
        <w:t>.</w:t>
      </w:r>
      <w:r w:rsidR="00CC4359">
        <w:rPr>
          <w:rFonts w:ascii="Times New Roman" w:hAnsi="Times New Roman"/>
          <w:i w:val="0"/>
          <w:sz w:val="28"/>
          <w:szCs w:val="28"/>
        </w:rPr>
        <w:tab/>
      </w:r>
      <w:r w:rsidR="009668A9" w:rsidRPr="00AF3D76">
        <w:rPr>
          <w:rFonts w:ascii="Times New Roman" w:hAnsi="Times New Roman"/>
          <w:i w:val="0"/>
          <w:sz w:val="28"/>
          <w:szCs w:val="28"/>
        </w:rPr>
        <w:t>Home Energy Efficiency Rating</w:t>
      </w:r>
      <w:r w:rsidR="00D67131">
        <w:rPr>
          <w:rFonts w:ascii="Times New Roman" w:hAnsi="Times New Roman"/>
          <w:i w:val="0"/>
          <w:sz w:val="28"/>
          <w:szCs w:val="28"/>
        </w:rPr>
        <w:t xml:space="preserve"> System</w:t>
      </w:r>
      <w:bookmarkEnd w:id="58"/>
      <w:r w:rsidR="00A25CB7">
        <w:rPr>
          <w:rFonts w:ascii="Times New Roman" w:hAnsi="Times New Roman"/>
          <w:i w:val="0"/>
          <w:sz w:val="28"/>
          <w:szCs w:val="28"/>
        </w:rPr>
        <w:t xml:space="preserve"> </w:t>
      </w:r>
    </w:p>
    <w:p w14:paraId="66407F63" w14:textId="4BC561DE" w:rsidR="0058546A" w:rsidRPr="00F846B9" w:rsidRDefault="0058546A" w:rsidP="00AF3D76">
      <w:pPr>
        <w:pStyle w:val="Heading2"/>
        <w:spacing w:before="0" w:after="0"/>
        <w:jc w:val="both"/>
        <w:rPr>
          <w:bCs/>
          <w:iCs/>
          <w:szCs w:val="24"/>
          <w:u w:val="single"/>
        </w:rPr>
      </w:pPr>
      <w:bookmarkStart w:id="59" w:name="_Toc115081880"/>
      <w:bookmarkStart w:id="60" w:name="_Toc115083193"/>
      <w:bookmarkStart w:id="61" w:name="_Toc147220024"/>
      <w:r w:rsidRPr="00F846B9">
        <w:rPr>
          <w:rFonts w:ascii="Times New Roman" w:hAnsi="Times New Roman"/>
          <w:b w:val="0"/>
          <w:bCs/>
          <w:i w:val="0"/>
          <w:iCs/>
          <w:u w:val="single"/>
        </w:rPr>
        <w:t xml:space="preserve">Total Points Possible: </w:t>
      </w:r>
      <w:r w:rsidR="00F846B9">
        <w:rPr>
          <w:rFonts w:ascii="Times New Roman" w:hAnsi="Times New Roman"/>
          <w:b w:val="0"/>
          <w:bCs/>
          <w:i w:val="0"/>
          <w:iCs/>
          <w:u w:val="single"/>
        </w:rPr>
        <w:t>10</w:t>
      </w:r>
      <w:bookmarkEnd w:id="59"/>
      <w:bookmarkEnd w:id="60"/>
      <w:bookmarkEnd w:id="61"/>
      <w:r w:rsidRPr="00F846B9">
        <w:rPr>
          <w:rFonts w:ascii="Times New Roman" w:hAnsi="Times New Roman"/>
          <w:b w:val="0"/>
          <w:bCs/>
          <w:i w:val="0"/>
          <w:iCs/>
          <w:szCs w:val="24"/>
          <w:u w:val="single"/>
        </w:rPr>
        <w:t xml:space="preserve"> </w:t>
      </w:r>
    </w:p>
    <w:p w14:paraId="5FAA1001" w14:textId="77777777" w:rsidR="00045B21" w:rsidRDefault="00045B21" w:rsidP="0058546A">
      <w:pPr>
        <w:pStyle w:val="BodyText"/>
        <w:spacing w:after="0"/>
        <w:jc w:val="both"/>
        <w:rPr>
          <w:sz w:val="24"/>
        </w:rPr>
      </w:pPr>
    </w:p>
    <w:p w14:paraId="5A9BED5A" w14:textId="2E8144A3" w:rsidR="00246D80" w:rsidRDefault="00246D80" w:rsidP="0058546A">
      <w:pPr>
        <w:pStyle w:val="BodyText"/>
        <w:spacing w:after="0"/>
        <w:jc w:val="both"/>
        <w:rPr>
          <w:bCs/>
          <w:sz w:val="24"/>
          <w:szCs w:val="24"/>
        </w:rPr>
      </w:pPr>
      <w:bookmarkStart w:id="62" w:name="_Hlk110250819"/>
      <w:r w:rsidRPr="00DC58A3">
        <w:rPr>
          <w:sz w:val="24"/>
          <w:szCs w:val="24"/>
        </w:rPr>
        <w:t xml:space="preserve">Points will be awarded </w:t>
      </w:r>
      <w:r w:rsidR="00F51D4A">
        <w:rPr>
          <w:sz w:val="24"/>
          <w:szCs w:val="24"/>
        </w:rPr>
        <w:t>t</w:t>
      </w:r>
      <w:r w:rsidRPr="00DC58A3">
        <w:rPr>
          <w:sz w:val="24"/>
          <w:szCs w:val="24"/>
        </w:rPr>
        <w: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receive a </w:t>
      </w:r>
      <w:r>
        <w:rPr>
          <w:b/>
          <w:sz w:val="24"/>
          <w:szCs w:val="24"/>
          <w:u w:val="single"/>
        </w:rPr>
        <w:t>Home Energy Efficiency Rating System (HERS)</w:t>
      </w:r>
      <w:r w:rsidRPr="00246D80">
        <w:rPr>
          <w:bCs/>
          <w:sz w:val="24"/>
          <w:szCs w:val="24"/>
        </w:rPr>
        <w:t xml:space="preserve"> Score</w:t>
      </w:r>
      <w:r w:rsidR="00F51D4A">
        <w:rPr>
          <w:bCs/>
          <w:sz w:val="24"/>
          <w:szCs w:val="24"/>
        </w:rPr>
        <w:t xml:space="preserve"> within the ranges established below, </w:t>
      </w:r>
      <w:r>
        <w:rPr>
          <w:bCs/>
          <w:sz w:val="24"/>
          <w:szCs w:val="24"/>
        </w:rPr>
        <w:t xml:space="preserve">as evidenced by a report from a </w:t>
      </w:r>
      <w:r w:rsidRPr="00FF3E61">
        <w:rPr>
          <w:bCs/>
          <w:sz w:val="24"/>
          <w:szCs w:val="24"/>
        </w:rPr>
        <w:t>Certified RESNET Home Energy Rater</w:t>
      </w:r>
      <w:r>
        <w:rPr>
          <w:bCs/>
          <w:sz w:val="24"/>
          <w:szCs w:val="24"/>
        </w:rPr>
        <w:t xml:space="preserve"> who conducted an inspection of the property post-construction/rehabilitation. Please see the scale below for how points will be awarded</w:t>
      </w:r>
      <w:r w:rsidR="00045B21">
        <w:rPr>
          <w:bCs/>
          <w:sz w:val="24"/>
          <w:szCs w:val="24"/>
        </w:rPr>
        <w:t>.</w:t>
      </w:r>
      <w:bookmarkEnd w:id="62"/>
    </w:p>
    <w:p w14:paraId="0C853987" w14:textId="77777777" w:rsidR="00246D80" w:rsidRPr="00246D80" w:rsidRDefault="00246D80" w:rsidP="00246D80">
      <w:pPr>
        <w:autoSpaceDE w:val="0"/>
        <w:autoSpaceDN w:val="0"/>
        <w:adjustRightInd w:val="0"/>
        <w:rPr>
          <w:rFonts w:ascii="Symbol" w:hAnsi="Symbol" w:cs="Symbol"/>
          <w:color w:val="000000"/>
          <w:sz w:val="24"/>
          <w:szCs w:val="24"/>
        </w:rPr>
      </w:pPr>
    </w:p>
    <w:p w14:paraId="6DFCADA2" w14:textId="7860A649" w:rsidR="00246D80" w:rsidRPr="00AF3D76" w:rsidRDefault="00F51D4A" w:rsidP="00246D80">
      <w:pPr>
        <w:pStyle w:val="ListParagraph"/>
        <w:numPr>
          <w:ilvl w:val="0"/>
          <w:numId w:val="76"/>
        </w:numPr>
        <w:autoSpaceDE w:val="0"/>
        <w:autoSpaceDN w:val="0"/>
        <w:adjustRightInd w:val="0"/>
        <w:spacing w:after="30"/>
        <w:rPr>
          <w:sz w:val="24"/>
          <w:szCs w:val="24"/>
        </w:rPr>
      </w:pPr>
      <w:bookmarkStart w:id="63" w:name="_Hlk110250692"/>
      <w:r>
        <w:rPr>
          <w:sz w:val="24"/>
          <w:szCs w:val="24"/>
        </w:rPr>
        <w:t>HERS Score of l</w:t>
      </w:r>
      <w:r w:rsidR="00246D80" w:rsidRPr="00AF3D76">
        <w:rPr>
          <w:sz w:val="24"/>
          <w:szCs w:val="24"/>
        </w:rPr>
        <w:t xml:space="preserve">ess than or equal to </w:t>
      </w:r>
      <w:r w:rsidR="00F65887">
        <w:rPr>
          <w:sz w:val="24"/>
          <w:szCs w:val="24"/>
        </w:rPr>
        <w:t>80</w:t>
      </w:r>
      <w:r w:rsidR="00246D80" w:rsidRPr="00AF3D76">
        <w:rPr>
          <w:sz w:val="24"/>
          <w:szCs w:val="24"/>
        </w:rPr>
        <w:t xml:space="preserve"> – 10 points </w:t>
      </w:r>
    </w:p>
    <w:p w14:paraId="119E0588" w14:textId="2C252690" w:rsidR="00246D80" w:rsidRPr="00AF3D76" w:rsidRDefault="00F51D4A" w:rsidP="00246D80">
      <w:pPr>
        <w:pStyle w:val="ListParagraph"/>
        <w:numPr>
          <w:ilvl w:val="0"/>
          <w:numId w:val="76"/>
        </w:numPr>
        <w:autoSpaceDE w:val="0"/>
        <w:autoSpaceDN w:val="0"/>
        <w:adjustRightInd w:val="0"/>
        <w:spacing w:after="30"/>
        <w:rPr>
          <w:sz w:val="24"/>
          <w:szCs w:val="24"/>
        </w:rPr>
      </w:pPr>
      <w:r>
        <w:rPr>
          <w:sz w:val="24"/>
          <w:szCs w:val="24"/>
        </w:rPr>
        <w:t>HERS Score of</w:t>
      </w:r>
      <w:r w:rsidRPr="00F51D4A">
        <w:rPr>
          <w:sz w:val="24"/>
          <w:szCs w:val="24"/>
        </w:rPr>
        <w:t xml:space="preserve"> </w:t>
      </w:r>
      <w:r w:rsidR="00F65887">
        <w:rPr>
          <w:sz w:val="24"/>
          <w:szCs w:val="24"/>
        </w:rPr>
        <w:t>8</w:t>
      </w:r>
      <w:r w:rsidR="00246D80" w:rsidRPr="00AF3D76">
        <w:rPr>
          <w:sz w:val="24"/>
          <w:szCs w:val="24"/>
        </w:rPr>
        <w:t>1-</w:t>
      </w:r>
      <w:r w:rsidR="00F65887">
        <w:rPr>
          <w:sz w:val="24"/>
          <w:szCs w:val="24"/>
        </w:rPr>
        <w:t>8</w:t>
      </w:r>
      <w:r w:rsidR="00246D80" w:rsidRPr="00AF3D76">
        <w:rPr>
          <w:sz w:val="24"/>
          <w:szCs w:val="24"/>
        </w:rPr>
        <w:t xml:space="preserve">5 – 8 points </w:t>
      </w:r>
    </w:p>
    <w:p w14:paraId="7646F89C" w14:textId="112FD91F" w:rsidR="00246D80" w:rsidRPr="00AF3D76" w:rsidRDefault="00F51D4A" w:rsidP="00246D80">
      <w:pPr>
        <w:pStyle w:val="ListParagraph"/>
        <w:numPr>
          <w:ilvl w:val="0"/>
          <w:numId w:val="76"/>
        </w:numPr>
        <w:autoSpaceDE w:val="0"/>
        <w:autoSpaceDN w:val="0"/>
        <w:adjustRightInd w:val="0"/>
        <w:spacing w:after="30"/>
        <w:rPr>
          <w:sz w:val="24"/>
          <w:szCs w:val="24"/>
        </w:rPr>
      </w:pPr>
      <w:r>
        <w:rPr>
          <w:sz w:val="24"/>
          <w:szCs w:val="24"/>
        </w:rPr>
        <w:t>HERS Score of</w:t>
      </w:r>
      <w:r w:rsidRPr="00F51D4A">
        <w:rPr>
          <w:sz w:val="24"/>
          <w:szCs w:val="24"/>
        </w:rPr>
        <w:t xml:space="preserve"> </w:t>
      </w:r>
      <w:r w:rsidR="00F65887">
        <w:rPr>
          <w:sz w:val="24"/>
          <w:szCs w:val="24"/>
        </w:rPr>
        <w:t>8</w:t>
      </w:r>
      <w:r w:rsidR="00246D80" w:rsidRPr="00AF3D76">
        <w:rPr>
          <w:sz w:val="24"/>
          <w:szCs w:val="24"/>
        </w:rPr>
        <w:t>6-</w:t>
      </w:r>
      <w:r w:rsidR="00F65887">
        <w:rPr>
          <w:sz w:val="24"/>
          <w:szCs w:val="24"/>
        </w:rPr>
        <w:t>9</w:t>
      </w:r>
      <w:r w:rsidR="00246D80" w:rsidRPr="00AF3D76">
        <w:rPr>
          <w:sz w:val="24"/>
          <w:szCs w:val="24"/>
        </w:rPr>
        <w:t xml:space="preserve">0 – 5 points </w:t>
      </w:r>
    </w:p>
    <w:p w14:paraId="1BBC8072" w14:textId="058E925C" w:rsidR="00246D80" w:rsidRPr="00AF3D76" w:rsidRDefault="00F51D4A" w:rsidP="00246D80">
      <w:pPr>
        <w:pStyle w:val="ListParagraph"/>
        <w:numPr>
          <w:ilvl w:val="0"/>
          <w:numId w:val="76"/>
        </w:numPr>
        <w:autoSpaceDE w:val="0"/>
        <w:autoSpaceDN w:val="0"/>
        <w:adjustRightInd w:val="0"/>
        <w:rPr>
          <w:sz w:val="24"/>
          <w:szCs w:val="24"/>
        </w:rPr>
      </w:pPr>
      <w:r>
        <w:rPr>
          <w:sz w:val="24"/>
          <w:szCs w:val="24"/>
        </w:rPr>
        <w:t>HERS Score of</w:t>
      </w:r>
      <w:r w:rsidRPr="00F51D4A">
        <w:rPr>
          <w:sz w:val="24"/>
          <w:szCs w:val="24"/>
        </w:rPr>
        <w:t xml:space="preserve"> </w:t>
      </w:r>
      <w:r w:rsidR="00F65887">
        <w:rPr>
          <w:sz w:val="24"/>
          <w:szCs w:val="24"/>
        </w:rPr>
        <w:t>9</w:t>
      </w:r>
      <w:r w:rsidR="00246D80" w:rsidRPr="00AF3D76">
        <w:rPr>
          <w:sz w:val="24"/>
          <w:szCs w:val="24"/>
        </w:rPr>
        <w:t>1-</w:t>
      </w:r>
      <w:r w:rsidR="00F65887">
        <w:rPr>
          <w:sz w:val="24"/>
          <w:szCs w:val="24"/>
        </w:rPr>
        <w:t>9</w:t>
      </w:r>
      <w:r w:rsidR="00246D80" w:rsidRPr="00AF3D76">
        <w:rPr>
          <w:sz w:val="24"/>
          <w:szCs w:val="24"/>
        </w:rPr>
        <w:t xml:space="preserve">5 – 3 points </w:t>
      </w:r>
    </w:p>
    <w:bookmarkEnd w:id="63"/>
    <w:p w14:paraId="2608E114" w14:textId="77777777" w:rsidR="00246D80" w:rsidRPr="007206A1" w:rsidRDefault="00246D80" w:rsidP="0058546A">
      <w:pPr>
        <w:pStyle w:val="BodyText"/>
        <w:spacing w:after="0"/>
        <w:jc w:val="both"/>
        <w:rPr>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48A6C99E" w:rsidR="0058546A" w:rsidRPr="00EA1F5F" w:rsidRDefault="009668A9" w:rsidP="0058546A">
      <w:pPr>
        <w:jc w:val="both"/>
        <w:rPr>
          <w:b/>
          <w:sz w:val="24"/>
          <w:szCs w:val="24"/>
          <w:u w:val="single"/>
        </w:rPr>
      </w:pPr>
      <w:bookmarkStart w:id="64" w:name="_Hlk110250833"/>
      <w:r w:rsidRPr="007206A1">
        <w:rPr>
          <w:b/>
          <w:sz w:val="24"/>
          <w:szCs w:val="24"/>
          <w:u w:val="single"/>
        </w:rPr>
        <w:lastRenderedPageBreak/>
        <w:t xml:space="preserve">Attachment </w:t>
      </w:r>
      <w:r w:rsidRPr="00B75AFE">
        <w:rPr>
          <w:b/>
          <w:sz w:val="24"/>
          <w:szCs w:val="24"/>
          <w:u w:val="single"/>
        </w:rPr>
        <w:t>#</w:t>
      </w:r>
      <w:r w:rsidR="00460BDF">
        <w:rPr>
          <w:b/>
          <w:sz w:val="24"/>
          <w:szCs w:val="24"/>
          <w:u w:val="single"/>
        </w:rPr>
        <w:t>12</w:t>
      </w:r>
      <w:r>
        <w:rPr>
          <w:b/>
          <w:sz w:val="24"/>
          <w:szCs w:val="24"/>
          <w:u w:val="single"/>
        </w:rPr>
        <w:t xml:space="preserve"> Home Energy Efficiency Rating System </w:t>
      </w:r>
      <w:r w:rsidR="00830C36">
        <w:rPr>
          <w:b/>
          <w:sz w:val="24"/>
          <w:szCs w:val="24"/>
          <w:u w:val="single"/>
        </w:rPr>
        <w:t xml:space="preserve">(HERS) </w:t>
      </w:r>
      <w:r>
        <w:rPr>
          <w:b/>
          <w:sz w:val="24"/>
          <w:szCs w:val="24"/>
          <w:u w:val="single"/>
        </w:rPr>
        <w:t>Certification</w:t>
      </w:r>
      <w:r w:rsidRPr="00AF3D76">
        <w:rPr>
          <w:b/>
          <w:sz w:val="24"/>
          <w:szCs w:val="24"/>
        </w:rPr>
        <w:t xml:space="preserve"> –</w:t>
      </w:r>
      <w:r>
        <w:rPr>
          <w:bCs/>
          <w:sz w:val="24"/>
          <w:szCs w:val="24"/>
        </w:rPr>
        <w:t xml:space="preserve"> specifically states that once construction/rehabilitation of the Development is complete, it will receive a HERS Score </w:t>
      </w:r>
      <w:r w:rsidR="00246D80">
        <w:rPr>
          <w:bCs/>
          <w:sz w:val="24"/>
          <w:szCs w:val="24"/>
        </w:rPr>
        <w:t>at</w:t>
      </w:r>
      <w:r>
        <w:rPr>
          <w:bCs/>
          <w:sz w:val="24"/>
          <w:szCs w:val="24"/>
        </w:rPr>
        <w:t xml:space="preserve"> or below</w:t>
      </w:r>
      <w:r w:rsidR="00FF3E61">
        <w:rPr>
          <w:bCs/>
          <w:sz w:val="24"/>
          <w:szCs w:val="24"/>
        </w:rPr>
        <w:t xml:space="preserve"> </w:t>
      </w:r>
      <w:r w:rsidR="00246D80">
        <w:rPr>
          <w:bCs/>
          <w:sz w:val="24"/>
          <w:szCs w:val="24"/>
        </w:rPr>
        <w:t xml:space="preserve">what the Owner elected to receive points in this category, </w:t>
      </w:r>
      <w:r w:rsidR="00FF3E61">
        <w:rPr>
          <w:bCs/>
          <w:sz w:val="24"/>
          <w:szCs w:val="24"/>
        </w:rPr>
        <w:t xml:space="preserve">as evidenced by a report </w:t>
      </w:r>
      <w:bookmarkStart w:id="65" w:name="_Hlk109984947"/>
      <w:r w:rsidR="00FF3E61">
        <w:rPr>
          <w:bCs/>
          <w:sz w:val="24"/>
          <w:szCs w:val="24"/>
        </w:rPr>
        <w:t xml:space="preserve">from a </w:t>
      </w:r>
      <w:r w:rsidR="00FF3E61" w:rsidRPr="00FF3E61">
        <w:rPr>
          <w:bCs/>
          <w:sz w:val="24"/>
          <w:szCs w:val="24"/>
        </w:rPr>
        <w:t>Certified RESNET Home Energy Rater</w:t>
      </w:r>
      <w:bookmarkEnd w:id="65"/>
      <w:r w:rsidR="00FF3E61">
        <w:rPr>
          <w:bCs/>
          <w:sz w:val="24"/>
          <w:szCs w:val="24"/>
        </w:rPr>
        <w:t xml:space="preserve"> who conducted an inspection of the property post-construction/rehabilitation.</w:t>
      </w:r>
      <w:r>
        <w:rPr>
          <w:bCs/>
          <w:sz w:val="24"/>
          <w:szCs w:val="24"/>
        </w:rPr>
        <w:t xml:space="preserve"> </w:t>
      </w:r>
      <w:r w:rsidR="0058546A" w:rsidRPr="007206A1">
        <w:rPr>
          <w:sz w:val="24"/>
          <w:szCs w:val="24"/>
        </w:rPr>
        <w:t xml:space="preserve">This Certification must be signed by a representative of the </w:t>
      </w:r>
      <w:r w:rsidR="0058546A" w:rsidRPr="00EA1F5F">
        <w:rPr>
          <w:sz w:val="24"/>
          <w:szCs w:val="24"/>
          <w:u w:val="single"/>
        </w:rPr>
        <w:t>Ownership entity</w:t>
      </w:r>
      <w:r w:rsidR="0058546A" w:rsidRPr="00BA55F0">
        <w:rPr>
          <w:sz w:val="24"/>
          <w:szCs w:val="24"/>
        </w:rPr>
        <w:t xml:space="preserve">, </w:t>
      </w:r>
      <w:r w:rsidR="00117AB8" w:rsidRPr="00BA55F0">
        <w:rPr>
          <w:sz w:val="24"/>
          <w:szCs w:val="24"/>
        </w:rPr>
        <w:t>the</w:t>
      </w:r>
      <w:r w:rsidR="00117AB8" w:rsidRPr="00AF3D76">
        <w:rPr>
          <w:sz w:val="24"/>
          <w:szCs w:val="24"/>
        </w:rPr>
        <w:t xml:space="preserve"> </w:t>
      </w:r>
      <w:r w:rsidR="00117AB8" w:rsidRPr="00EA1F5F">
        <w:rPr>
          <w:sz w:val="24"/>
          <w:szCs w:val="24"/>
          <w:u w:val="single"/>
        </w:rPr>
        <w:t>architect</w:t>
      </w:r>
      <w:r w:rsidR="0058546A" w:rsidRPr="007206A1">
        <w:rPr>
          <w:sz w:val="24"/>
          <w:szCs w:val="24"/>
        </w:rPr>
        <w:t xml:space="preserve">, and the </w:t>
      </w:r>
      <w:r w:rsidR="006875A5" w:rsidRPr="00EA1F5F">
        <w:rPr>
          <w:sz w:val="24"/>
          <w:szCs w:val="24"/>
          <w:u w:val="single"/>
        </w:rPr>
        <w:t>general contractor</w:t>
      </w:r>
      <w:r w:rsidR="0058546A" w:rsidRPr="007206A1">
        <w:rPr>
          <w:b/>
          <w:sz w:val="24"/>
          <w:szCs w:val="24"/>
        </w:rPr>
        <w:t xml:space="preserve">. </w:t>
      </w:r>
      <w:r w:rsidR="000B41A8">
        <w:rPr>
          <w:rFonts w:eastAsiaTheme="minorHAnsi"/>
          <w:sz w:val="24"/>
          <w:szCs w:val="22"/>
        </w:rPr>
        <w:t xml:space="preserve">If the HERS Score </w:t>
      </w:r>
      <w:r w:rsidR="008E079A">
        <w:rPr>
          <w:rFonts w:eastAsiaTheme="minorHAnsi"/>
          <w:sz w:val="24"/>
          <w:szCs w:val="22"/>
        </w:rPr>
        <w:t xml:space="preserve">in the report submitted at Final Application is higher than the range committed to at the time of the initial Application, </w:t>
      </w:r>
      <w:r w:rsidR="000B41A8">
        <w:rPr>
          <w:rFonts w:eastAsiaTheme="minorHAnsi"/>
          <w:sz w:val="24"/>
          <w:szCs w:val="22"/>
        </w:rPr>
        <w:t xml:space="preserve">the Owner/Developer and any Principals thereof will </w:t>
      </w:r>
      <w:r w:rsidR="000B41A8">
        <w:rPr>
          <w:sz w:val="24"/>
          <w:szCs w:val="24"/>
        </w:rPr>
        <w:t>not be eligible to submit an AHTC Application for one full year</w:t>
      </w:r>
      <w:r w:rsidR="000B41A8">
        <w:rPr>
          <w:rFonts w:eastAsiaTheme="minorHAnsi"/>
          <w:sz w:val="24"/>
          <w:szCs w:val="22"/>
        </w:rPr>
        <w:t>.</w:t>
      </w:r>
      <w:bookmarkEnd w:id="64"/>
      <w:r w:rsidR="0058546A" w:rsidRPr="007206A1">
        <w:rPr>
          <w:b/>
          <w:sz w:val="24"/>
          <w:szCs w:val="24"/>
        </w:rPr>
        <w:t xml:space="preserve"> </w:t>
      </w:r>
    </w:p>
    <w:bookmarkEnd w:id="57"/>
    <w:p w14:paraId="29CC2542" w14:textId="77777777" w:rsidR="0058546A" w:rsidRDefault="0058546A" w:rsidP="00D35986">
      <w:pPr>
        <w:pStyle w:val="Heading2"/>
        <w:spacing w:before="0" w:after="0"/>
        <w:rPr>
          <w:rFonts w:ascii="Times New Roman" w:hAnsi="Times New Roman"/>
          <w:bCs/>
          <w:i w:val="0"/>
          <w:sz w:val="28"/>
        </w:rPr>
      </w:pPr>
    </w:p>
    <w:p w14:paraId="17BE1797" w14:textId="532298E4" w:rsidR="000C62A4" w:rsidRPr="00403623" w:rsidRDefault="00F846B9" w:rsidP="008A0101">
      <w:pPr>
        <w:pStyle w:val="Heading2"/>
        <w:spacing w:before="0" w:after="0"/>
        <w:jc w:val="both"/>
        <w:rPr>
          <w:rFonts w:ascii="Times New Roman" w:hAnsi="Times New Roman"/>
          <w:i w:val="0"/>
          <w:sz w:val="28"/>
          <w:szCs w:val="28"/>
        </w:rPr>
      </w:pPr>
      <w:bookmarkStart w:id="66" w:name="_Toc147220025"/>
      <w:r>
        <w:rPr>
          <w:rFonts w:ascii="Times New Roman" w:hAnsi="Times New Roman"/>
          <w:i w:val="0"/>
          <w:sz w:val="28"/>
          <w:szCs w:val="28"/>
        </w:rPr>
        <w:t>8</w:t>
      </w:r>
      <w:r w:rsidR="0058546A" w:rsidRPr="00403623">
        <w:rPr>
          <w:rFonts w:ascii="Times New Roman" w:hAnsi="Times New Roman"/>
          <w:i w:val="0"/>
          <w:sz w:val="28"/>
          <w:szCs w:val="28"/>
        </w:rPr>
        <w:t>.</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bookmarkEnd w:id="66"/>
    </w:p>
    <w:p w14:paraId="729BC1B0" w14:textId="70EFB7DA"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376D0E1F" w:rsidR="000C62A4" w:rsidRPr="000C62A4" w:rsidRDefault="000C62A4" w:rsidP="000C62A4">
      <w:pPr>
        <w:jc w:val="both"/>
        <w:rPr>
          <w:sz w:val="24"/>
          <w:szCs w:val="24"/>
        </w:rPr>
      </w:pPr>
    </w:p>
    <w:p w14:paraId="45514EE6" w14:textId="5F647C4C"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2D0162B3" w:rsidR="000C62A4" w:rsidRPr="000C62A4" w:rsidRDefault="000C62A4" w:rsidP="000C62A4">
      <w:pPr>
        <w:jc w:val="both"/>
        <w:rPr>
          <w:sz w:val="24"/>
          <w:szCs w:val="24"/>
        </w:rPr>
      </w:pPr>
    </w:p>
    <w:p w14:paraId="284E2D64" w14:textId="4B9A28EF" w:rsidR="000C62A4" w:rsidRPr="009D37C6" w:rsidRDefault="000C62A4" w:rsidP="000C62A4">
      <w:pPr>
        <w:jc w:val="both"/>
        <w:rPr>
          <w:sz w:val="24"/>
          <w:szCs w:val="24"/>
        </w:rPr>
      </w:pPr>
      <w:r w:rsidRPr="009D37C6">
        <w:rPr>
          <w:sz w:val="24"/>
          <w:szCs w:val="24"/>
          <w:u w:val="single"/>
        </w:rPr>
        <w:t xml:space="preserve">100% of the historic </w:t>
      </w:r>
      <w:proofErr w:type="gramStart"/>
      <w:r w:rsidR="000F0751" w:rsidRPr="009D37C6">
        <w:rPr>
          <w:sz w:val="24"/>
          <w:szCs w:val="24"/>
          <w:u w:val="single"/>
        </w:rPr>
        <w:t>building</w:t>
      </w:r>
      <w:proofErr w:type="gramEnd"/>
      <w:r w:rsidR="000F0751" w:rsidRPr="009D37C6">
        <w:rPr>
          <w:sz w:val="24"/>
          <w:szCs w:val="24"/>
          <w:u w:val="single"/>
        </w:rPr>
        <w:t xml:space="preserve">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w:t>
      </w:r>
      <w:proofErr w:type="gramStart"/>
      <w:r w:rsidR="000F0751" w:rsidRPr="009D37C6">
        <w:rPr>
          <w:sz w:val="24"/>
          <w:szCs w:val="24"/>
        </w:rPr>
        <w:t>be located in</w:t>
      </w:r>
      <w:proofErr w:type="gramEnd"/>
      <w:r w:rsidR="000F0751" w:rsidRPr="009D37C6">
        <w:rPr>
          <w:sz w:val="24"/>
          <w:szCs w:val="24"/>
        </w:rPr>
        <w:t xml:space="preserve">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w:t>
      </w:r>
      <w:proofErr w:type="gramStart"/>
      <w:r w:rsidR="008A480D" w:rsidRPr="009D37C6">
        <w:rPr>
          <w:sz w:val="24"/>
          <w:szCs w:val="24"/>
        </w:rPr>
        <w:t>In</w:t>
      </w:r>
      <w:proofErr w:type="gramEnd"/>
      <w:r w:rsidR="008A480D" w:rsidRPr="009D37C6">
        <w:rPr>
          <w:sz w:val="24"/>
          <w:szCs w:val="24"/>
        </w:rPr>
        <w:t xml:space="preserve">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421259F" w:rsidR="008A480D" w:rsidRPr="009D37C6" w:rsidRDefault="008A480D" w:rsidP="000C62A4">
      <w:pPr>
        <w:jc w:val="both"/>
        <w:rPr>
          <w:sz w:val="24"/>
          <w:szCs w:val="24"/>
        </w:rPr>
      </w:pPr>
    </w:p>
    <w:p w14:paraId="0021F4C3" w14:textId="3146DD60"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0BBEBD62"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2"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3A1062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3"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0375F6B7" w:rsidR="003C2A28" w:rsidRDefault="003C2A28" w:rsidP="000C62A4">
      <w:pPr>
        <w:jc w:val="both"/>
        <w:rPr>
          <w:b/>
          <w:i/>
          <w:sz w:val="24"/>
          <w:u w:val="single"/>
        </w:rPr>
      </w:pPr>
    </w:p>
    <w:p w14:paraId="220CDF2D" w14:textId="7C01ECDB" w:rsidR="000C62A4" w:rsidRPr="000C62A4" w:rsidRDefault="000C62A4" w:rsidP="000C62A4">
      <w:pPr>
        <w:jc w:val="both"/>
        <w:rPr>
          <w:sz w:val="24"/>
          <w:u w:val="single"/>
        </w:rPr>
      </w:pPr>
      <w:r w:rsidRPr="000C62A4">
        <w:rPr>
          <w:b/>
          <w:i/>
          <w:sz w:val="24"/>
          <w:u w:val="single"/>
        </w:rPr>
        <w:t xml:space="preserve">Documentation Requirements: </w:t>
      </w:r>
    </w:p>
    <w:p w14:paraId="62DA73D9" w14:textId="7FBD7D20"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28C72AFB" w:rsidR="002E2B45" w:rsidRDefault="002E2B45" w:rsidP="00165B8A">
      <w:pPr>
        <w:jc w:val="both"/>
        <w:rPr>
          <w:sz w:val="24"/>
          <w:szCs w:val="24"/>
          <w:u w:val="single"/>
        </w:rPr>
      </w:pPr>
    </w:p>
    <w:p w14:paraId="4BC6F8F4" w14:textId="6D6E710F" w:rsidR="00097078" w:rsidRPr="007206A1" w:rsidRDefault="00097078" w:rsidP="00097078">
      <w:pPr>
        <w:jc w:val="both"/>
        <w:outlineLvl w:val="1"/>
        <w:rPr>
          <w:sz w:val="24"/>
        </w:rPr>
      </w:pPr>
      <w:bookmarkStart w:id="67" w:name="_Toc147220026"/>
      <w:r>
        <w:rPr>
          <w:rStyle w:val="Heading2Char"/>
          <w:rFonts w:ascii="Times New Roman" w:hAnsi="Times New Roman"/>
          <w:bCs/>
          <w:i w:val="0"/>
          <w:sz w:val="28"/>
        </w:rPr>
        <w:t>9.</w:t>
      </w:r>
      <w:r>
        <w:rPr>
          <w:rStyle w:val="Heading2Char"/>
          <w:rFonts w:ascii="Times New Roman" w:hAnsi="Times New Roman"/>
          <w:bCs/>
          <w:i w:val="0"/>
          <w:sz w:val="28"/>
        </w:rPr>
        <w:tab/>
        <w:t>Development</w:t>
      </w:r>
      <w:r w:rsidRPr="007206A1">
        <w:rPr>
          <w:rStyle w:val="Heading2Char"/>
          <w:rFonts w:ascii="Times New Roman" w:hAnsi="Times New Roman"/>
          <w:bCs/>
          <w:i w:val="0"/>
          <w:sz w:val="28"/>
        </w:rPr>
        <w:t xml:space="preserve"> Amenities</w:t>
      </w:r>
      <w:bookmarkEnd w:id="67"/>
    </w:p>
    <w:p w14:paraId="7C19CBF8" w14:textId="2F500E42" w:rsidR="00097078" w:rsidRDefault="00097078" w:rsidP="00097078">
      <w:pPr>
        <w:pStyle w:val="BodyText"/>
        <w:spacing w:after="0"/>
        <w:jc w:val="both"/>
        <w:rPr>
          <w:sz w:val="24"/>
          <w:szCs w:val="24"/>
          <w:u w:val="single"/>
        </w:rPr>
      </w:pPr>
      <w:r w:rsidRPr="009D189A">
        <w:rPr>
          <w:sz w:val="24"/>
          <w:szCs w:val="24"/>
          <w:u w:val="single"/>
        </w:rPr>
        <w:t xml:space="preserve">Total Points Possible: </w:t>
      </w:r>
      <w:r w:rsidR="000022CF">
        <w:rPr>
          <w:sz w:val="24"/>
          <w:szCs w:val="24"/>
          <w:u w:val="single"/>
        </w:rPr>
        <w:t>10</w:t>
      </w:r>
    </w:p>
    <w:p w14:paraId="2DAA171A" w14:textId="77777777" w:rsidR="00097078" w:rsidRDefault="00097078" w:rsidP="00097078">
      <w:pPr>
        <w:pStyle w:val="BodyText"/>
        <w:spacing w:after="0"/>
        <w:jc w:val="both"/>
        <w:rPr>
          <w:b/>
          <w:i/>
          <w:sz w:val="24"/>
          <w:szCs w:val="24"/>
          <w:u w:val="single"/>
        </w:rPr>
      </w:pPr>
    </w:p>
    <w:p w14:paraId="5DB5A57A" w14:textId="068D1F8B" w:rsidR="00097078" w:rsidRPr="00097078" w:rsidRDefault="00097078" w:rsidP="00097078">
      <w:pPr>
        <w:pStyle w:val="BodyText"/>
        <w:spacing w:after="0"/>
        <w:jc w:val="both"/>
        <w:rPr>
          <w:bCs/>
          <w:iCs/>
          <w:sz w:val="24"/>
          <w:szCs w:val="24"/>
        </w:rPr>
      </w:pPr>
      <w:r>
        <w:rPr>
          <w:bCs/>
          <w:iCs/>
          <w:sz w:val="24"/>
          <w:szCs w:val="24"/>
        </w:rPr>
        <w:t xml:space="preserve">Points will be awarded </w:t>
      </w:r>
      <w:r w:rsidRPr="00DC58A3">
        <w:rPr>
          <w:sz w:val="24"/>
          <w:szCs w:val="24"/>
        </w:rPr>
        <w:t>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provide any of the amenities more specifically listed on </w:t>
      </w:r>
      <w:r w:rsidRPr="007026F9">
        <w:rPr>
          <w:b/>
          <w:bCs/>
          <w:sz w:val="24"/>
          <w:szCs w:val="24"/>
        </w:rPr>
        <w:t>Attachment #</w:t>
      </w:r>
      <w:r w:rsidR="00460BDF">
        <w:rPr>
          <w:b/>
          <w:bCs/>
          <w:sz w:val="24"/>
          <w:szCs w:val="24"/>
        </w:rPr>
        <w:t>13</w:t>
      </w:r>
      <w:r>
        <w:rPr>
          <w:sz w:val="24"/>
          <w:szCs w:val="24"/>
        </w:rPr>
        <w:t xml:space="preserve">. Applicants will receive 1 Point for each Amenity selected up to </w:t>
      </w:r>
      <w:r w:rsidR="000022CF">
        <w:rPr>
          <w:sz w:val="24"/>
          <w:szCs w:val="24"/>
        </w:rPr>
        <w:t>10</w:t>
      </w:r>
      <w:r>
        <w:rPr>
          <w:sz w:val="24"/>
          <w:szCs w:val="24"/>
        </w:rPr>
        <w:t xml:space="preserve"> for a maximum of </w:t>
      </w:r>
      <w:r w:rsidR="000022CF">
        <w:rPr>
          <w:sz w:val="24"/>
          <w:szCs w:val="24"/>
        </w:rPr>
        <w:t>10</w:t>
      </w:r>
      <w:r>
        <w:rPr>
          <w:sz w:val="24"/>
          <w:szCs w:val="24"/>
        </w:rPr>
        <w:t xml:space="preserve"> Points.</w:t>
      </w:r>
    </w:p>
    <w:p w14:paraId="556B3C72" w14:textId="77777777" w:rsidR="00097078" w:rsidRDefault="00097078" w:rsidP="00097078">
      <w:pPr>
        <w:pStyle w:val="BodyText"/>
        <w:spacing w:after="0"/>
        <w:jc w:val="both"/>
        <w:rPr>
          <w:b/>
          <w:i/>
          <w:sz w:val="24"/>
          <w:szCs w:val="24"/>
          <w:u w:val="single"/>
        </w:rPr>
      </w:pPr>
    </w:p>
    <w:p w14:paraId="2B4981E2" w14:textId="264C3A74" w:rsidR="00097078" w:rsidRDefault="00097078" w:rsidP="00097078">
      <w:pPr>
        <w:pStyle w:val="BodyText"/>
        <w:spacing w:after="0"/>
        <w:jc w:val="both"/>
        <w:rPr>
          <w:sz w:val="24"/>
          <w:szCs w:val="24"/>
        </w:rPr>
      </w:pPr>
      <w:r w:rsidRPr="007206A1">
        <w:rPr>
          <w:b/>
          <w:i/>
          <w:sz w:val="24"/>
          <w:szCs w:val="24"/>
          <w:u w:val="single"/>
        </w:rPr>
        <w:t>Documentation Requirements:</w:t>
      </w:r>
      <w:r w:rsidRPr="007206A1">
        <w:rPr>
          <w:sz w:val="24"/>
          <w:szCs w:val="24"/>
        </w:rPr>
        <w:t xml:space="preserve">  </w:t>
      </w:r>
    </w:p>
    <w:p w14:paraId="7BC8AD41" w14:textId="68426B4C" w:rsidR="00097078" w:rsidRPr="00097078" w:rsidRDefault="00097078" w:rsidP="00097078">
      <w:pPr>
        <w:jc w:val="both"/>
        <w:rPr>
          <w:sz w:val="32"/>
          <w:szCs w:val="32"/>
          <w:u w:val="single"/>
        </w:rPr>
      </w:pPr>
      <w:r w:rsidRPr="007026F9">
        <w:rPr>
          <w:b/>
          <w:bCs/>
          <w:sz w:val="24"/>
          <w:szCs w:val="24"/>
          <w:u w:val="single"/>
        </w:rPr>
        <w:lastRenderedPageBreak/>
        <w:t>Attachment #</w:t>
      </w:r>
      <w:r w:rsidR="00460BDF">
        <w:rPr>
          <w:b/>
          <w:bCs/>
          <w:sz w:val="24"/>
          <w:szCs w:val="24"/>
          <w:u w:val="single"/>
        </w:rPr>
        <w:t>13</w:t>
      </w:r>
      <w:r w:rsidRPr="00097078">
        <w:rPr>
          <w:sz w:val="24"/>
          <w:szCs w:val="24"/>
        </w:rPr>
        <w:t xml:space="preserve"> Development Amenities Certification: This Certification must be signed by a representative of the </w:t>
      </w:r>
      <w:r w:rsidRPr="00097078">
        <w:rPr>
          <w:sz w:val="24"/>
          <w:szCs w:val="24"/>
          <w:u w:val="single"/>
        </w:rPr>
        <w:t>Ownership entity</w:t>
      </w:r>
      <w:r w:rsidRPr="00097078">
        <w:rPr>
          <w:sz w:val="24"/>
          <w:szCs w:val="24"/>
        </w:rPr>
        <w:t xml:space="preserve">, the </w:t>
      </w:r>
      <w:r w:rsidRPr="00097078">
        <w:rPr>
          <w:sz w:val="24"/>
          <w:szCs w:val="24"/>
          <w:u w:val="single"/>
        </w:rPr>
        <w:t>architect</w:t>
      </w:r>
      <w:r w:rsidRPr="00097078">
        <w:rPr>
          <w:sz w:val="24"/>
          <w:szCs w:val="24"/>
        </w:rPr>
        <w:t xml:space="preserve">, and the </w:t>
      </w:r>
      <w:r w:rsidRPr="00097078">
        <w:rPr>
          <w:sz w:val="24"/>
          <w:szCs w:val="24"/>
          <w:u w:val="single"/>
        </w:rPr>
        <w:t>general contractor</w:t>
      </w:r>
      <w:r w:rsidRPr="00097078">
        <w:rPr>
          <w:sz w:val="24"/>
          <w:szCs w:val="24"/>
        </w:rPr>
        <w:t>.</w:t>
      </w:r>
      <w:r w:rsidR="00C61D05" w:rsidRPr="00C61D05">
        <w:rPr>
          <w:sz w:val="24"/>
          <w:szCs w:val="24"/>
        </w:rPr>
        <w:t xml:space="preserve"> </w:t>
      </w:r>
      <w:r w:rsidR="00C61D05">
        <w:rPr>
          <w:sz w:val="24"/>
          <w:szCs w:val="24"/>
        </w:rPr>
        <w:t xml:space="preserve">For scattered site developments, an Attachment #13 must be provided for each location and the Applicant will receive points from the lowest scoring Attachment #13. </w:t>
      </w:r>
    </w:p>
    <w:p w14:paraId="3F524FD3" w14:textId="77777777" w:rsidR="00097078" w:rsidRDefault="00097078" w:rsidP="00165B8A">
      <w:pPr>
        <w:jc w:val="both"/>
        <w:rPr>
          <w:sz w:val="24"/>
          <w:szCs w:val="24"/>
          <w:u w:val="single"/>
        </w:rPr>
      </w:pPr>
    </w:p>
    <w:p w14:paraId="7C7A7AAE" w14:textId="612F3082" w:rsidR="00097078" w:rsidRPr="002904B5" w:rsidRDefault="00097078" w:rsidP="002904B5">
      <w:pPr>
        <w:pStyle w:val="Heading2"/>
        <w:spacing w:before="0" w:after="0"/>
        <w:jc w:val="both"/>
        <w:rPr>
          <w:rFonts w:ascii="Times New Roman" w:hAnsi="Times New Roman"/>
          <w:i w:val="0"/>
          <w:sz w:val="28"/>
          <w:szCs w:val="28"/>
        </w:rPr>
      </w:pPr>
      <w:bookmarkStart w:id="68" w:name="_Hlk109799361"/>
      <w:bookmarkStart w:id="69" w:name="_Toc147220027"/>
      <w:r w:rsidRPr="002904B5">
        <w:rPr>
          <w:rFonts w:ascii="Times New Roman" w:hAnsi="Times New Roman"/>
          <w:i w:val="0"/>
          <w:sz w:val="28"/>
          <w:szCs w:val="28"/>
        </w:rPr>
        <w:t>10.</w:t>
      </w:r>
      <w:r w:rsidRPr="002904B5">
        <w:rPr>
          <w:rFonts w:ascii="Times New Roman" w:hAnsi="Times New Roman"/>
          <w:i w:val="0"/>
          <w:sz w:val="28"/>
          <w:szCs w:val="28"/>
        </w:rPr>
        <w:tab/>
        <w:t>Development Cost Efficiency</w:t>
      </w:r>
      <w:bookmarkEnd w:id="69"/>
    </w:p>
    <w:p w14:paraId="01C15289" w14:textId="77777777" w:rsidR="00097078" w:rsidRDefault="00097078" w:rsidP="00097078">
      <w:pPr>
        <w:spacing w:after="240"/>
        <w:jc w:val="both"/>
        <w:rPr>
          <w:szCs w:val="24"/>
          <w:u w:val="single"/>
        </w:rPr>
      </w:pPr>
      <w:r w:rsidRPr="00172CE1">
        <w:rPr>
          <w:sz w:val="24"/>
          <w:szCs w:val="24"/>
          <w:u w:val="single"/>
        </w:rPr>
        <w:t xml:space="preserve">Total Points Possible: </w:t>
      </w:r>
      <w:r>
        <w:rPr>
          <w:sz w:val="24"/>
          <w:szCs w:val="24"/>
          <w:u w:val="single"/>
        </w:rPr>
        <w:t>29</w:t>
      </w:r>
    </w:p>
    <w:p w14:paraId="33C1A1AF" w14:textId="77777777" w:rsidR="00D25802" w:rsidRDefault="00D25802" w:rsidP="00D25802">
      <w:pPr>
        <w:spacing w:after="200"/>
        <w:jc w:val="both"/>
        <w:rPr>
          <w:rFonts w:eastAsiaTheme="minorHAnsi"/>
          <w:sz w:val="24"/>
          <w:szCs w:val="22"/>
        </w:rPr>
      </w:pPr>
      <w:r>
        <w:rPr>
          <w:rFonts w:eastAsiaTheme="minorHAnsi"/>
          <w:sz w:val="24"/>
          <w:szCs w:val="22"/>
        </w:rPr>
        <w:t xml:space="preserve">An application is scored on the extent to which it proposes to design a Development that is cost efficient utilizing four factors. Each factor will be weighted individually against other Applications to derive a score and then all factor scores will be totaled, which can result in a maximum score for </w:t>
      </w:r>
      <w:proofErr w:type="gramStart"/>
      <w:r>
        <w:rPr>
          <w:rFonts w:eastAsiaTheme="minorHAnsi"/>
          <w:sz w:val="24"/>
          <w:szCs w:val="22"/>
        </w:rPr>
        <w:t>this criteria</w:t>
      </w:r>
      <w:proofErr w:type="gramEnd"/>
      <w:r>
        <w:rPr>
          <w:rFonts w:eastAsiaTheme="minorHAnsi"/>
          <w:sz w:val="24"/>
          <w:szCs w:val="22"/>
        </w:rPr>
        <w:t xml:space="preserve"> of 29 Points. These factors are as follows: </w:t>
      </w:r>
    </w:p>
    <w:p w14:paraId="26648FBE" w14:textId="77777777" w:rsidR="00D25802" w:rsidRDefault="00D25802" w:rsidP="00D25802">
      <w:pPr>
        <w:pStyle w:val="ListParagraph"/>
        <w:numPr>
          <w:ilvl w:val="0"/>
          <w:numId w:val="81"/>
        </w:numPr>
        <w:spacing w:after="200"/>
        <w:contextualSpacing/>
        <w:jc w:val="both"/>
        <w:rPr>
          <w:rFonts w:eastAsiaTheme="minorHAnsi"/>
          <w:sz w:val="24"/>
          <w:szCs w:val="22"/>
        </w:rPr>
      </w:pPr>
      <w:bookmarkStart w:id="70" w:name="_Hlk143782995"/>
      <w:r>
        <w:rPr>
          <w:rFonts w:eastAsiaTheme="minorHAnsi"/>
          <w:sz w:val="24"/>
          <w:szCs w:val="22"/>
        </w:rPr>
        <w:t>Lowest Credits per Unit – 8 points</w:t>
      </w:r>
    </w:p>
    <w:p w14:paraId="7AEB2557" w14:textId="77777777" w:rsidR="00D25802" w:rsidRDefault="00D25802" w:rsidP="00463569">
      <w:pPr>
        <w:pStyle w:val="ListParagraph"/>
        <w:jc w:val="both"/>
        <w:rPr>
          <w:rFonts w:eastAsiaTheme="minorHAnsi"/>
          <w:sz w:val="24"/>
          <w:szCs w:val="22"/>
        </w:rPr>
      </w:pPr>
    </w:p>
    <w:p w14:paraId="2A047916"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Lowest Credits per Bedroom – 8 points</w:t>
      </w:r>
    </w:p>
    <w:p w14:paraId="08A60BD9" w14:textId="77777777" w:rsidR="00D25802" w:rsidRDefault="00D25802" w:rsidP="00D25802">
      <w:pPr>
        <w:pStyle w:val="ListParagraph"/>
        <w:rPr>
          <w:rFonts w:eastAsiaTheme="minorHAnsi"/>
          <w:sz w:val="24"/>
          <w:szCs w:val="22"/>
        </w:rPr>
      </w:pPr>
    </w:p>
    <w:p w14:paraId="652148EA" w14:textId="77777777" w:rsidR="00D25802" w:rsidRDefault="00D25802" w:rsidP="00D25802">
      <w:pPr>
        <w:pStyle w:val="ListParagraph"/>
        <w:numPr>
          <w:ilvl w:val="0"/>
          <w:numId w:val="81"/>
        </w:numPr>
        <w:contextualSpacing/>
        <w:jc w:val="both"/>
        <w:rPr>
          <w:rFonts w:eastAsiaTheme="minorHAnsi"/>
          <w:sz w:val="24"/>
          <w:szCs w:val="22"/>
        </w:rPr>
      </w:pPr>
      <w:r>
        <w:rPr>
          <w:rFonts w:eastAsiaTheme="minorHAnsi"/>
          <w:sz w:val="24"/>
          <w:szCs w:val="22"/>
        </w:rPr>
        <w:t>Lowest Percentage of hard debt (Amortizing Hard Debt/Total Development Costs) – 8 Points</w:t>
      </w:r>
    </w:p>
    <w:p w14:paraId="48F724FB" w14:textId="77777777" w:rsidR="00D25802" w:rsidRDefault="00D25802" w:rsidP="00D25802">
      <w:pPr>
        <w:pStyle w:val="ListParagraph"/>
        <w:jc w:val="both"/>
        <w:rPr>
          <w:rFonts w:eastAsiaTheme="minorHAnsi"/>
          <w:sz w:val="24"/>
          <w:szCs w:val="22"/>
        </w:rPr>
      </w:pPr>
    </w:p>
    <w:p w14:paraId="4C528135"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Most Square Foot per Unit – 5 Points</w:t>
      </w:r>
    </w:p>
    <w:bookmarkEnd w:id="70"/>
    <w:p w14:paraId="1433A7CC" w14:textId="77777777" w:rsidR="00D25802" w:rsidRDefault="00D25802" w:rsidP="00D25802">
      <w:pPr>
        <w:spacing w:after="200"/>
        <w:jc w:val="both"/>
        <w:rPr>
          <w:rFonts w:eastAsiaTheme="minorHAnsi"/>
          <w:sz w:val="24"/>
          <w:szCs w:val="22"/>
        </w:rPr>
      </w:pPr>
      <w:r>
        <w:rPr>
          <w:rFonts w:eastAsiaTheme="minorHAnsi"/>
          <w:sz w:val="24"/>
          <w:szCs w:val="22"/>
        </w:rPr>
        <w:t>For purposes of this scoring criteria, the following definitions will be used</w:t>
      </w:r>
      <w:proofErr w:type="gramStart"/>
      <w:r>
        <w:rPr>
          <w:rFonts w:eastAsiaTheme="minorHAnsi"/>
          <w:sz w:val="24"/>
          <w:szCs w:val="22"/>
        </w:rPr>
        <w:t>:  “</w:t>
      </w:r>
      <w:proofErr w:type="gramEnd"/>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Amortizing Hard Debt</w:t>
      </w:r>
      <w:r>
        <w:rPr>
          <w:rFonts w:eastAsiaTheme="minorHAnsi"/>
          <w:sz w:val="24"/>
          <w:szCs w:val="22"/>
        </w:rPr>
        <w:t>” means the total amount of permanent debt included in the debt service coverage ratio on the proposed Development for which a commitment letter was provided, this will not include any soft loans, grants, or owner contributions/equity.  “</w:t>
      </w:r>
      <w:r>
        <w:rPr>
          <w:rFonts w:eastAsiaTheme="minorHAnsi"/>
          <w:b/>
          <w:bCs/>
          <w:sz w:val="24"/>
          <w:szCs w:val="22"/>
        </w:rPr>
        <w:t>Square Foot</w:t>
      </w:r>
      <w:r>
        <w:rPr>
          <w:rFonts w:eastAsiaTheme="minorHAnsi"/>
          <w:sz w:val="24"/>
          <w:szCs w:val="22"/>
        </w:rPr>
        <w:t>” means the livable square footage of the Unit, not including any community building/room, storm shelters, etc.  “</w:t>
      </w:r>
      <w:r>
        <w:rPr>
          <w:rFonts w:eastAsiaTheme="minorHAnsi"/>
          <w:b/>
          <w:bCs/>
          <w:sz w:val="24"/>
          <w:szCs w:val="22"/>
        </w:rPr>
        <w:t>Bedroom</w:t>
      </w:r>
      <w:r>
        <w:rPr>
          <w:rFonts w:eastAsiaTheme="minorHAnsi"/>
          <w:sz w:val="24"/>
          <w:szCs w:val="22"/>
        </w:rPr>
        <w:t xml:space="preserve">” means any bedroom contained in an Affordable Housing Tax Credit Unit.    </w:t>
      </w:r>
    </w:p>
    <w:p w14:paraId="1CB8F2E9" w14:textId="74D787C3" w:rsidR="00D25802" w:rsidRDefault="00D25802" w:rsidP="0065309D">
      <w:pPr>
        <w:spacing w:after="200"/>
        <w:jc w:val="both"/>
        <w:rPr>
          <w:rFonts w:eastAsiaTheme="minorHAnsi"/>
          <w:sz w:val="24"/>
          <w:szCs w:val="22"/>
        </w:rPr>
      </w:pPr>
      <w:r>
        <w:rPr>
          <w:rFonts w:eastAsiaTheme="minorHAnsi"/>
          <w:sz w:val="24"/>
          <w:szCs w:val="22"/>
        </w:rPr>
        <w:t xml:space="preserve">Following a deadline for a Funding Period, OHFA Staff will assess the above four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w:t>
      </w:r>
      <w:proofErr w:type="gramStart"/>
      <w:r>
        <w:rPr>
          <w:rFonts w:eastAsiaTheme="minorHAnsi"/>
          <w:sz w:val="24"/>
          <w:szCs w:val="22"/>
        </w:rPr>
        <w:t>this specific criteria</w:t>
      </w:r>
      <w:proofErr w:type="gramEnd"/>
      <w:r>
        <w:rPr>
          <w:rFonts w:eastAsiaTheme="minorHAnsi"/>
          <w:sz w:val="24"/>
          <w:szCs w:val="22"/>
        </w:rPr>
        <w:t xml:space="preserve"> before they submit their application. Applicants will learn their score once they receive their Preliminary Review Report. Once a score for </w:t>
      </w:r>
      <w:proofErr w:type="gramStart"/>
      <w:r>
        <w:rPr>
          <w:rFonts w:eastAsiaTheme="minorHAnsi"/>
          <w:sz w:val="24"/>
          <w:szCs w:val="22"/>
        </w:rPr>
        <w:t>this criteria</w:t>
      </w:r>
      <w:proofErr w:type="gramEnd"/>
      <w:r>
        <w:rPr>
          <w:rFonts w:eastAsiaTheme="minorHAnsi"/>
          <w:sz w:val="24"/>
          <w:szCs w:val="22"/>
        </w:rPr>
        <w:t xml:space="preserve"> is given, this score will not change following the issuance of Preliminary Review Reports by OHFA Staff</w:t>
      </w:r>
      <w:r w:rsidR="0065309D">
        <w:rPr>
          <w:rFonts w:eastAsiaTheme="minorHAnsi"/>
          <w:sz w:val="24"/>
          <w:szCs w:val="22"/>
        </w:rPr>
        <w:t xml:space="preserve">, </w:t>
      </w:r>
      <w:r w:rsidR="0065309D" w:rsidRPr="0065309D">
        <w:rPr>
          <w:rFonts w:eastAsiaTheme="minorHAnsi"/>
          <w:sz w:val="24"/>
          <w:szCs w:val="22"/>
        </w:rPr>
        <w:t>unless information provid</w:t>
      </w:r>
      <w:r w:rsidR="0065309D">
        <w:rPr>
          <w:rFonts w:eastAsiaTheme="minorHAnsi"/>
          <w:sz w:val="24"/>
          <w:szCs w:val="22"/>
        </w:rPr>
        <w:t>ed</w:t>
      </w:r>
      <w:r w:rsidR="0065309D" w:rsidRPr="0065309D">
        <w:rPr>
          <w:rFonts w:eastAsiaTheme="minorHAnsi"/>
          <w:sz w:val="24"/>
          <w:szCs w:val="22"/>
        </w:rPr>
        <w:t xml:space="preserve"> in response to the Pr</w:t>
      </w:r>
      <w:r w:rsidR="0065309D">
        <w:rPr>
          <w:rFonts w:eastAsiaTheme="minorHAnsi"/>
          <w:sz w:val="24"/>
          <w:szCs w:val="22"/>
        </w:rPr>
        <w:t>eli</w:t>
      </w:r>
      <w:r w:rsidR="0065309D" w:rsidRPr="0065309D">
        <w:rPr>
          <w:rFonts w:eastAsiaTheme="minorHAnsi"/>
          <w:sz w:val="24"/>
          <w:szCs w:val="22"/>
        </w:rPr>
        <w:t>m</w:t>
      </w:r>
      <w:r w:rsidR="0065309D">
        <w:rPr>
          <w:rFonts w:eastAsiaTheme="minorHAnsi"/>
          <w:sz w:val="24"/>
          <w:szCs w:val="22"/>
        </w:rPr>
        <w:t>in</w:t>
      </w:r>
      <w:r w:rsidR="0065309D" w:rsidRPr="0065309D">
        <w:rPr>
          <w:rFonts w:eastAsiaTheme="minorHAnsi"/>
          <w:sz w:val="24"/>
          <w:szCs w:val="22"/>
        </w:rPr>
        <w:t>ary Review Report would require Staff to</w:t>
      </w:r>
      <w:r w:rsidR="0065309D">
        <w:rPr>
          <w:rFonts w:eastAsiaTheme="minorHAnsi"/>
          <w:sz w:val="24"/>
          <w:szCs w:val="22"/>
        </w:rPr>
        <w:t xml:space="preserve"> </w:t>
      </w:r>
      <w:r w:rsidR="0065309D" w:rsidRPr="0065309D">
        <w:rPr>
          <w:rFonts w:eastAsiaTheme="minorHAnsi"/>
          <w:sz w:val="24"/>
          <w:szCs w:val="22"/>
        </w:rPr>
        <w:t>change the score</w:t>
      </w:r>
      <w:r>
        <w:rPr>
          <w:rFonts w:eastAsiaTheme="minorHAnsi"/>
          <w:sz w:val="24"/>
          <w:szCs w:val="22"/>
        </w:rPr>
        <w:t>.</w:t>
      </w:r>
    </w:p>
    <w:p w14:paraId="7E4B9827" w14:textId="77777777" w:rsidR="00D25802" w:rsidRDefault="00D25802" w:rsidP="00D25802">
      <w:pPr>
        <w:spacing w:after="200"/>
        <w:jc w:val="both"/>
        <w:rPr>
          <w:rFonts w:eastAsiaTheme="minorHAnsi"/>
          <w:sz w:val="24"/>
          <w:szCs w:val="22"/>
        </w:rPr>
      </w:pPr>
      <w:r>
        <w:rPr>
          <w:rFonts w:eastAsiaTheme="minorHAnsi"/>
          <w:sz w:val="24"/>
          <w:szCs w:val="22"/>
        </w:rPr>
        <w:t xml:space="preserve">For example, an </w:t>
      </w:r>
      <w:proofErr w:type="gramStart"/>
      <w:r>
        <w:rPr>
          <w:rFonts w:eastAsiaTheme="minorHAnsi"/>
          <w:sz w:val="24"/>
          <w:szCs w:val="22"/>
        </w:rPr>
        <w:t>Application</w:t>
      </w:r>
      <w:proofErr w:type="gramEnd"/>
      <w:r>
        <w:rPr>
          <w:rFonts w:eastAsiaTheme="minorHAnsi"/>
          <w:sz w:val="24"/>
          <w:szCs w:val="22"/>
        </w:rPr>
        <w:t xml:space="preserve">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p>
    <w:p w14:paraId="38BCF325" w14:textId="4D6A70F1" w:rsidR="00097078" w:rsidRDefault="00D25802" w:rsidP="00D25802">
      <w:pPr>
        <w:spacing w:after="200"/>
        <w:jc w:val="both"/>
      </w:pPr>
      <w:proofErr w:type="gramStart"/>
      <w:r>
        <w:rPr>
          <w:rFonts w:eastAsiaTheme="minorHAnsi"/>
          <w:sz w:val="24"/>
          <w:szCs w:val="22"/>
        </w:rPr>
        <w:lastRenderedPageBreak/>
        <w:t>Final Results</w:t>
      </w:r>
      <w:proofErr w:type="gramEnd"/>
      <w:r>
        <w:rPr>
          <w:rFonts w:eastAsiaTheme="minorHAnsi"/>
          <w:sz w:val="24"/>
          <w:szCs w:val="22"/>
        </w:rPr>
        <w:t xml:space="preserve"> reported in the Final Review Report will be verified by Staff at the Final Application stage.  Results of factors 1, 2 and 3 may not go up and factor 4 may not go down. If there is a</w:t>
      </w:r>
      <w:r w:rsidR="0065309D">
        <w:rPr>
          <w:rFonts w:eastAsiaTheme="minorHAnsi"/>
          <w:sz w:val="24"/>
          <w:szCs w:val="22"/>
        </w:rPr>
        <w:t>n unfavorable</w:t>
      </w:r>
      <w:r>
        <w:rPr>
          <w:rFonts w:eastAsiaTheme="minorHAnsi"/>
          <w:sz w:val="24"/>
          <w:szCs w:val="22"/>
        </w:rPr>
        <w:t xml:space="preserve"> change to the </w:t>
      </w:r>
      <w:r w:rsidR="0065309D">
        <w:rPr>
          <w:rFonts w:eastAsiaTheme="minorHAnsi"/>
          <w:sz w:val="24"/>
          <w:szCs w:val="22"/>
        </w:rPr>
        <w:t>R</w:t>
      </w:r>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r w:rsidR="00097078">
        <w:rPr>
          <w:rFonts w:eastAsiaTheme="minorHAnsi"/>
          <w:sz w:val="24"/>
          <w:szCs w:val="22"/>
        </w:rPr>
        <w:t xml:space="preserve">  </w:t>
      </w:r>
    </w:p>
    <w:p w14:paraId="3671DD17" w14:textId="61B63513" w:rsidR="00DD0FBC" w:rsidRPr="00172CE1" w:rsidRDefault="00A246DA" w:rsidP="00AF6225">
      <w:pPr>
        <w:pStyle w:val="Heading2"/>
        <w:spacing w:before="0" w:after="0"/>
        <w:rPr>
          <w:rFonts w:ascii="Times New Roman" w:hAnsi="Times New Roman"/>
          <w:bCs/>
          <w:i w:val="0"/>
          <w:sz w:val="28"/>
        </w:rPr>
      </w:pPr>
      <w:bookmarkStart w:id="71" w:name="_Toc147220028"/>
      <w:bookmarkEnd w:id="68"/>
      <w:r w:rsidRPr="00172CE1">
        <w:rPr>
          <w:rFonts w:ascii="Times New Roman" w:hAnsi="Times New Roman"/>
          <w:bCs/>
          <w:i w:val="0"/>
          <w:sz w:val="28"/>
        </w:rPr>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bookmarkEnd w:id="71"/>
      <w:r w:rsidR="002553C5">
        <w:rPr>
          <w:rFonts w:ascii="Times New Roman" w:hAnsi="Times New Roman"/>
          <w:bCs/>
          <w:i w:val="0"/>
          <w:sz w:val="28"/>
        </w:rPr>
        <w:t xml:space="preserve"> </w:t>
      </w:r>
    </w:p>
    <w:p w14:paraId="493B81F0" w14:textId="461ECA3B"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424EC50E"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w:t>
      </w:r>
      <w:proofErr w:type="gramStart"/>
      <w:r w:rsidRPr="00B81652">
        <w:rPr>
          <w:sz w:val="24"/>
          <w:szCs w:val="24"/>
        </w:rPr>
        <w:t>Application</w:t>
      </w:r>
      <w:proofErr w:type="gramEnd"/>
      <w:r w:rsidRPr="00B81652">
        <w:rPr>
          <w:sz w:val="24"/>
          <w:szCs w:val="24"/>
        </w:rPr>
        <w:t xml:space="preserve"> due date, a list of all negative points will be posted on OHFA’s website.  This will be the information used in the following round. </w:t>
      </w:r>
      <w:r w:rsidR="008859F9">
        <w:rPr>
          <w:sz w:val="24"/>
          <w:szCs w:val="24"/>
        </w:rPr>
        <w:t>N</w:t>
      </w:r>
      <w:r w:rsidRPr="00B81652">
        <w:rPr>
          <w:sz w:val="24"/>
          <w:szCs w:val="24"/>
        </w:rPr>
        <w:t xml:space="preserve">egative points will continue to accrue during the round; however, they </w:t>
      </w:r>
      <w:r w:rsidR="00A60BE9">
        <w:rPr>
          <w:sz w:val="24"/>
          <w:szCs w:val="24"/>
        </w:rPr>
        <w:t xml:space="preserve">will </w:t>
      </w:r>
      <w:r w:rsidRPr="00B81652">
        <w:rPr>
          <w:sz w:val="24"/>
          <w:szCs w:val="24"/>
        </w:rPr>
        <w:t xml:space="preserve">only be counted against Applicants in the next funding period. </w:t>
      </w:r>
    </w:p>
    <w:p w14:paraId="24F178E3" w14:textId="5956EF27" w:rsidR="008859F9" w:rsidRDefault="001F673A" w:rsidP="00407A18">
      <w:pPr>
        <w:pStyle w:val="ListParagraph"/>
        <w:numPr>
          <w:ilvl w:val="0"/>
          <w:numId w:val="38"/>
        </w:numPr>
        <w:spacing w:after="200" w:line="276" w:lineRule="auto"/>
        <w:contextualSpacing/>
        <w:rPr>
          <w:sz w:val="24"/>
          <w:szCs w:val="24"/>
        </w:rPr>
      </w:pPr>
      <w:r w:rsidRPr="00407A18">
        <w:rPr>
          <w:sz w:val="24"/>
          <w:szCs w:val="24"/>
        </w:rPr>
        <w:t xml:space="preserve">Uncorrected Form(s) 8823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w:t>
      </w:r>
    </w:p>
    <w:p w14:paraId="68604D3B" w14:textId="626056DE"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 xml:space="preserve">If after </w:t>
      </w:r>
      <w:proofErr w:type="gramStart"/>
      <w:r w:rsidRPr="00407A18">
        <w:rPr>
          <w:sz w:val="24"/>
          <w:szCs w:val="24"/>
        </w:rPr>
        <w:t>one year</w:t>
      </w:r>
      <w:proofErr w:type="gramEnd"/>
      <w:r w:rsidRPr="00407A18">
        <w:rPr>
          <w:sz w:val="24"/>
          <w:szCs w:val="24"/>
        </w:rPr>
        <w:t xml:space="preserve">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5A9CD7C6"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385FEBE0"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07025270" w14:textId="555B2B99"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5043101A" w14:textId="3264A66A"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5A50EDF3" w:rsidR="00610D62" w:rsidRPr="00C13B9C" w:rsidRDefault="00610D62" w:rsidP="00DD0FBC">
      <w:pPr>
        <w:jc w:val="both"/>
        <w:rPr>
          <w:sz w:val="24"/>
          <w:szCs w:val="24"/>
          <w:highlight w:val="yellow"/>
          <w:u w:val="single"/>
        </w:rPr>
      </w:pPr>
    </w:p>
    <w:p w14:paraId="41C9980F" w14:textId="4AB4157D" w:rsidR="00DD0FBC" w:rsidRPr="00172CE1" w:rsidRDefault="00DD0FBC" w:rsidP="00DD0FBC">
      <w:pPr>
        <w:jc w:val="both"/>
        <w:rPr>
          <w:b/>
          <w:sz w:val="24"/>
          <w:szCs w:val="24"/>
        </w:rPr>
      </w:pPr>
      <w:r w:rsidRPr="00172CE1">
        <w:rPr>
          <w:b/>
          <w:sz w:val="24"/>
          <w:szCs w:val="24"/>
        </w:rPr>
        <w:t>Points will be deducted for the following:</w:t>
      </w:r>
    </w:p>
    <w:p w14:paraId="6DDB5781" w14:textId="79A936FF" w:rsidR="008F4316" w:rsidRPr="00172CE1" w:rsidRDefault="008F4316" w:rsidP="00DD0FBC">
      <w:pPr>
        <w:jc w:val="both"/>
        <w:rPr>
          <w:b/>
          <w:sz w:val="24"/>
          <w:szCs w:val="24"/>
          <w:u w:val="single"/>
        </w:rPr>
      </w:pPr>
    </w:p>
    <w:p w14:paraId="12B8EAD3" w14:textId="513D8808"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2BACFDF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proofErr w:type="gramStart"/>
      <w:r w:rsidR="00B05294">
        <w:rPr>
          <w:b/>
          <w:sz w:val="24"/>
          <w:szCs w:val="24"/>
        </w:rPr>
        <w:t>G</w:t>
      </w:r>
      <w:r w:rsidRPr="00172CE1">
        <w:rPr>
          <w:b/>
          <w:sz w:val="24"/>
          <w:szCs w:val="24"/>
        </w:rPr>
        <w:t>)</w:t>
      </w:r>
      <w:r>
        <w:rPr>
          <w:b/>
          <w:sz w:val="24"/>
          <w:szCs w:val="24"/>
        </w:rPr>
        <w:t xml:space="preserve">  </w:t>
      </w:r>
      <w:r w:rsidR="00C952E3">
        <w:rPr>
          <w:b/>
          <w:sz w:val="24"/>
          <w:szCs w:val="24"/>
        </w:rPr>
        <w:t xml:space="preserve"> </w:t>
      </w:r>
      <w:proofErr w:type="gramEnd"/>
      <w:r>
        <w:rPr>
          <w:b/>
          <w:sz w:val="24"/>
          <w:szCs w:val="24"/>
        </w:rPr>
        <w:t>2</w:t>
      </w:r>
      <w:r w:rsidR="00DD0FBC" w:rsidRPr="00172CE1">
        <w:rPr>
          <w:b/>
          <w:sz w:val="24"/>
          <w:szCs w:val="24"/>
        </w:rPr>
        <w:t xml:space="preserve"> points</w:t>
      </w:r>
    </w:p>
    <w:p w14:paraId="5CB682BF" w14:textId="012FCFAC"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223E9A15" w:rsidR="00DD0FBC" w:rsidRPr="00172CE1" w:rsidRDefault="00DD0FBC" w:rsidP="00114499">
      <w:pPr>
        <w:rPr>
          <w:b/>
          <w:strike/>
          <w:sz w:val="24"/>
          <w:szCs w:val="24"/>
        </w:rPr>
      </w:pPr>
    </w:p>
    <w:p w14:paraId="27D88FF4" w14:textId="4AF5C714" w:rsidR="003665B1" w:rsidRPr="00172CE1" w:rsidRDefault="00FB7CF2" w:rsidP="00DD0FBC">
      <w:pPr>
        <w:jc w:val="both"/>
        <w:rPr>
          <w:b/>
          <w:sz w:val="24"/>
          <w:szCs w:val="24"/>
        </w:rPr>
      </w:pPr>
      <w:r w:rsidRPr="00172CE1">
        <w:rPr>
          <w:b/>
          <w:sz w:val="24"/>
          <w:szCs w:val="24"/>
          <w:u w:val="single"/>
        </w:rPr>
        <w:t>Compliance</w:t>
      </w:r>
    </w:p>
    <w:p w14:paraId="287F0200" w14:textId="57FB36D4" w:rsidR="0025371B" w:rsidRDefault="0025371B" w:rsidP="0025371B">
      <w:pPr>
        <w:jc w:val="both"/>
        <w:rPr>
          <w:b/>
          <w:sz w:val="24"/>
          <w:szCs w:val="24"/>
        </w:rPr>
      </w:pPr>
      <w:r w:rsidRPr="00172CE1">
        <w:rPr>
          <w:b/>
          <w:sz w:val="24"/>
          <w:szCs w:val="24"/>
        </w:rPr>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14812982" w14:textId="77777777" w:rsidR="006717A6" w:rsidRPr="006717A6" w:rsidRDefault="006717A6" w:rsidP="006717A6"/>
    <w:p w14:paraId="3A221A99" w14:textId="097C3F26" w:rsidR="005A0346" w:rsidRPr="00EE1628" w:rsidRDefault="00812202" w:rsidP="00075315">
      <w:pPr>
        <w:pStyle w:val="Heading1"/>
        <w:spacing w:before="0" w:after="0"/>
        <w:rPr>
          <w:rFonts w:ascii="Times New Roman" w:hAnsi="Times New Roman"/>
        </w:rPr>
      </w:pPr>
      <w:bookmarkStart w:id="72" w:name="_Toc147220029"/>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bookmarkEnd w:id="72"/>
    </w:p>
    <w:p w14:paraId="4963262A" w14:textId="7E8F38D7" w:rsidR="005A0346" w:rsidRPr="00585137" w:rsidRDefault="005A0346" w:rsidP="009061B4">
      <w:pPr>
        <w:rPr>
          <w:u w:val="single"/>
        </w:rPr>
      </w:pPr>
    </w:p>
    <w:p w14:paraId="7BBBF724" w14:textId="6C5F6378" w:rsidR="00C567BE" w:rsidRPr="009061B4" w:rsidRDefault="00C567BE" w:rsidP="009061B4">
      <w:pPr>
        <w:numPr>
          <w:ilvl w:val="0"/>
          <w:numId w:val="19"/>
        </w:num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In case there are Applications with the same final score in any set-aside that will affect funding, Applications will be funded based on th</w:t>
      </w:r>
      <w:r w:rsidR="00303FAC" w:rsidRPr="009061B4">
        <w:rPr>
          <w:sz w:val="24"/>
          <w:szCs w:val="32"/>
        </w:rPr>
        <w:t>os</w:t>
      </w:r>
      <w:r w:rsidRPr="009061B4">
        <w:rPr>
          <w:spacing w:val="-3"/>
          <w:sz w:val="24"/>
          <w:szCs w:val="32"/>
        </w:rPr>
        <w:t>e</w:t>
      </w:r>
      <w:r w:rsidR="00303FAC" w:rsidRPr="009061B4">
        <w:rPr>
          <w:sz w:val="24"/>
          <w:szCs w:val="32"/>
        </w:rPr>
        <w:t xml:space="preserve"> proposing the</w:t>
      </w:r>
      <w:r w:rsidRPr="009061B4">
        <w:rPr>
          <w:spacing w:val="-3"/>
          <w:sz w:val="24"/>
          <w:szCs w:val="32"/>
        </w:rPr>
        <w:t xml:space="preserve"> </w:t>
      </w:r>
      <w:r w:rsidR="00303FAC" w:rsidRPr="009061B4">
        <w:rPr>
          <w:sz w:val="24"/>
          <w:szCs w:val="32"/>
        </w:rPr>
        <w:t>highest</w:t>
      </w:r>
      <w:r w:rsidRPr="009061B4">
        <w:rPr>
          <w:spacing w:val="-3"/>
          <w:sz w:val="24"/>
          <w:szCs w:val="32"/>
        </w:rPr>
        <w:t xml:space="preserve"> </w:t>
      </w:r>
      <w:r w:rsidR="00303FAC" w:rsidRPr="009061B4">
        <w:rPr>
          <w:sz w:val="24"/>
          <w:szCs w:val="32"/>
        </w:rPr>
        <w:t xml:space="preserve">number of </w:t>
      </w:r>
      <w:r w:rsidRPr="009061B4">
        <w:rPr>
          <w:spacing w:val="-3"/>
          <w:sz w:val="24"/>
          <w:szCs w:val="32"/>
        </w:rPr>
        <w:t xml:space="preserve">Tax </w:t>
      </w:r>
      <w:r w:rsidRPr="009061B4">
        <w:rPr>
          <w:spacing w:val="-3"/>
          <w:sz w:val="24"/>
          <w:szCs w:val="32"/>
        </w:rPr>
        <w:lastRenderedPageBreak/>
        <w:t>Credit unit</w:t>
      </w:r>
      <w:r w:rsidR="00303FAC" w:rsidRPr="009061B4">
        <w:rPr>
          <w:sz w:val="24"/>
          <w:szCs w:val="32"/>
        </w:rPr>
        <w:t>s</w:t>
      </w:r>
      <w:r w:rsidR="00B05294" w:rsidRPr="009061B4">
        <w:rPr>
          <w:sz w:val="24"/>
          <w:szCs w:val="32"/>
        </w:rPr>
        <w:t>.</w:t>
      </w:r>
      <w:r w:rsidRPr="009061B4">
        <w:rPr>
          <w:spacing w:val="-3"/>
          <w:sz w:val="24"/>
          <w:szCs w:val="32"/>
        </w:rPr>
        <w:t xml:space="preserve">  The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awarded first; the second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next, and so forth until such time as the Tax Credits have been Allocated under the set-aside</w:t>
      </w:r>
      <w:r w:rsidR="00604AAB" w:rsidRPr="009061B4">
        <w:rPr>
          <w:spacing w:val="-3"/>
          <w:sz w:val="24"/>
          <w:szCs w:val="32"/>
        </w:rPr>
        <w:t>.</w:t>
      </w:r>
    </w:p>
    <w:p w14:paraId="750510C4" w14:textId="5F5F9627" w:rsidR="00BA0E88" w:rsidRPr="009061B4" w:rsidRDefault="00743362"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proofErr w:type="gramStart"/>
      <w:r w:rsidRPr="009061B4">
        <w:rPr>
          <w:spacing w:val="-3"/>
          <w:sz w:val="24"/>
          <w:szCs w:val="32"/>
        </w:rPr>
        <w:t>In the event that</w:t>
      </w:r>
      <w:proofErr w:type="gramEnd"/>
      <w:r w:rsidRPr="009061B4">
        <w:rPr>
          <w:spacing w:val="-3"/>
          <w:sz w:val="24"/>
          <w:szCs w:val="32"/>
        </w:rPr>
        <w:t xml:space="preserve"> </w:t>
      </w:r>
      <w:r w:rsidR="008F0D73" w:rsidRPr="009061B4">
        <w:rPr>
          <w:spacing w:val="-3"/>
          <w:sz w:val="24"/>
          <w:szCs w:val="32"/>
        </w:rPr>
        <w:t>Application</w:t>
      </w:r>
      <w:r w:rsidRPr="009061B4">
        <w:rPr>
          <w:spacing w:val="-3"/>
          <w:sz w:val="24"/>
          <w:szCs w:val="32"/>
        </w:rPr>
        <w:t xml:space="preserve">s </w:t>
      </w:r>
      <w:r w:rsidR="00DE4E3C" w:rsidRPr="009061B4">
        <w:rPr>
          <w:spacing w:val="-3"/>
          <w:sz w:val="24"/>
          <w:szCs w:val="32"/>
        </w:rPr>
        <w:t>are still tied</w:t>
      </w:r>
      <w:r w:rsidRPr="009061B4">
        <w:rPr>
          <w:spacing w:val="-3"/>
          <w:sz w:val="24"/>
          <w:szCs w:val="32"/>
        </w:rPr>
        <w:t xml:space="preserve">, </w:t>
      </w:r>
      <w:r w:rsidR="00DD0FBC" w:rsidRPr="009061B4">
        <w:rPr>
          <w:spacing w:val="-3"/>
          <w:sz w:val="24"/>
          <w:szCs w:val="32"/>
        </w:rPr>
        <w:t xml:space="preserve">a drawing shall occur at the Trustees meeting in which the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are being considered for funding.  All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w:t>
      </w:r>
      <w:r w:rsidR="00B17790" w:rsidRPr="009061B4">
        <w:rPr>
          <w:spacing w:val="-3"/>
          <w:sz w:val="24"/>
          <w:szCs w:val="32"/>
        </w:rPr>
        <w:t>remaining tied</w:t>
      </w:r>
      <w:r w:rsidR="0015332F" w:rsidRPr="009061B4">
        <w:rPr>
          <w:spacing w:val="-3"/>
          <w:sz w:val="24"/>
          <w:szCs w:val="32"/>
        </w:rPr>
        <w:t xml:space="preserve"> </w:t>
      </w:r>
      <w:r w:rsidR="00DD0FBC" w:rsidRPr="009061B4">
        <w:rPr>
          <w:spacing w:val="-3"/>
          <w:sz w:val="24"/>
          <w:szCs w:val="32"/>
        </w:rPr>
        <w:t xml:space="preserve">in any set-aside will be entered in the drawing.  The first </w:t>
      </w:r>
      <w:r w:rsidR="008F0D73" w:rsidRPr="009061B4">
        <w:rPr>
          <w:spacing w:val="-3"/>
          <w:sz w:val="24"/>
          <w:szCs w:val="32"/>
        </w:rPr>
        <w:t>Application</w:t>
      </w:r>
      <w:r w:rsidR="00DD0FBC" w:rsidRPr="009061B4">
        <w:rPr>
          <w:spacing w:val="-3"/>
          <w:sz w:val="24"/>
          <w:szCs w:val="32"/>
        </w:rPr>
        <w:t xml:space="preserve"> </w:t>
      </w:r>
      <w:proofErr w:type="gramStart"/>
      <w:r w:rsidR="00DD0FBC" w:rsidRPr="009061B4">
        <w:rPr>
          <w:spacing w:val="-3"/>
          <w:sz w:val="24"/>
          <w:szCs w:val="32"/>
        </w:rPr>
        <w:t>drawn,</w:t>
      </w:r>
      <w:proofErr w:type="gramEnd"/>
      <w:r w:rsidR="00DD0FBC" w:rsidRPr="009061B4">
        <w:rPr>
          <w:spacing w:val="-3"/>
          <w:sz w:val="24"/>
          <w:szCs w:val="32"/>
        </w:rPr>
        <w:t xml:space="preserve"> will be funded first, the second </w:t>
      </w:r>
      <w:r w:rsidR="008F0D73" w:rsidRPr="009061B4">
        <w:rPr>
          <w:spacing w:val="-3"/>
          <w:sz w:val="24"/>
          <w:szCs w:val="32"/>
        </w:rPr>
        <w:t>Application</w:t>
      </w:r>
      <w:r w:rsidR="00DD0FBC" w:rsidRPr="009061B4">
        <w:rPr>
          <w:spacing w:val="-3"/>
          <w:sz w:val="24"/>
          <w:szCs w:val="32"/>
        </w:rPr>
        <w:t xml:space="preserve"> drawn, will be funded next, and so forth until such time as the </w:t>
      </w:r>
      <w:r w:rsidR="00412B74" w:rsidRPr="009061B4">
        <w:rPr>
          <w:spacing w:val="-3"/>
          <w:sz w:val="24"/>
          <w:szCs w:val="32"/>
        </w:rPr>
        <w:t>Tax Credits</w:t>
      </w:r>
      <w:r w:rsidR="00DD0FBC" w:rsidRPr="009061B4">
        <w:rPr>
          <w:spacing w:val="-3"/>
          <w:sz w:val="24"/>
          <w:szCs w:val="32"/>
        </w:rPr>
        <w:t xml:space="preserve"> have been </w:t>
      </w:r>
      <w:r w:rsidR="00DD404A" w:rsidRPr="009061B4">
        <w:rPr>
          <w:spacing w:val="-3"/>
          <w:sz w:val="24"/>
          <w:szCs w:val="32"/>
        </w:rPr>
        <w:t xml:space="preserve">allocated </w:t>
      </w:r>
      <w:r w:rsidR="00DD0FBC" w:rsidRPr="009061B4">
        <w:rPr>
          <w:spacing w:val="-3"/>
          <w:sz w:val="24"/>
          <w:szCs w:val="32"/>
        </w:rPr>
        <w:t xml:space="preserve">under the set-aside.  </w:t>
      </w:r>
      <w:r w:rsidR="008F0D73" w:rsidRPr="009061B4">
        <w:rPr>
          <w:spacing w:val="-3"/>
          <w:sz w:val="24"/>
          <w:szCs w:val="32"/>
        </w:rPr>
        <w:t>Application</w:t>
      </w:r>
      <w:r w:rsidR="00DD0FBC" w:rsidRPr="009061B4">
        <w:rPr>
          <w:spacing w:val="-3"/>
          <w:sz w:val="24"/>
          <w:szCs w:val="32"/>
        </w:rPr>
        <w:t>s not drawn under a set-aside will be placed in the next set-aside in which they qualify</w:t>
      </w:r>
      <w:r w:rsidR="00D141FF" w:rsidRPr="009061B4">
        <w:rPr>
          <w:spacing w:val="-3"/>
          <w:sz w:val="24"/>
          <w:szCs w:val="32"/>
        </w:rPr>
        <w:t xml:space="preserve"> and request</w:t>
      </w:r>
      <w:r w:rsidR="00DD0FBC" w:rsidRPr="009061B4">
        <w:rPr>
          <w:spacing w:val="-3"/>
          <w:sz w:val="24"/>
          <w:szCs w:val="32"/>
        </w:rPr>
        <w:t xml:space="preserve"> in rank score</w:t>
      </w:r>
      <w:r w:rsidR="0015332F" w:rsidRPr="009061B4">
        <w:rPr>
          <w:spacing w:val="-3"/>
          <w:sz w:val="24"/>
          <w:szCs w:val="32"/>
        </w:rPr>
        <w:t xml:space="preserve"> </w:t>
      </w:r>
      <w:r w:rsidR="00DD0FBC" w:rsidRPr="009061B4">
        <w:rPr>
          <w:spacing w:val="-3"/>
          <w:sz w:val="24"/>
          <w:szCs w:val="32"/>
        </w:rPr>
        <w:t>order</w:t>
      </w:r>
      <w:r w:rsidR="00610D62" w:rsidRPr="009061B4">
        <w:rPr>
          <w:spacing w:val="-3"/>
          <w:sz w:val="24"/>
          <w:szCs w:val="32"/>
        </w:rPr>
        <w:t xml:space="preserve"> and tie breaker</w:t>
      </w:r>
      <w:r w:rsidR="00DD0FBC" w:rsidRPr="009061B4">
        <w:rPr>
          <w:spacing w:val="-3"/>
          <w:sz w:val="24"/>
          <w:szCs w:val="32"/>
        </w:rPr>
        <w:t xml:space="preserve">. </w:t>
      </w:r>
      <w:r w:rsidR="00A74F95" w:rsidRPr="009061B4">
        <w:rPr>
          <w:spacing w:val="-3"/>
          <w:sz w:val="24"/>
          <w:szCs w:val="32"/>
        </w:rPr>
        <w:t xml:space="preserve"> </w:t>
      </w:r>
    </w:p>
    <w:p w14:paraId="5E613699" w14:textId="4126857A" w:rsidR="00A74F95" w:rsidRPr="009061B4" w:rsidRDefault="00A74F95"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I</w:t>
      </w:r>
      <w:r w:rsidR="00833F5C" w:rsidRPr="009061B4">
        <w:rPr>
          <w:spacing w:val="-3"/>
          <w:sz w:val="24"/>
          <w:szCs w:val="32"/>
        </w:rPr>
        <w:t>n circumstances that only the order</w:t>
      </w:r>
      <w:r w:rsidR="001863CA" w:rsidRPr="009061B4">
        <w:rPr>
          <w:spacing w:val="-3"/>
          <w:sz w:val="24"/>
          <w:szCs w:val="32"/>
        </w:rPr>
        <w:t xml:space="preserve"> within a set-aside</w:t>
      </w:r>
      <w:r w:rsidR="00833F5C" w:rsidRPr="009061B4">
        <w:rPr>
          <w:spacing w:val="-3"/>
          <w:sz w:val="24"/>
          <w:szCs w:val="32"/>
        </w:rPr>
        <w:t xml:space="preserve"> </w:t>
      </w:r>
      <w:r w:rsidR="001863CA" w:rsidRPr="009061B4">
        <w:rPr>
          <w:spacing w:val="-3"/>
          <w:sz w:val="24"/>
          <w:szCs w:val="32"/>
        </w:rPr>
        <w:t>or from which set-aside</w:t>
      </w:r>
      <w:r w:rsidR="00B02956" w:rsidRPr="009061B4">
        <w:rPr>
          <w:spacing w:val="-3"/>
          <w:sz w:val="24"/>
          <w:szCs w:val="32"/>
        </w:rPr>
        <w:t xml:space="preserve"> </w:t>
      </w:r>
      <w:r w:rsidR="001863CA" w:rsidRPr="009061B4">
        <w:rPr>
          <w:spacing w:val="-3"/>
          <w:sz w:val="24"/>
          <w:szCs w:val="32"/>
        </w:rPr>
        <w:t xml:space="preserve">a given </w:t>
      </w:r>
      <w:r w:rsidR="00866A42" w:rsidRPr="009061B4">
        <w:rPr>
          <w:spacing w:val="-3"/>
          <w:sz w:val="24"/>
          <w:szCs w:val="32"/>
        </w:rPr>
        <w:t>Development</w:t>
      </w:r>
      <w:r w:rsidR="00412B74" w:rsidRPr="009061B4">
        <w:rPr>
          <w:spacing w:val="-3"/>
          <w:sz w:val="24"/>
          <w:szCs w:val="32"/>
        </w:rPr>
        <w:t xml:space="preserve"> </w:t>
      </w:r>
      <w:r w:rsidR="00307532" w:rsidRPr="009061B4">
        <w:rPr>
          <w:spacing w:val="-3"/>
          <w:sz w:val="24"/>
          <w:szCs w:val="32"/>
        </w:rPr>
        <w:t>will be funded is affected</w:t>
      </w:r>
      <w:r w:rsidRPr="009061B4">
        <w:rPr>
          <w:spacing w:val="-3"/>
          <w:sz w:val="24"/>
          <w:szCs w:val="32"/>
        </w:rPr>
        <w:t xml:space="preserve">, then, the drawing will take place prior to the </w:t>
      </w:r>
      <w:r w:rsidR="00412B74" w:rsidRPr="009061B4">
        <w:rPr>
          <w:spacing w:val="-3"/>
          <w:sz w:val="24"/>
          <w:szCs w:val="32"/>
        </w:rPr>
        <w:t>Trustees</w:t>
      </w:r>
      <w:r w:rsidRPr="009061B4">
        <w:rPr>
          <w:spacing w:val="-3"/>
          <w:sz w:val="24"/>
          <w:szCs w:val="32"/>
        </w:rPr>
        <w:t xml:space="preserve"> meeting.  I</w:t>
      </w:r>
      <w:r w:rsidR="001863CA" w:rsidRPr="009061B4">
        <w:rPr>
          <w:spacing w:val="-3"/>
          <w:sz w:val="24"/>
          <w:szCs w:val="32"/>
        </w:rPr>
        <w:t>n cases where there may be</w:t>
      </w:r>
      <w:r w:rsidRPr="009061B4">
        <w:rPr>
          <w:spacing w:val="-3"/>
          <w:sz w:val="24"/>
          <w:szCs w:val="32"/>
        </w:rPr>
        <w:t xml:space="preserve"> insufficient</w:t>
      </w:r>
      <w:r w:rsidR="00833F5C" w:rsidRPr="009061B4">
        <w:rPr>
          <w:spacing w:val="-3"/>
          <w:sz w:val="24"/>
          <w:szCs w:val="32"/>
        </w:rPr>
        <w:t xml:space="preserve"> funds available</w:t>
      </w:r>
      <w:r w:rsidR="001863CA" w:rsidRPr="009061B4">
        <w:rPr>
          <w:spacing w:val="-3"/>
          <w:sz w:val="24"/>
          <w:szCs w:val="32"/>
        </w:rPr>
        <w:t xml:space="preserve"> to fund any of the tied </w:t>
      </w:r>
      <w:r w:rsidR="00866A42" w:rsidRPr="009061B4">
        <w:rPr>
          <w:spacing w:val="-3"/>
          <w:sz w:val="24"/>
          <w:szCs w:val="32"/>
        </w:rPr>
        <w:t>Development</w:t>
      </w:r>
      <w:r w:rsidR="00412B74" w:rsidRPr="009061B4">
        <w:rPr>
          <w:spacing w:val="-3"/>
          <w:sz w:val="24"/>
          <w:szCs w:val="32"/>
        </w:rPr>
        <w:t>s</w:t>
      </w:r>
      <w:r w:rsidR="00307532" w:rsidRPr="009061B4">
        <w:rPr>
          <w:spacing w:val="-3"/>
          <w:sz w:val="24"/>
          <w:szCs w:val="32"/>
        </w:rPr>
        <w:t>,</w:t>
      </w:r>
      <w:r w:rsidRPr="009061B4">
        <w:rPr>
          <w:spacing w:val="-3"/>
          <w:sz w:val="24"/>
          <w:szCs w:val="32"/>
        </w:rPr>
        <w:t xml:space="preserve"> the drawing will </w:t>
      </w:r>
      <w:r w:rsidR="001863CA" w:rsidRPr="009061B4">
        <w:rPr>
          <w:spacing w:val="-3"/>
          <w:sz w:val="24"/>
          <w:szCs w:val="32"/>
        </w:rPr>
        <w:t xml:space="preserve">always </w:t>
      </w:r>
      <w:r w:rsidRPr="009061B4">
        <w:rPr>
          <w:spacing w:val="-3"/>
          <w:sz w:val="24"/>
          <w:szCs w:val="32"/>
        </w:rPr>
        <w:t xml:space="preserve">be held at the </w:t>
      </w:r>
      <w:r w:rsidR="00412B74" w:rsidRPr="009061B4">
        <w:rPr>
          <w:spacing w:val="-3"/>
          <w:sz w:val="24"/>
          <w:szCs w:val="32"/>
        </w:rPr>
        <w:t>Trustees</w:t>
      </w:r>
      <w:r w:rsidRPr="009061B4">
        <w:rPr>
          <w:spacing w:val="-3"/>
          <w:sz w:val="24"/>
          <w:szCs w:val="32"/>
        </w:rPr>
        <w:t xml:space="preserve"> meeting.</w:t>
      </w:r>
      <w:r w:rsidR="001863CA" w:rsidRPr="009061B4">
        <w:rPr>
          <w:spacing w:val="-3"/>
          <w:sz w:val="24"/>
          <w:szCs w:val="32"/>
        </w:rPr>
        <w:t xml:space="preserve">  </w:t>
      </w:r>
    </w:p>
    <w:p w14:paraId="52786E1D" w14:textId="5467FF85" w:rsidR="00432705" w:rsidRPr="009061B4" w:rsidRDefault="00DD0FBC" w:rsidP="009061B4">
      <w:pPr>
        <w:numPr>
          <w:ilvl w:val="0"/>
          <w:numId w:val="19"/>
        </w:numPr>
        <w:rPr>
          <w:sz w:val="24"/>
          <w:szCs w:val="32"/>
        </w:rPr>
      </w:pPr>
      <w:r w:rsidRPr="009061B4">
        <w:rPr>
          <w:sz w:val="24"/>
          <w:szCs w:val="32"/>
        </w:rPr>
        <w:t>No Documentation is required</w:t>
      </w:r>
      <w:r w:rsidR="002553C5" w:rsidRPr="009061B4">
        <w:rPr>
          <w:sz w:val="24"/>
          <w:szCs w:val="32"/>
        </w:rPr>
        <w:t xml:space="preserve"> for tie breakers</w:t>
      </w:r>
      <w:r w:rsidRPr="009061B4">
        <w:rPr>
          <w:sz w:val="24"/>
          <w:szCs w:val="32"/>
        </w:rPr>
        <w:t>.</w:t>
      </w:r>
    </w:p>
    <w:p w14:paraId="712522E7" w14:textId="77777777" w:rsidR="00432705" w:rsidRPr="00802C94" w:rsidRDefault="0064701C" w:rsidP="00DE7810">
      <w:pPr>
        <w:pStyle w:val="Heading1"/>
        <w:jc w:val="center"/>
        <w:rPr>
          <w:szCs w:val="24"/>
          <w:u w:val="single"/>
        </w:rPr>
      </w:pPr>
      <w:r>
        <w:rPr>
          <w:szCs w:val="24"/>
        </w:rPr>
        <w:br w:type="page"/>
      </w:r>
    </w:p>
    <w:p w14:paraId="3F3FE4DC" w14:textId="77777777" w:rsidR="00E71F67" w:rsidRPr="00564DC2" w:rsidRDefault="00E71F67" w:rsidP="00E71F67">
      <w:pPr>
        <w:pStyle w:val="Heading1"/>
        <w:spacing w:before="0"/>
        <w:jc w:val="center"/>
        <w:rPr>
          <w:rFonts w:ascii="Times New Roman" w:hAnsi="Times New Roman"/>
          <w:sz w:val="32"/>
          <w:szCs w:val="32"/>
        </w:rPr>
      </w:pPr>
      <w:bookmarkStart w:id="73" w:name="_Toc51834975"/>
      <w:bookmarkStart w:id="74" w:name="_Toc83023636"/>
      <w:bookmarkStart w:id="75" w:name="_Toc147220030"/>
      <w:r w:rsidRPr="00564DC2">
        <w:rPr>
          <w:rFonts w:ascii="Times New Roman" w:hAnsi="Times New Roman"/>
          <w:sz w:val="32"/>
          <w:szCs w:val="32"/>
        </w:rPr>
        <w:lastRenderedPageBreak/>
        <w:t>Attachment #</w:t>
      </w:r>
      <w:r>
        <w:rPr>
          <w:rFonts w:ascii="Times New Roman" w:hAnsi="Times New Roman"/>
          <w:sz w:val="32"/>
          <w:szCs w:val="32"/>
        </w:rPr>
        <w:t>1</w:t>
      </w:r>
      <w:r w:rsidRPr="00564DC2">
        <w:rPr>
          <w:rFonts w:ascii="Times New Roman" w:hAnsi="Times New Roman"/>
          <w:sz w:val="32"/>
          <w:szCs w:val="32"/>
        </w:rPr>
        <w:t>- M</w:t>
      </w:r>
      <w:r>
        <w:rPr>
          <w:rFonts w:ascii="Times New Roman" w:hAnsi="Times New Roman"/>
          <w:sz w:val="32"/>
          <w:szCs w:val="32"/>
        </w:rPr>
        <w:t>arket</w:t>
      </w:r>
      <w:r w:rsidRPr="00564DC2">
        <w:rPr>
          <w:rFonts w:ascii="Times New Roman" w:hAnsi="Times New Roman"/>
          <w:sz w:val="32"/>
          <w:szCs w:val="32"/>
        </w:rPr>
        <w:t xml:space="preserve"> S</w:t>
      </w:r>
      <w:r>
        <w:rPr>
          <w:rFonts w:ascii="Times New Roman" w:hAnsi="Times New Roman"/>
          <w:sz w:val="32"/>
          <w:szCs w:val="32"/>
        </w:rPr>
        <w:t>tudy</w:t>
      </w:r>
      <w:r w:rsidRPr="00564DC2">
        <w:rPr>
          <w:rFonts w:ascii="Times New Roman" w:hAnsi="Times New Roman"/>
          <w:sz w:val="32"/>
          <w:szCs w:val="32"/>
        </w:rPr>
        <w:t xml:space="preserve"> S</w:t>
      </w:r>
      <w:r>
        <w:rPr>
          <w:rFonts w:ascii="Times New Roman" w:hAnsi="Times New Roman"/>
          <w:sz w:val="32"/>
          <w:szCs w:val="32"/>
        </w:rPr>
        <w:t>ummary</w:t>
      </w:r>
      <w:bookmarkEnd w:id="73"/>
      <w:bookmarkEnd w:id="75"/>
    </w:p>
    <w:p w14:paraId="113B9C53" w14:textId="77777777" w:rsidR="00E71F67" w:rsidRPr="007206A1" w:rsidRDefault="00E71F67" w:rsidP="00E71F67">
      <w:pPr>
        <w:jc w:val="center"/>
        <w:rPr>
          <w:sz w:val="24"/>
          <w:szCs w:val="24"/>
        </w:rPr>
      </w:pPr>
      <w:r w:rsidRPr="007206A1">
        <w:rPr>
          <w:sz w:val="24"/>
          <w:szCs w:val="24"/>
        </w:rPr>
        <w:t>(To be included at the beginning of the market study)</w:t>
      </w:r>
    </w:p>
    <w:p w14:paraId="36E8CBCF" w14:textId="77777777" w:rsidR="00E71F67" w:rsidRPr="007206A1" w:rsidRDefault="00E71F67" w:rsidP="00E71F67">
      <w:pPr>
        <w:jc w:val="both"/>
        <w:rPr>
          <w:sz w:val="24"/>
          <w:szCs w:val="24"/>
        </w:rPr>
      </w:pPr>
    </w:p>
    <w:p w14:paraId="1BDF8BC2" w14:textId="77777777" w:rsidR="00E71F67" w:rsidRPr="007206A1" w:rsidRDefault="00E71F67" w:rsidP="00E71F67">
      <w:pPr>
        <w:jc w:val="both"/>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A0156DC" w14:textId="77777777" w:rsidR="00E71F67" w:rsidRPr="007206A1" w:rsidRDefault="00E71F67" w:rsidP="00E71F67">
      <w:pPr>
        <w:jc w:val="both"/>
        <w:rPr>
          <w:sz w:val="24"/>
          <w:szCs w:val="24"/>
        </w:rPr>
      </w:pPr>
    </w:p>
    <w:p w14:paraId="506E1767" w14:textId="77777777" w:rsidR="00E71F67" w:rsidRPr="007206A1" w:rsidRDefault="00E71F67" w:rsidP="00E71F67">
      <w:pPr>
        <w:jc w:val="both"/>
        <w:rPr>
          <w:sz w:val="24"/>
          <w:szCs w:val="24"/>
          <w:u w:val="single"/>
        </w:rPr>
      </w:pPr>
      <w:r w:rsidRPr="007206A1">
        <w:rPr>
          <w:sz w:val="24"/>
          <w:szCs w:val="24"/>
        </w:rPr>
        <w:t>The Market Study prepared by:</w:t>
      </w:r>
      <w:r w:rsidRPr="007206A1">
        <w:rPr>
          <w:sz w:val="24"/>
          <w:szCs w:val="24"/>
          <w:u w:val="single"/>
        </w:rPr>
        <w:t xml:space="preserve">                                                                       </w:t>
      </w:r>
      <w:r w:rsidRPr="007206A1">
        <w:rPr>
          <w:sz w:val="24"/>
          <w:szCs w:val="24"/>
          <w:u w:val="single"/>
        </w:rPr>
        <w:tab/>
      </w:r>
    </w:p>
    <w:p w14:paraId="2A84B052" w14:textId="77777777" w:rsidR="00E71F67" w:rsidRPr="007206A1" w:rsidRDefault="00E71F67" w:rsidP="00E71F67">
      <w:pPr>
        <w:jc w:val="both"/>
        <w:rPr>
          <w:sz w:val="24"/>
          <w:szCs w:val="24"/>
        </w:rPr>
      </w:pPr>
      <w:r w:rsidRPr="007206A1">
        <w:rPr>
          <w:sz w:val="24"/>
          <w:szCs w:val="24"/>
        </w:rPr>
        <w:t xml:space="preserve">                                                                                                 </w:t>
      </w:r>
    </w:p>
    <w:p w14:paraId="3F6D14D4" w14:textId="77777777" w:rsidR="00E71F67" w:rsidRPr="007206A1" w:rsidRDefault="00E71F67" w:rsidP="00E71F67">
      <w:pPr>
        <w:jc w:val="both"/>
        <w:rPr>
          <w:sz w:val="24"/>
          <w:szCs w:val="24"/>
          <w:u w:val="single"/>
        </w:rPr>
      </w:pPr>
      <w:r w:rsidRPr="007206A1">
        <w:rPr>
          <w:sz w:val="24"/>
          <w:szCs w:val="24"/>
        </w:rPr>
        <w:t xml:space="preserve">Date of Study: </w:t>
      </w:r>
      <w:r w:rsidRPr="007206A1">
        <w:rPr>
          <w:sz w:val="24"/>
          <w:szCs w:val="24"/>
          <w:u w:val="single"/>
        </w:rPr>
        <w:t xml:space="preserve">                   </w:t>
      </w:r>
      <w:r w:rsidRPr="007206A1">
        <w:rPr>
          <w:sz w:val="24"/>
          <w:szCs w:val="24"/>
          <w:u w:val="single"/>
        </w:rPr>
        <w:tab/>
      </w:r>
      <w:r w:rsidRPr="007206A1">
        <w:rPr>
          <w:sz w:val="24"/>
          <w:szCs w:val="24"/>
          <w:u w:val="single"/>
        </w:rPr>
        <w:tab/>
      </w:r>
      <w:r w:rsidRPr="007206A1">
        <w:rPr>
          <w:sz w:val="24"/>
          <w:szCs w:val="24"/>
          <w:u w:val="single"/>
        </w:rPr>
        <w:tab/>
      </w:r>
    </w:p>
    <w:p w14:paraId="56C4D717" w14:textId="77777777" w:rsidR="00E71F67" w:rsidRPr="007206A1" w:rsidRDefault="00E71F67" w:rsidP="00E71F67">
      <w:pPr>
        <w:jc w:val="both"/>
        <w:rPr>
          <w:sz w:val="24"/>
          <w:szCs w:val="24"/>
          <w:u w:val="single"/>
        </w:rPr>
      </w:pPr>
    </w:p>
    <w:p w14:paraId="587C7189" w14:textId="77777777" w:rsidR="00E71F67" w:rsidRPr="007206A1" w:rsidRDefault="00E71F67" w:rsidP="00E71F67">
      <w:pPr>
        <w:jc w:val="both"/>
        <w:rPr>
          <w:sz w:val="24"/>
          <w:szCs w:val="24"/>
        </w:rPr>
      </w:pPr>
      <w:r w:rsidRPr="007206A1">
        <w:rPr>
          <w:sz w:val="24"/>
          <w:szCs w:val="24"/>
          <w:bdr w:val="single" w:sz="4" w:space="0" w:color="auto"/>
        </w:rPr>
        <w:t>Page # of specific answers requested below.  Please do not list a large range of pages.</w:t>
      </w:r>
    </w:p>
    <w:p w14:paraId="391C68FD" w14:textId="77777777" w:rsidR="00E71F67" w:rsidRPr="007206A1" w:rsidRDefault="00E71F67" w:rsidP="00E71F67">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379DDB2" w14:textId="77777777" w:rsidR="005C0387" w:rsidRDefault="00E71F67" w:rsidP="005C0387">
      <w:pPr>
        <w:widowControl w:val="0"/>
        <w:tabs>
          <w:tab w:val="left" w:pos="821"/>
        </w:tabs>
        <w:ind w:right="121"/>
        <w:rPr>
          <w:spacing w:val="-1"/>
          <w:sz w:val="24"/>
          <w:szCs w:val="24"/>
        </w:rPr>
      </w:pPr>
      <w:r w:rsidRPr="007206A1">
        <w:rPr>
          <w:b/>
          <w:sz w:val="24"/>
          <w:szCs w:val="24"/>
          <w:bdr w:val="single" w:sz="4" w:space="0" w:color="auto"/>
        </w:rPr>
        <w:t xml:space="preserve">        </w:t>
      </w:r>
      <w:r w:rsidRPr="007206A1">
        <w:rPr>
          <w:sz w:val="24"/>
          <w:szCs w:val="24"/>
        </w:rPr>
        <w:t xml:space="preserve">  </w:t>
      </w:r>
      <w:r w:rsidR="005C0387" w:rsidRPr="001256BC">
        <w:rPr>
          <w:spacing w:val="-1"/>
          <w:sz w:val="24"/>
          <w:szCs w:val="24"/>
        </w:rPr>
        <w:t>Concise</w:t>
      </w:r>
      <w:r w:rsidR="005C0387" w:rsidRPr="001256BC">
        <w:rPr>
          <w:spacing w:val="13"/>
          <w:sz w:val="24"/>
          <w:szCs w:val="24"/>
        </w:rPr>
        <w:t xml:space="preserve"> </w:t>
      </w:r>
      <w:r w:rsidR="005C0387" w:rsidRPr="001256BC">
        <w:rPr>
          <w:spacing w:val="-1"/>
          <w:sz w:val="24"/>
          <w:szCs w:val="24"/>
        </w:rPr>
        <w:t>description</w:t>
      </w:r>
      <w:r w:rsidR="005C0387" w:rsidRPr="001256BC">
        <w:rPr>
          <w:spacing w:val="11"/>
          <w:sz w:val="24"/>
          <w:szCs w:val="24"/>
        </w:rPr>
        <w:t xml:space="preserve"> </w:t>
      </w:r>
      <w:r w:rsidR="005C0387" w:rsidRPr="001256BC">
        <w:rPr>
          <w:spacing w:val="-1"/>
          <w:sz w:val="24"/>
          <w:szCs w:val="24"/>
        </w:rPr>
        <w:t>of</w:t>
      </w:r>
      <w:r w:rsidR="005C0387" w:rsidRPr="001256BC">
        <w:rPr>
          <w:spacing w:val="12"/>
          <w:sz w:val="24"/>
          <w:szCs w:val="24"/>
        </w:rPr>
        <w:t xml:space="preserve"> </w:t>
      </w:r>
      <w:r w:rsidR="005C0387" w:rsidRPr="001256BC">
        <w:rPr>
          <w:spacing w:val="-1"/>
          <w:sz w:val="24"/>
          <w:szCs w:val="24"/>
        </w:rPr>
        <w:t>the</w:t>
      </w:r>
      <w:r w:rsidR="005C0387" w:rsidRPr="001256BC">
        <w:rPr>
          <w:spacing w:val="12"/>
          <w:sz w:val="24"/>
          <w:szCs w:val="24"/>
        </w:rPr>
        <w:t xml:space="preserve"> </w:t>
      </w:r>
      <w:r w:rsidR="005C0387" w:rsidRPr="001256BC">
        <w:rPr>
          <w:spacing w:val="-1"/>
          <w:sz w:val="24"/>
          <w:szCs w:val="24"/>
        </w:rPr>
        <w:t>site.</w:t>
      </w:r>
    </w:p>
    <w:p w14:paraId="32438ED6" w14:textId="77777777" w:rsidR="005C0387" w:rsidRPr="001256BC" w:rsidRDefault="005C0387" w:rsidP="005C0387">
      <w:pPr>
        <w:widowControl w:val="0"/>
        <w:tabs>
          <w:tab w:val="left" w:pos="821"/>
        </w:tabs>
        <w:ind w:right="121"/>
        <w:rPr>
          <w:sz w:val="24"/>
          <w:szCs w:val="24"/>
        </w:rPr>
      </w:pPr>
    </w:p>
    <w:p w14:paraId="453AB7C0" w14:textId="54CE5786" w:rsidR="005C0387" w:rsidRDefault="005C0387" w:rsidP="005C0387">
      <w:pPr>
        <w:widowControl w:val="0"/>
        <w:tabs>
          <w:tab w:val="left" w:pos="821"/>
        </w:tabs>
        <w:spacing w:before="1"/>
        <w:ind w:right="121"/>
        <w:rPr>
          <w:spacing w:val="-1"/>
          <w:sz w:val="24"/>
          <w:szCs w:val="24"/>
        </w:rPr>
      </w:pPr>
      <w:r w:rsidRPr="007206A1">
        <w:rPr>
          <w:b/>
          <w:sz w:val="24"/>
          <w:szCs w:val="24"/>
          <w:bdr w:val="single" w:sz="4" w:space="0" w:color="auto"/>
        </w:rPr>
        <w:t xml:space="preserve">        </w:t>
      </w:r>
      <w:r w:rsidRPr="007206A1">
        <w:rPr>
          <w:sz w:val="24"/>
          <w:szCs w:val="24"/>
        </w:rPr>
        <w:t xml:space="preserve">  </w:t>
      </w:r>
      <w:proofErr w:type="gramStart"/>
      <w:r w:rsidRPr="001256BC">
        <w:rPr>
          <w:sz w:val="24"/>
          <w:szCs w:val="24"/>
        </w:rPr>
        <w:t>Brief</w:t>
      </w:r>
      <w:r w:rsidRPr="001256BC">
        <w:rPr>
          <w:spacing w:val="6"/>
          <w:sz w:val="24"/>
          <w:szCs w:val="24"/>
        </w:rPr>
        <w:t xml:space="preserve"> </w:t>
      </w:r>
      <w:r w:rsidRPr="001256BC">
        <w:rPr>
          <w:spacing w:val="-1"/>
          <w:sz w:val="24"/>
          <w:szCs w:val="24"/>
        </w:rPr>
        <w:t>summary</w:t>
      </w:r>
      <w:proofErr w:type="gramEnd"/>
      <w:r w:rsidRPr="001256BC">
        <w:rPr>
          <w:spacing w:val="7"/>
          <w:sz w:val="24"/>
          <w:szCs w:val="24"/>
        </w:rPr>
        <w:t xml:space="preserve"> </w:t>
      </w:r>
      <w:r w:rsidRPr="001256BC">
        <w:rPr>
          <w:spacing w:val="-1"/>
          <w:sz w:val="24"/>
          <w:szCs w:val="24"/>
        </w:rPr>
        <w:t>of</w:t>
      </w:r>
      <w:r w:rsidRPr="001256BC">
        <w:rPr>
          <w:spacing w:val="5"/>
          <w:sz w:val="24"/>
          <w:szCs w:val="24"/>
        </w:rPr>
        <w:t xml:space="preserve"> </w:t>
      </w:r>
      <w:r w:rsidRPr="001256BC">
        <w:rPr>
          <w:sz w:val="24"/>
          <w:szCs w:val="24"/>
        </w:rPr>
        <w:t>the</w:t>
      </w:r>
      <w:r w:rsidRPr="001256BC">
        <w:rPr>
          <w:spacing w:val="8"/>
          <w:sz w:val="24"/>
          <w:szCs w:val="24"/>
        </w:rPr>
        <w:t xml:space="preserve"> </w:t>
      </w:r>
      <w:r w:rsidRPr="001256BC">
        <w:rPr>
          <w:spacing w:val="-1"/>
          <w:sz w:val="24"/>
          <w:szCs w:val="24"/>
        </w:rPr>
        <w:t>subject</w:t>
      </w:r>
      <w:r w:rsidRPr="001256BC">
        <w:rPr>
          <w:spacing w:val="6"/>
          <w:sz w:val="24"/>
          <w:szCs w:val="24"/>
        </w:rPr>
        <w:t xml:space="preserve"> </w:t>
      </w:r>
      <w:r w:rsidRPr="001256BC">
        <w:rPr>
          <w:spacing w:val="-1"/>
          <w:sz w:val="24"/>
          <w:szCs w:val="24"/>
        </w:rPr>
        <w:t>development,</w:t>
      </w:r>
      <w:r w:rsidRPr="001256BC">
        <w:rPr>
          <w:spacing w:val="6"/>
          <w:sz w:val="24"/>
          <w:szCs w:val="24"/>
        </w:rPr>
        <w:t xml:space="preserve"> </w:t>
      </w:r>
      <w:r w:rsidRPr="001256BC">
        <w:rPr>
          <w:sz w:val="24"/>
          <w:szCs w:val="24"/>
        </w:rPr>
        <w:t>including</w:t>
      </w:r>
      <w:r w:rsidRPr="001256BC">
        <w:rPr>
          <w:spacing w:val="4"/>
          <w:sz w:val="24"/>
          <w:szCs w:val="24"/>
        </w:rPr>
        <w:t xml:space="preserve"> </w:t>
      </w:r>
      <w:r w:rsidRPr="001256BC">
        <w:rPr>
          <w:sz w:val="24"/>
          <w:szCs w:val="24"/>
        </w:rPr>
        <w:t>the</w:t>
      </w:r>
      <w:r w:rsidRPr="001256BC">
        <w:rPr>
          <w:spacing w:val="6"/>
          <w:sz w:val="24"/>
          <w:szCs w:val="24"/>
        </w:rPr>
        <w:t xml:space="preserve"> </w:t>
      </w:r>
      <w:r w:rsidRPr="001256BC">
        <w:rPr>
          <w:spacing w:val="-1"/>
          <w:sz w:val="24"/>
          <w:szCs w:val="24"/>
        </w:rPr>
        <w:t>proposed</w:t>
      </w:r>
      <w:r w:rsidRPr="001256BC">
        <w:rPr>
          <w:spacing w:val="6"/>
          <w:sz w:val="24"/>
          <w:szCs w:val="24"/>
        </w:rPr>
        <w:t xml:space="preserve"> </w:t>
      </w:r>
      <w:r w:rsidRPr="001256BC">
        <w:rPr>
          <w:sz w:val="24"/>
          <w:szCs w:val="24"/>
        </w:rPr>
        <w:t>targeted</w:t>
      </w:r>
      <w:r w:rsidRPr="001256BC">
        <w:rPr>
          <w:spacing w:val="8"/>
          <w:sz w:val="24"/>
          <w:szCs w:val="24"/>
        </w:rPr>
        <w:t xml:space="preserve"> </w:t>
      </w:r>
      <w:r w:rsidRPr="001256BC">
        <w:rPr>
          <w:spacing w:val="-1"/>
          <w:sz w:val="24"/>
          <w:szCs w:val="24"/>
        </w:rPr>
        <w:t>population</w:t>
      </w:r>
      <w:r w:rsidRPr="001256BC">
        <w:rPr>
          <w:spacing w:val="20"/>
          <w:sz w:val="24"/>
          <w:szCs w:val="24"/>
        </w:rPr>
        <w:t xml:space="preserve"> </w:t>
      </w:r>
      <w:r w:rsidRPr="001256BC">
        <w:rPr>
          <w:sz w:val="24"/>
          <w:szCs w:val="24"/>
        </w:rPr>
        <w:t>to</w:t>
      </w:r>
      <w:r w:rsidRPr="001256BC">
        <w:rPr>
          <w:spacing w:val="-5"/>
          <w:sz w:val="24"/>
          <w:szCs w:val="24"/>
        </w:rPr>
        <w:t xml:space="preserve"> </w:t>
      </w:r>
      <w:r w:rsidRPr="001256BC">
        <w:rPr>
          <w:spacing w:val="-1"/>
          <w:sz w:val="24"/>
          <w:szCs w:val="24"/>
        </w:rPr>
        <w:t>be</w:t>
      </w:r>
      <w:r w:rsidRPr="001256BC">
        <w:rPr>
          <w:spacing w:val="-5"/>
          <w:sz w:val="24"/>
          <w:szCs w:val="24"/>
        </w:rPr>
        <w:t xml:space="preserve"> </w:t>
      </w:r>
      <w:r w:rsidRPr="001256BC">
        <w:rPr>
          <w:spacing w:val="-1"/>
          <w:sz w:val="24"/>
          <w:szCs w:val="24"/>
        </w:rPr>
        <w:t>served.</w:t>
      </w:r>
    </w:p>
    <w:p w14:paraId="20375F95" w14:textId="77777777" w:rsidR="005C0387" w:rsidRPr="001256BC" w:rsidRDefault="005C0387" w:rsidP="005C0387">
      <w:pPr>
        <w:widowControl w:val="0"/>
        <w:tabs>
          <w:tab w:val="left" w:pos="821"/>
        </w:tabs>
        <w:spacing w:before="1"/>
        <w:ind w:right="121"/>
        <w:rPr>
          <w:sz w:val="24"/>
          <w:szCs w:val="24"/>
        </w:rPr>
      </w:pPr>
    </w:p>
    <w:p w14:paraId="78A82287" w14:textId="66D34CD4" w:rsidR="005C0387" w:rsidRDefault="005C0387" w:rsidP="005C0387">
      <w:pPr>
        <w:widowControl w:val="0"/>
        <w:tabs>
          <w:tab w:val="left" w:pos="821"/>
        </w:tabs>
        <w:ind w:right="121"/>
        <w:rPr>
          <w:spacing w:val="-1"/>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Summary</w:t>
      </w:r>
      <w:r w:rsidRPr="001256BC">
        <w:rPr>
          <w:spacing w:val="28"/>
          <w:sz w:val="24"/>
          <w:szCs w:val="24"/>
        </w:rPr>
        <w:t xml:space="preserve"> </w:t>
      </w:r>
      <w:r w:rsidRPr="001256BC">
        <w:rPr>
          <w:spacing w:val="-1"/>
          <w:sz w:val="24"/>
          <w:szCs w:val="24"/>
        </w:rPr>
        <w:t>of</w:t>
      </w:r>
      <w:r w:rsidRPr="001256BC">
        <w:rPr>
          <w:spacing w:val="25"/>
          <w:sz w:val="24"/>
          <w:szCs w:val="24"/>
        </w:rPr>
        <w:t xml:space="preserve"> </w:t>
      </w:r>
      <w:r w:rsidRPr="001256BC">
        <w:rPr>
          <w:spacing w:val="-1"/>
          <w:sz w:val="24"/>
          <w:szCs w:val="24"/>
        </w:rPr>
        <w:t>demand</w:t>
      </w:r>
      <w:r w:rsidRPr="001256BC">
        <w:rPr>
          <w:spacing w:val="28"/>
          <w:sz w:val="24"/>
          <w:szCs w:val="24"/>
        </w:rPr>
        <w:t xml:space="preserve"> </w:t>
      </w:r>
      <w:r w:rsidRPr="001256BC">
        <w:rPr>
          <w:spacing w:val="-1"/>
          <w:sz w:val="24"/>
          <w:szCs w:val="24"/>
        </w:rPr>
        <w:t>for</w:t>
      </w:r>
      <w:r w:rsidRPr="001256BC">
        <w:rPr>
          <w:spacing w:val="27"/>
          <w:sz w:val="24"/>
          <w:szCs w:val="24"/>
        </w:rPr>
        <w:t xml:space="preserve"> </w:t>
      </w:r>
      <w:r w:rsidRPr="001256BC">
        <w:rPr>
          <w:sz w:val="24"/>
          <w:szCs w:val="24"/>
        </w:rPr>
        <w:t>the</w:t>
      </w:r>
      <w:r w:rsidRPr="001256BC">
        <w:rPr>
          <w:spacing w:val="27"/>
          <w:sz w:val="24"/>
          <w:szCs w:val="24"/>
        </w:rPr>
        <w:t xml:space="preserve"> </w:t>
      </w:r>
      <w:r w:rsidRPr="001256BC">
        <w:rPr>
          <w:spacing w:val="-1"/>
          <w:sz w:val="24"/>
          <w:szCs w:val="24"/>
        </w:rPr>
        <w:t>proposed</w:t>
      </w:r>
      <w:r w:rsidRPr="001256BC">
        <w:rPr>
          <w:spacing w:val="30"/>
          <w:sz w:val="24"/>
          <w:szCs w:val="24"/>
        </w:rPr>
        <w:t xml:space="preserve"> </w:t>
      </w:r>
      <w:r w:rsidRPr="001256BC">
        <w:rPr>
          <w:spacing w:val="-1"/>
          <w:sz w:val="24"/>
          <w:szCs w:val="24"/>
        </w:rPr>
        <w:t>development</w:t>
      </w:r>
      <w:r w:rsidRPr="001256BC">
        <w:rPr>
          <w:spacing w:val="27"/>
          <w:sz w:val="24"/>
          <w:szCs w:val="24"/>
        </w:rPr>
        <w:t xml:space="preserve"> </w:t>
      </w:r>
      <w:r w:rsidRPr="001256BC">
        <w:rPr>
          <w:spacing w:val="-1"/>
          <w:sz w:val="24"/>
          <w:szCs w:val="24"/>
        </w:rPr>
        <w:t>including</w:t>
      </w:r>
      <w:r w:rsidRPr="001256BC">
        <w:rPr>
          <w:spacing w:val="27"/>
          <w:sz w:val="24"/>
          <w:szCs w:val="24"/>
        </w:rPr>
        <w:t xml:space="preserve"> </w:t>
      </w:r>
      <w:r w:rsidRPr="001256BC">
        <w:rPr>
          <w:sz w:val="24"/>
          <w:szCs w:val="24"/>
        </w:rPr>
        <w:t>a</w:t>
      </w:r>
      <w:r w:rsidRPr="001256BC">
        <w:rPr>
          <w:spacing w:val="27"/>
          <w:sz w:val="24"/>
          <w:szCs w:val="24"/>
        </w:rPr>
        <w:t xml:space="preserve"> </w:t>
      </w:r>
      <w:r w:rsidRPr="001256BC">
        <w:rPr>
          <w:sz w:val="24"/>
          <w:szCs w:val="24"/>
        </w:rPr>
        <w:t>concise</w:t>
      </w:r>
      <w:r w:rsidRPr="001256BC">
        <w:rPr>
          <w:spacing w:val="28"/>
          <w:sz w:val="24"/>
          <w:szCs w:val="24"/>
        </w:rPr>
        <w:t xml:space="preserve"> </w:t>
      </w:r>
      <w:r w:rsidRPr="001256BC">
        <w:rPr>
          <w:spacing w:val="-1"/>
          <w:sz w:val="24"/>
          <w:szCs w:val="24"/>
        </w:rPr>
        <w:t>statement</w:t>
      </w:r>
      <w:r w:rsidRPr="001256BC">
        <w:rPr>
          <w:spacing w:val="31"/>
          <w:sz w:val="24"/>
          <w:szCs w:val="24"/>
        </w:rPr>
        <w:t xml:space="preserve"> </w:t>
      </w:r>
      <w:r w:rsidRPr="001256BC">
        <w:rPr>
          <w:spacing w:val="-1"/>
          <w:sz w:val="24"/>
          <w:szCs w:val="24"/>
        </w:rPr>
        <w:t>of</w:t>
      </w:r>
      <w:r w:rsidRPr="001256BC">
        <w:rPr>
          <w:spacing w:val="52"/>
          <w:sz w:val="24"/>
          <w:szCs w:val="24"/>
        </w:rPr>
        <w:t xml:space="preserve"> </w:t>
      </w:r>
      <w:r w:rsidRPr="001256BC">
        <w:rPr>
          <w:sz w:val="24"/>
          <w:szCs w:val="24"/>
        </w:rPr>
        <w:t>the</w:t>
      </w:r>
      <w:r w:rsidRPr="001256BC">
        <w:rPr>
          <w:spacing w:val="-4"/>
          <w:sz w:val="24"/>
          <w:szCs w:val="24"/>
        </w:rPr>
        <w:t xml:space="preserve"> </w:t>
      </w:r>
      <w:r w:rsidRPr="001256BC">
        <w:rPr>
          <w:sz w:val="24"/>
          <w:szCs w:val="24"/>
        </w:rPr>
        <w:t>analyst's</w:t>
      </w:r>
      <w:r w:rsidRPr="001256BC">
        <w:rPr>
          <w:spacing w:val="-5"/>
          <w:sz w:val="24"/>
          <w:szCs w:val="24"/>
        </w:rPr>
        <w:t xml:space="preserve"> </w:t>
      </w:r>
      <w:r w:rsidRPr="001256BC">
        <w:rPr>
          <w:spacing w:val="-1"/>
          <w:sz w:val="24"/>
          <w:szCs w:val="24"/>
        </w:rPr>
        <w:t>opinion</w:t>
      </w:r>
      <w:r w:rsidRPr="001256BC">
        <w:rPr>
          <w:spacing w:val="-3"/>
          <w:sz w:val="24"/>
          <w:szCs w:val="24"/>
        </w:rPr>
        <w:t xml:space="preserve"> </w:t>
      </w:r>
      <w:r w:rsidRPr="001256BC">
        <w:rPr>
          <w:spacing w:val="-1"/>
          <w:sz w:val="24"/>
          <w:szCs w:val="24"/>
        </w:rPr>
        <w:t>of</w:t>
      </w:r>
      <w:r w:rsidRPr="001256BC">
        <w:rPr>
          <w:spacing w:val="-3"/>
          <w:sz w:val="24"/>
          <w:szCs w:val="24"/>
        </w:rPr>
        <w:t xml:space="preserve"> </w:t>
      </w:r>
      <w:r w:rsidRPr="001256BC">
        <w:rPr>
          <w:sz w:val="24"/>
          <w:szCs w:val="24"/>
        </w:rPr>
        <w:t>market</w:t>
      </w:r>
      <w:r w:rsidRPr="001256BC">
        <w:rPr>
          <w:spacing w:val="-5"/>
          <w:sz w:val="24"/>
          <w:szCs w:val="24"/>
        </w:rPr>
        <w:t xml:space="preserve"> </w:t>
      </w:r>
      <w:r w:rsidRPr="001256BC">
        <w:rPr>
          <w:spacing w:val="-1"/>
          <w:sz w:val="24"/>
          <w:szCs w:val="24"/>
        </w:rPr>
        <w:t>feasibility,</w:t>
      </w:r>
      <w:r w:rsidRPr="001256BC">
        <w:rPr>
          <w:spacing w:val="-2"/>
          <w:sz w:val="24"/>
          <w:szCs w:val="24"/>
        </w:rPr>
        <w:t xml:space="preserve"> </w:t>
      </w:r>
      <w:r w:rsidRPr="001256BC">
        <w:rPr>
          <w:spacing w:val="-1"/>
          <w:sz w:val="24"/>
          <w:szCs w:val="24"/>
        </w:rPr>
        <w:t>determined</w:t>
      </w:r>
      <w:r w:rsidRPr="001256BC">
        <w:rPr>
          <w:spacing w:val="-4"/>
          <w:sz w:val="24"/>
          <w:szCs w:val="24"/>
        </w:rPr>
        <w:t xml:space="preserve"> </w:t>
      </w:r>
      <w:r w:rsidRPr="001256BC">
        <w:rPr>
          <w:spacing w:val="-1"/>
          <w:sz w:val="24"/>
          <w:szCs w:val="24"/>
        </w:rPr>
        <w:t>by</w:t>
      </w:r>
      <w:r w:rsidRPr="001256BC">
        <w:rPr>
          <w:spacing w:val="-3"/>
          <w:sz w:val="24"/>
          <w:szCs w:val="24"/>
        </w:rPr>
        <w:t xml:space="preserve"> </w:t>
      </w:r>
      <w:r w:rsidRPr="001256BC">
        <w:rPr>
          <w:spacing w:val="-1"/>
          <w:sz w:val="24"/>
          <w:szCs w:val="24"/>
        </w:rPr>
        <w:t>factors</w:t>
      </w:r>
      <w:r w:rsidRPr="001256BC">
        <w:rPr>
          <w:spacing w:val="-4"/>
          <w:sz w:val="24"/>
          <w:szCs w:val="24"/>
        </w:rPr>
        <w:t xml:space="preserve"> </w:t>
      </w:r>
      <w:r w:rsidRPr="001256BC">
        <w:rPr>
          <w:spacing w:val="-1"/>
          <w:sz w:val="24"/>
          <w:szCs w:val="24"/>
        </w:rPr>
        <w:t>of</w:t>
      </w:r>
      <w:r w:rsidRPr="001256BC">
        <w:rPr>
          <w:spacing w:val="-4"/>
          <w:sz w:val="24"/>
          <w:szCs w:val="24"/>
        </w:rPr>
        <w:t xml:space="preserve"> </w:t>
      </w:r>
      <w:r w:rsidRPr="001256BC">
        <w:rPr>
          <w:sz w:val="24"/>
          <w:szCs w:val="24"/>
        </w:rPr>
        <w:t>market</w:t>
      </w:r>
      <w:r w:rsidRPr="001256BC">
        <w:rPr>
          <w:spacing w:val="-4"/>
          <w:sz w:val="24"/>
          <w:szCs w:val="24"/>
        </w:rPr>
        <w:t xml:space="preserve"> </w:t>
      </w:r>
      <w:r w:rsidRPr="001256BC">
        <w:rPr>
          <w:spacing w:val="-1"/>
          <w:sz w:val="24"/>
          <w:szCs w:val="24"/>
        </w:rPr>
        <w:t>demand.</w:t>
      </w:r>
    </w:p>
    <w:p w14:paraId="778663BB" w14:textId="77777777" w:rsidR="005C0387" w:rsidRPr="001256BC" w:rsidRDefault="005C0387" w:rsidP="005C0387">
      <w:pPr>
        <w:widowControl w:val="0"/>
        <w:tabs>
          <w:tab w:val="left" w:pos="821"/>
        </w:tabs>
        <w:ind w:right="121"/>
        <w:rPr>
          <w:sz w:val="24"/>
          <w:szCs w:val="24"/>
        </w:rPr>
      </w:pPr>
    </w:p>
    <w:p w14:paraId="654196D1" w14:textId="4135CF5C" w:rsidR="005C0387" w:rsidRDefault="005C0387" w:rsidP="005C0387">
      <w:pPr>
        <w:widowControl w:val="0"/>
        <w:tabs>
          <w:tab w:val="left" w:pos="821"/>
        </w:tabs>
        <w:ind w:right="118"/>
        <w:jc w:val="both"/>
        <w:rPr>
          <w:spacing w:val="-1"/>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Precise</w:t>
      </w:r>
      <w:r w:rsidRPr="001256BC">
        <w:rPr>
          <w:spacing w:val="43"/>
          <w:sz w:val="24"/>
          <w:szCs w:val="24"/>
        </w:rPr>
        <w:t xml:space="preserve"> </w:t>
      </w:r>
      <w:r w:rsidRPr="001256BC">
        <w:rPr>
          <w:spacing w:val="-1"/>
          <w:sz w:val="24"/>
          <w:szCs w:val="24"/>
        </w:rPr>
        <w:t>statement</w:t>
      </w:r>
      <w:r w:rsidRPr="001256BC">
        <w:rPr>
          <w:spacing w:val="43"/>
          <w:sz w:val="24"/>
          <w:szCs w:val="24"/>
        </w:rPr>
        <w:t xml:space="preserve"> </w:t>
      </w:r>
      <w:r w:rsidRPr="001256BC">
        <w:rPr>
          <w:spacing w:val="-1"/>
          <w:sz w:val="24"/>
          <w:szCs w:val="24"/>
        </w:rPr>
        <w:t>of</w:t>
      </w:r>
      <w:r w:rsidRPr="001256BC">
        <w:rPr>
          <w:spacing w:val="43"/>
          <w:sz w:val="24"/>
          <w:szCs w:val="24"/>
        </w:rPr>
        <w:t xml:space="preserve"> </w:t>
      </w:r>
      <w:r w:rsidRPr="001256BC">
        <w:rPr>
          <w:spacing w:val="-1"/>
          <w:sz w:val="24"/>
          <w:szCs w:val="24"/>
        </w:rPr>
        <w:t>key</w:t>
      </w:r>
      <w:r w:rsidRPr="001256BC">
        <w:rPr>
          <w:spacing w:val="43"/>
          <w:sz w:val="24"/>
          <w:szCs w:val="24"/>
        </w:rPr>
        <w:t xml:space="preserve"> </w:t>
      </w:r>
      <w:r w:rsidRPr="001256BC">
        <w:rPr>
          <w:spacing w:val="-1"/>
          <w:sz w:val="24"/>
          <w:szCs w:val="24"/>
        </w:rPr>
        <w:t>conclusions</w:t>
      </w:r>
      <w:r w:rsidRPr="001256BC">
        <w:rPr>
          <w:spacing w:val="42"/>
          <w:sz w:val="24"/>
          <w:szCs w:val="24"/>
        </w:rPr>
        <w:t xml:space="preserve"> </w:t>
      </w:r>
      <w:r w:rsidRPr="001256BC">
        <w:rPr>
          <w:spacing w:val="-1"/>
          <w:sz w:val="24"/>
          <w:szCs w:val="24"/>
        </w:rPr>
        <w:t>reached</w:t>
      </w:r>
      <w:r w:rsidRPr="001256BC">
        <w:rPr>
          <w:spacing w:val="44"/>
          <w:sz w:val="24"/>
          <w:szCs w:val="24"/>
        </w:rPr>
        <w:t xml:space="preserve"> </w:t>
      </w:r>
      <w:r w:rsidRPr="001256BC">
        <w:rPr>
          <w:spacing w:val="-1"/>
          <w:sz w:val="24"/>
          <w:szCs w:val="24"/>
        </w:rPr>
        <w:t>by</w:t>
      </w:r>
      <w:r w:rsidRPr="001256BC">
        <w:rPr>
          <w:spacing w:val="43"/>
          <w:sz w:val="24"/>
          <w:szCs w:val="24"/>
        </w:rPr>
        <w:t xml:space="preserve"> </w:t>
      </w:r>
      <w:r w:rsidRPr="001256BC">
        <w:rPr>
          <w:sz w:val="24"/>
          <w:szCs w:val="24"/>
        </w:rPr>
        <w:t>the</w:t>
      </w:r>
      <w:r w:rsidRPr="001256BC">
        <w:rPr>
          <w:spacing w:val="44"/>
          <w:sz w:val="24"/>
          <w:szCs w:val="24"/>
        </w:rPr>
        <w:t xml:space="preserve"> </w:t>
      </w:r>
      <w:r w:rsidRPr="001256BC">
        <w:rPr>
          <w:spacing w:val="-1"/>
          <w:sz w:val="24"/>
          <w:szCs w:val="24"/>
        </w:rPr>
        <w:t>analyst.</w:t>
      </w:r>
      <w:r w:rsidRPr="001256BC">
        <w:rPr>
          <w:spacing w:val="46"/>
          <w:sz w:val="24"/>
          <w:szCs w:val="24"/>
        </w:rPr>
        <w:t xml:space="preserve"> </w:t>
      </w:r>
      <w:r w:rsidRPr="001256BC">
        <w:rPr>
          <w:spacing w:val="-1"/>
          <w:sz w:val="24"/>
          <w:szCs w:val="24"/>
        </w:rPr>
        <w:t>This</w:t>
      </w:r>
      <w:r w:rsidRPr="001256BC">
        <w:rPr>
          <w:spacing w:val="43"/>
          <w:sz w:val="24"/>
          <w:szCs w:val="24"/>
        </w:rPr>
        <w:t xml:space="preserve"> </w:t>
      </w:r>
      <w:r w:rsidRPr="001256BC">
        <w:rPr>
          <w:spacing w:val="-1"/>
          <w:sz w:val="24"/>
          <w:szCs w:val="24"/>
        </w:rPr>
        <w:t>statement</w:t>
      </w:r>
      <w:r w:rsidRPr="001256BC">
        <w:rPr>
          <w:spacing w:val="43"/>
          <w:sz w:val="24"/>
          <w:szCs w:val="24"/>
        </w:rPr>
        <w:t xml:space="preserve"> </w:t>
      </w:r>
      <w:r w:rsidRPr="001256BC">
        <w:rPr>
          <w:spacing w:val="-1"/>
          <w:sz w:val="24"/>
          <w:szCs w:val="24"/>
        </w:rPr>
        <w:t>should</w:t>
      </w:r>
      <w:r w:rsidRPr="001256BC">
        <w:rPr>
          <w:spacing w:val="62"/>
          <w:sz w:val="24"/>
          <w:szCs w:val="24"/>
        </w:rPr>
        <w:t xml:space="preserve"> </w:t>
      </w:r>
      <w:r w:rsidRPr="001256BC">
        <w:rPr>
          <w:spacing w:val="-1"/>
          <w:sz w:val="24"/>
          <w:szCs w:val="24"/>
        </w:rPr>
        <w:t>provide</w:t>
      </w:r>
      <w:r w:rsidRPr="001256BC">
        <w:rPr>
          <w:spacing w:val="12"/>
          <w:sz w:val="24"/>
          <w:szCs w:val="24"/>
        </w:rPr>
        <w:t xml:space="preserve"> </w:t>
      </w:r>
      <w:r w:rsidRPr="001256BC">
        <w:rPr>
          <w:sz w:val="24"/>
          <w:szCs w:val="24"/>
        </w:rPr>
        <w:t>a</w:t>
      </w:r>
      <w:r w:rsidRPr="001256BC">
        <w:rPr>
          <w:spacing w:val="12"/>
          <w:sz w:val="24"/>
          <w:szCs w:val="24"/>
        </w:rPr>
        <w:t xml:space="preserve"> </w:t>
      </w:r>
      <w:r w:rsidRPr="001256BC">
        <w:rPr>
          <w:spacing w:val="-1"/>
          <w:sz w:val="24"/>
          <w:szCs w:val="24"/>
        </w:rPr>
        <w:t>definitive</w:t>
      </w:r>
      <w:r w:rsidRPr="001256BC">
        <w:rPr>
          <w:spacing w:val="15"/>
          <w:sz w:val="24"/>
          <w:szCs w:val="24"/>
        </w:rPr>
        <w:t xml:space="preserve"> </w:t>
      </w:r>
      <w:r w:rsidRPr="001256BC">
        <w:rPr>
          <w:spacing w:val="-1"/>
          <w:sz w:val="24"/>
          <w:szCs w:val="24"/>
        </w:rPr>
        <w:t>evaluation</w:t>
      </w:r>
      <w:r w:rsidRPr="001256BC">
        <w:rPr>
          <w:spacing w:val="12"/>
          <w:sz w:val="24"/>
          <w:szCs w:val="24"/>
        </w:rPr>
        <w:t xml:space="preserve"> </w:t>
      </w:r>
      <w:r w:rsidRPr="001256BC">
        <w:rPr>
          <w:sz w:val="24"/>
          <w:szCs w:val="24"/>
        </w:rPr>
        <w:t>of</w:t>
      </w:r>
      <w:r w:rsidRPr="001256BC">
        <w:rPr>
          <w:spacing w:val="12"/>
          <w:sz w:val="24"/>
          <w:szCs w:val="24"/>
        </w:rPr>
        <w:t xml:space="preserve"> </w:t>
      </w:r>
      <w:r w:rsidRPr="001256BC">
        <w:rPr>
          <w:sz w:val="24"/>
          <w:szCs w:val="24"/>
        </w:rPr>
        <w:t>the</w:t>
      </w:r>
      <w:r w:rsidRPr="001256BC">
        <w:rPr>
          <w:spacing w:val="13"/>
          <w:sz w:val="24"/>
          <w:szCs w:val="24"/>
        </w:rPr>
        <w:t xml:space="preserve"> </w:t>
      </w:r>
      <w:r w:rsidRPr="001256BC">
        <w:rPr>
          <w:spacing w:val="-1"/>
          <w:sz w:val="24"/>
          <w:szCs w:val="24"/>
        </w:rPr>
        <w:t>proposed</w:t>
      </w:r>
      <w:r w:rsidRPr="001256BC">
        <w:rPr>
          <w:spacing w:val="13"/>
          <w:sz w:val="24"/>
          <w:szCs w:val="24"/>
        </w:rPr>
        <w:t xml:space="preserve"> </w:t>
      </w:r>
      <w:r w:rsidRPr="001256BC">
        <w:rPr>
          <w:spacing w:val="-1"/>
          <w:sz w:val="24"/>
          <w:szCs w:val="24"/>
        </w:rPr>
        <w:t>development</w:t>
      </w:r>
      <w:r w:rsidRPr="001256BC">
        <w:rPr>
          <w:spacing w:val="13"/>
          <w:sz w:val="24"/>
          <w:szCs w:val="24"/>
        </w:rPr>
        <w:t xml:space="preserve"> </w:t>
      </w:r>
      <w:r w:rsidRPr="001256BC">
        <w:rPr>
          <w:sz w:val="24"/>
          <w:szCs w:val="24"/>
        </w:rPr>
        <w:t>and</w:t>
      </w:r>
      <w:r w:rsidRPr="001256BC">
        <w:rPr>
          <w:spacing w:val="12"/>
          <w:sz w:val="24"/>
          <w:szCs w:val="24"/>
        </w:rPr>
        <w:t xml:space="preserve"> </w:t>
      </w:r>
      <w:r w:rsidRPr="001256BC">
        <w:rPr>
          <w:sz w:val="24"/>
          <w:szCs w:val="24"/>
        </w:rPr>
        <w:t>its</w:t>
      </w:r>
      <w:r w:rsidRPr="001256BC">
        <w:rPr>
          <w:spacing w:val="12"/>
          <w:sz w:val="24"/>
          <w:szCs w:val="24"/>
        </w:rPr>
        <w:t xml:space="preserve"> </w:t>
      </w:r>
      <w:r w:rsidRPr="001256BC">
        <w:rPr>
          <w:spacing w:val="-1"/>
          <w:sz w:val="24"/>
          <w:szCs w:val="24"/>
        </w:rPr>
        <w:t>prospect</w:t>
      </w:r>
      <w:r w:rsidRPr="001256BC">
        <w:rPr>
          <w:spacing w:val="14"/>
          <w:sz w:val="24"/>
          <w:szCs w:val="24"/>
        </w:rPr>
        <w:t xml:space="preserve"> </w:t>
      </w:r>
      <w:r w:rsidRPr="001256BC">
        <w:rPr>
          <w:spacing w:val="-1"/>
          <w:sz w:val="24"/>
          <w:szCs w:val="24"/>
        </w:rPr>
        <w:t>for</w:t>
      </w:r>
      <w:r w:rsidRPr="001256BC">
        <w:rPr>
          <w:spacing w:val="31"/>
          <w:w w:val="99"/>
          <w:sz w:val="24"/>
          <w:szCs w:val="24"/>
        </w:rPr>
        <w:t xml:space="preserve"> </w:t>
      </w:r>
      <w:r w:rsidRPr="001256BC">
        <w:rPr>
          <w:spacing w:val="-1"/>
          <w:sz w:val="24"/>
          <w:szCs w:val="24"/>
        </w:rPr>
        <w:t>success</w:t>
      </w:r>
      <w:r w:rsidRPr="001256BC">
        <w:rPr>
          <w:spacing w:val="43"/>
          <w:sz w:val="24"/>
          <w:szCs w:val="24"/>
        </w:rPr>
        <w:t xml:space="preserve"> </w:t>
      </w:r>
      <w:r w:rsidRPr="001256BC">
        <w:rPr>
          <w:sz w:val="24"/>
          <w:szCs w:val="24"/>
        </w:rPr>
        <w:t>as</w:t>
      </w:r>
      <w:r w:rsidRPr="001256BC">
        <w:rPr>
          <w:spacing w:val="42"/>
          <w:sz w:val="24"/>
          <w:szCs w:val="24"/>
        </w:rPr>
        <w:t xml:space="preserve"> </w:t>
      </w:r>
      <w:r w:rsidRPr="001256BC">
        <w:rPr>
          <w:spacing w:val="-1"/>
          <w:sz w:val="24"/>
          <w:szCs w:val="24"/>
        </w:rPr>
        <w:t>proposed.</w:t>
      </w:r>
      <w:r w:rsidRPr="001256BC">
        <w:rPr>
          <w:spacing w:val="46"/>
          <w:sz w:val="24"/>
          <w:szCs w:val="24"/>
        </w:rPr>
        <w:t xml:space="preserve"> </w:t>
      </w:r>
      <w:r w:rsidRPr="001256BC">
        <w:rPr>
          <w:spacing w:val="-1"/>
          <w:sz w:val="24"/>
          <w:szCs w:val="24"/>
        </w:rPr>
        <w:t>This</w:t>
      </w:r>
      <w:r w:rsidRPr="001256BC">
        <w:rPr>
          <w:spacing w:val="44"/>
          <w:sz w:val="24"/>
          <w:szCs w:val="24"/>
        </w:rPr>
        <w:t xml:space="preserve"> </w:t>
      </w:r>
      <w:r w:rsidRPr="001256BC">
        <w:rPr>
          <w:spacing w:val="-1"/>
          <w:sz w:val="24"/>
          <w:szCs w:val="24"/>
        </w:rPr>
        <w:t>statement</w:t>
      </w:r>
      <w:r w:rsidRPr="001256BC">
        <w:rPr>
          <w:spacing w:val="44"/>
          <w:sz w:val="24"/>
          <w:szCs w:val="24"/>
        </w:rPr>
        <w:t xml:space="preserve"> </w:t>
      </w:r>
      <w:r w:rsidRPr="001256BC">
        <w:rPr>
          <w:spacing w:val="-1"/>
          <w:sz w:val="24"/>
          <w:szCs w:val="24"/>
        </w:rPr>
        <w:t>should</w:t>
      </w:r>
      <w:r w:rsidRPr="001256BC">
        <w:rPr>
          <w:spacing w:val="45"/>
          <w:sz w:val="24"/>
          <w:szCs w:val="24"/>
        </w:rPr>
        <w:t xml:space="preserve"> </w:t>
      </w:r>
      <w:r w:rsidRPr="001256BC">
        <w:rPr>
          <w:spacing w:val="-1"/>
          <w:sz w:val="24"/>
          <w:szCs w:val="24"/>
        </w:rPr>
        <w:t>reconcile</w:t>
      </w:r>
      <w:r w:rsidRPr="001256BC">
        <w:rPr>
          <w:spacing w:val="44"/>
          <w:sz w:val="24"/>
          <w:szCs w:val="24"/>
        </w:rPr>
        <w:t xml:space="preserve"> </w:t>
      </w:r>
      <w:r w:rsidRPr="001256BC">
        <w:rPr>
          <w:sz w:val="24"/>
          <w:szCs w:val="24"/>
        </w:rPr>
        <w:t>any</w:t>
      </w:r>
      <w:r w:rsidRPr="001256BC">
        <w:rPr>
          <w:spacing w:val="45"/>
          <w:sz w:val="24"/>
          <w:szCs w:val="24"/>
        </w:rPr>
        <w:t xml:space="preserve"> </w:t>
      </w:r>
      <w:r w:rsidRPr="001256BC">
        <w:rPr>
          <w:sz w:val="24"/>
          <w:szCs w:val="24"/>
        </w:rPr>
        <w:t>conflicting</w:t>
      </w:r>
      <w:r w:rsidRPr="001256BC">
        <w:rPr>
          <w:spacing w:val="42"/>
          <w:sz w:val="24"/>
          <w:szCs w:val="24"/>
        </w:rPr>
        <w:t xml:space="preserve"> </w:t>
      </w:r>
      <w:r w:rsidRPr="001256BC">
        <w:rPr>
          <w:spacing w:val="-1"/>
          <w:sz w:val="24"/>
          <w:szCs w:val="24"/>
        </w:rPr>
        <w:t>data</w:t>
      </w:r>
      <w:r w:rsidRPr="001256BC">
        <w:rPr>
          <w:spacing w:val="45"/>
          <w:sz w:val="24"/>
          <w:szCs w:val="24"/>
        </w:rPr>
        <w:t xml:space="preserve"> </w:t>
      </w:r>
      <w:r w:rsidRPr="001256BC">
        <w:rPr>
          <w:spacing w:val="-1"/>
          <w:sz w:val="24"/>
          <w:szCs w:val="24"/>
        </w:rPr>
        <w:t>indicators</w:t>
      </w:r>
      <w:r w:rsidRPr="001256BC">
        <w:rPr>
          <w:spacing w:val="51"/>
          <w:w w:val="99"/>
          <w:sz w:val="24"/>
          <w:szCs w:val="24"/>
        </w:rPr>
        <w:t xml:space="preserve"> </w:t>
      </w:r>
      <w:r w:rsidRPr="001256BC">
        <w:rPr>
          <w:sz w:val="24"/>
          <w:szCs w:val="24"/>
        </w:rPr>
        <w:t>among</w:t>
      </w:r>
      <w:r w:rsidRPr="001256BC">
        <w:rPr>
          <w:spacing w:val="-3"/>
          <w:sz w:val="24"/>
          <w:szCs w:val="24"/>
        </w:rPr>
        <w:t xml:space="preserve"> </w:t>
      </w:r>
      <w:r w:rsidRPr="001256BC">
        <w:rPr>
          <w:sz w:val="24"/>
          <w:szCs w:val="24"/>
        </w:rPr>
        <w:t>the</w:t>
      </w:r>
      <w:r w:rsidRPr="001256BC">
        <w:rPr>
          <w:spacing w:val="-2"/>
          <w:sz w:val="24"/>
          <w:szCs w:val="24"/>
        </w:rPr>
        <w:t xml:space="preserve"> </w:t>
      </w:r>
      <w:r w:rsidRPr="001256BC">
        <w:rPr>
          <w:sz w:val="24"/>
          <w:szCs w:val="24"/>
        </w:rPr>
        <w:t>various</w:t>
      </w:r>
      <w:r w:rsidRPr="001256BC">
        <w:rPr>
          <w:spacing w:val="-4"/>
          <w:sz w:val="24"/>
          <w:szCs w:val="24"/>
        </w:rPr>
        <w:t xml:space="preserve"> </w:t>
      </w:r>
      <w:r w:rsidRPr="001256BC">
        <w:rPr>
          <w:spacing w:val="-1"/>
          <w:sz w:val="24"/>
          <w:szCs w:val="24"/>
        </w:rPr>
        <w:t>sections</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z w:val="24"/>
          <w:szCs w:val="24"/>
        </w:rPr>
        <w:t>the</w:t>
      </w:r>
      <w:r w:rsidRPr="001256BC">
        <w:rPr>
          <w:spacing w:val="-2"/>
          <w:sz w:val="24"/>
          <w:szCs w:val="24"/>
        </w:rPr>
        <w:t xml:space="preserve"> </w:t>
      </w:r>
      <w:r w:rsidRPr="001256BC">
        <w:rPr>
          <w:spacing w:val="-1"/>
          <w:sz w:val="24"/>
          <w:szCs w:val="24"/>
        </w:rPr>
        <w:t>report.</w:t>
      </w:r>
    </w:p>
    <w:p w14:paraId="07F61AF4" w14:textId="77777777" w:rsidR="005C0387" w:rsidRPr="001256BC" w:rsidRDefault="005C0387" w:rsidP="005C0387">
      <w:pPr>
        <w:widowControl w:val="0"/>
        <w:tabs>
          <w:tab w:val="left" w:pos="821"/>
        </w:tabs>
        <w:ind w:right="118"/>
        <w:jc w:val="both"/>
        <w:rPr>
          <w:sz w:val="24"/>
          <w:szCs w:val="24"/>
        </w:rPr>
      </w:pPr>
    </w:p>
    <w:p w14:paraId="2043C0D8" w14:textId="7CD4DBF2" w:rsidR="005C0387" w:rsidRDefault="005C0387" w:rsidP="005C0387">
      <w:pPr>
        <w:widowControl w:val="0"/>
        <w:tabs>
          <w:tab w:val="left" w:pos="821"/>
        </w:tabs>
        <w:spacing w:before="1"/>
        <w:ind w:right="121"/>
        <w:rPr>
          <w:rFonts w:eastAsia="Calibri"/>
          <w:spacing w:val="-1"/>
          <w:sz w:val="24"/>
          <w:szCs w:val="24"/>
        </w:rPr>
      </w:pPr>
      <w:r w:rsidRPr="007206A1">
        <w:rPr>
          <w:b/>
          <w:sz w:val="24"/>
          <w:szCs w:val="24"/>
          <w:bdr w:val="single" w:sz="4" w:space="0" w:color="auto"/>
        </w:rPr>
        <w:t xml:space="preserve">        </w:t>
      </w:r>
      <w:r w:rsidRPr="007206A1">
        <w:rPr>
          <w:sz w:val="24"/>
          <w:szCs w:val="24"/>
        </w:rPr>
        <w:t xml:space="preserve">  </w:t>
      </w:r>
      <w:r w:rsidRPr="001256BC">
        <w:rPr>
          <w:sz w:val="24"/>
          <w:szCs w:val="24"/>
        </w:rPr>
        <w:t xml:space="preserve">If </w:t>
      </w:r>
      <w:r w:rsidRPr="001256BC">
        <w:rPr>
          <w:spacing w:val="-1"/>
          <w:sz w:val="24"/>
          <w:szCs w:val="24"/>
        </w:rPr>
        <w:t>needed,</w:t>
      </w:r>
      <w:r w:rsidRPr="001256BC">
        <w:rPr>
          <w:spacing w:val="2"/>
          <w:sz w:val="24"/>
          <w:szCs w:val="24"/>
        </w:rPr>
        <w:t xml:space="preserve"> </w:t>
      </w:r>
      <w:r w:rsidRPr="001256BC">
        <w:rPr>
          <w:spacing w:val="-1"/>
          <w:sz w:val="24"/>
          <w:szCs w:val="24"/>
        </w:rPr>
        <w:t>recommendations</w:t>
      </w:r>
      <w:r w:rsidRPr="001256BC">
        <w:rPr>
          <w:spacing w:val="1"/>
          <w:sz w:val="24"/>
          <w:szCs w:val="24"/>
        </w:rPr>
        <w:t xml:space="preserve"> </w:t>
      </w:r>
      <w:r w:rsidRPr="001256BC">
        <w:rPr>
          <w:sz w:val="24"/>
          <w:szCs w:val="24"/>
        </w:rPr>
        <w:t>and/or</w:t>
      </w:r>
      <w:r w:rsidRPr="001256BC">
        <w:rPr>
          <w:spacing w:val="1"/>
          <w:sz w:val="24"/>
          <w:szCs w:val="24"/>
        </w:rPr>
        <w:t xml:space="preserve"> </w:t>
      </w:r>
      <w:r w:rsidRPr="001256BC">
        <w:rPr>
          <w:spacing w:val="-1"/>
          <w:sz w:val="24"/>
          <w:szCs w:val="24"/>
        </w:rPr>
        <w:t>suggested</w:t>
      </w:r>
      <w:r w:rsidRPr="001256BC">
        <w:rPr>
          <w:spacing w:val="2"/>
          <w:sz w:val="24"/>
          <w:szCs w:val="24"/>
        </w:rPr>
        <w:t xml:space="preserve"> </w:t>
      </w:r>
      <w:r w:rsidRPr="001256BC">
        <w:rPr>
          <w:sz w:val="24"/>
          <w:szCs w:val="24"/>
        </w:rPr>
        <w:t>modifications to the</w:t>
      </w:r>
      <w:r w:rsidRPr="001256BC">
        <w:rPr>
          <w:spacing w:val="1"/>
          <w:sz w:val="24"/>
          <w:szCs w:val="24"/>
        </w:rPr>
        <w:t xml:space="preserve"> </w:t>
      </w:r>
      <w:r w:rsidRPr="001256BC">
        <w:rPr>
          <w:spacing w:val="-1"/>
          <w:sz w:val="24"/>
          <w:szCs w:val="24"/>
        </w:rPr>
        <w:t>proposed</w:t>
      </w:r>
      <w:r w:rsidRPr="001256BC">
        <w:rPr>
          <w:spacing w:val="2"/>
          <w:sz w:val="24"/>
          <w:szCs w:val="24"/>
        </w:rPr>
        <w:t xml:space="preserve"> </w:t>
      </w:r>
      <w:r w:rsidRPr="001256BC">
        <w:rPr>
          <w:sz w:val="24"/>
          <w:szCs w:val="24"/>
        </w:rPr>
        <w:t>project.</w:t>
      </w:r>
      <w:r w:rsidRPr="001256BC">
        <w:rPr>
          <w:spacing w:val="1"/>
          <w:sz w:val="24"/>
          <w:szCs w:val="24"/>
        </w:rPr>
        <w:t xml:space="preserve"> </w:t>
      </w:r>
      <w:r w:rsidRPr="001256BC">
        <w:rPr>
          <w:sz w:val="24"/>
          <w:szCs w:val="24"/>
        </w:rPr>
        <w:t>It</w:t>
      </w:r>
      <w:r w:rsidRPr="001256BC">
        <w:rPr>
          <w:spacing w:val="21"/>
          <w:w w:val="99"/>
          <w:sz w:val="24"/>
          <w:szCs w:val="24"/>
        </w:rPr>
        <w:t xml:space="preserve"> </w:t>
      </w:r>
      <w:r w:rsidRPr="001256BC">
        <w:rPr>
          <w:rFonts w:eastAsia="Calibri"/>
          <w:spacing w:val="-1"/>
          <w:sz w:val="24"/>
          <w:szCs w:val="24"/>
        </w:rPr>
        <w:t>should</w:t>
      </w:r>
      <w:r w:rsidRPr="001256BC">
        <w:rPr>
          <w:rFonts w:eastAsia="Calibri"/>
          <w:sz w:val="24"/>
          <w:szCs w:val="24"/>
        </w:rPr>
        <w:t xml:space="preserve"> be clear if these</w:t>
      </w:r>
      <w:r w:rsidRPr="001256BC">
        <w:rPr>
          <w:rFonts w:eastAsia="Calibri"/>
          <w:spacing w:val="-1"/>
          <w:sz w:val="24"/>
          <w:szCs w:val="24"/>
        </w:rPr>
        <w:t xml:space="preserve"> </w:t>
      </w:r>
      <w:r w:rsidRPr="001256BC">
        <w:rPr>
          <w:rFonts w:eastAsia="Calibri"/>
          <w:sz w:val="24"/>
          <w:szCs w:val="24"/>
        </w:rPr>
        <w:t xml:space="preserve">modifications </w:t>
      </w:r>
      <w:r w:rsidRPr="001256BC">
        <w:rPr>
          <w:rFonts w:eastAsia="Calibri"/>
          <w:spacing w:val="-1"/>
          <w:sz w:val="24"/>
          <w:szCs w:val="24"/>
        </w:rPr>
        <w:t>would</w:t>
      </w:r>
      <w:r w:rsidRPr="001256BC">
        <w:rPr>
          <w:rFonts w:eastAsia="Calibri"/>
          <w:sz w:val="24"/>
          <w:szCs w:val="24"/>
        </w:rPr>
        <w:t xml:space="preserve"> be</w:t>
      </w:r>
      <w:r w:rsidRPr="001256BC">
        <w:rPr>
          <w:rFonts w:eastAsia="Calibri"/>
          <w:spacing w:val="1"/>
          <w:sz w:val="24"/>
          <w:szCs w:val="24"/>
        </w:rPr>
        <w:t xml:space="preserve"> </w:t>
      </w:r>
      <w:r w:rsidRPr="001256BC">
        <w:rPr>
          <w:rFonts w:eastAsia="Calibri"/>
          <w:spacing w:val="-1"/>
          <w:sz w:val="24"/>
          <w:szCs w:val="24"/>
        </w:rPr>
        <w:t>necessary</w:t>
      </w:r>
      <w:r w:rsidRPr="001256BC">
        <w:rPr>
          <w:rFonts w:eastAsia="Calibri"/>
          <w:sz w:val="24"/>
          <w:szCs w:val="24"/>
        </w:rPr>
        <w:t xml:space="preserve"> for the project’s </w:t>
      </w:r>
      <w:r w:rsidRPr="001256BC">
        <w:rPr>
          <w:rFonts w:eastAsia="Calibri"/>
          <w:spacing w:val="-1"/>
          <w:sz w:val="24"/>
          <w:szCs w:val="24"/>
        </w:rPr>
        <w:t>success.</w:t>
      </w:r>
    </w:p>
    <w:p w14:paraId="72EA6557" w14:textId="77777777" w:rsidR="005C0387" w:rsidRPr="001256BC" w:rsidRDefault="005C0387" w:rsidP="005C0387">
      <w:pPr>
        <w:widowControl w:val="0"/>
        <w:tabs>
          <w:tab w:val="left" w:pos="821"/>
        </w:tabs>
        <w:spacing w:before="1"/>
        <w:ind w:right="121"/>
        <w:rPr>
          <w:sz w:val="24"/>
          <w:szCs w:val="24"/>
        </w:rPr>
      </w:pPr>
    </w:p>
    <w:p w14:paraId="6249EE0A" w14:textId="15A49A24" w:rsidR="005C0387" w:rsidRDefault="005C0387" w:rsidP="005C0387">
      <w:pPr>
        <w:widowControl w:val="0"/>
        <w:tabs>
          <w:tab w:val="left" w:pos="821"/>
        </w:tabs>
        <w:ind w:right="117"/>
        <w:jc w:val="both"/>
        <w:rPr>
          <w:spacing w:val="-1"/>
          <w:sz w:val="24"/>
          <w:szCs w:val="24"/>
        </w:rPr>
      </w:pPr>
      <w:r w:rsidRPr="007206A1">
        <w:rPr>
          <w:b/>
          <w:sz w:val="24"/>
          <w:szCs w:val="24"/>
          <w:bdr w:val="single" w:sz="4" w:space="0" w:color="auto"/>
        </w:rPr>
        <w:t xml:space="preserve">        </w:t>
      </w:r>
      <w:r w:rsidRPr="007206A1">
        <w:rPr>
          <w:sz w:val="24"/>
          <w:szCs w:val="24"/>
        </w:rPr>
        <w:t xml:space="preserve">  </w:t>
      </w:r>
      <w:r w:rsidRPr="001256BC">
        <w:rPr>
          <w:sz w:val="24"/>
          <w:szCs w:val="24"/>
        </w:rPr>
        <w:t>Absorption</w:t>
      </w:r>
      <w:r w:rsidRPr="001256BC">
        <w:rPr>
          <w:spacing w:val="18"/>
          <w:sz w:val="24"/>
          <w:szCs w:val="24"/>
        </w:rPr>
        <w:t xml:space="preserve"> </w:t>
      </w:r>
      <w:proofErr w:type="gramStart"/>
      <w:r w:rsidRPr="001256BC">
        <w:rPr>
          <w:sz w:val="24"/>
          <w:szCs w:val="24"/>
        </w:rPr>
        <w:t>estimate</w:t>
      </w:r>
      <w:proofErr w:type="gramEnd"/>
      <w:r w:rsidRPr="001256BC">
        <w:rPr>
          <w:spacing w:val="21"/>
          <w:sz w:val="24"/>
          <w:szCs w:val="24"/>
        </w:rPr>
        <w:t xml:space="preserve"> </w:t>
      </w:r>
      <w:r w:rsidRPr="001256BC">
        <w:rPr>
          <w:spacing w:val="-1"/>
          <w:sz w:val="24"/>
          <w:szCs w:val="24"/>
        </w:rPr>
        <w:t>for</w:t>
      </w:r>
      <w:r w:rsidRPr="001256BC">
        <w:rPr>
          <w:spacing w:val="19"/>
          <w:sz w:val="24"/>
          <w:szCs w:val="24"/>
        </w:rPr>
        <w:t xml:space="preserve"> </w:t>
      </w:r>
      <w:r w:rsidRPr="001256BC">
        <w:rPr>
          <w:sz w:val="24"/>
          <w:szCs w:val="24"/>
        </w:rPr>
        <w:t>the</w:t>
      </w:r>
      <w:r w:rsidRPr="001256BC">
        <w:rPr>
          <w:spacing w:val="21"/>
          <w:sz w:val="24"/>
          <w:szCs w:val="24"/>
        </w:rPr>
        <w:t xml:space="preserve"> </w:t>
      </w:r>
      <w:r w:rsidRPr="001256BC">
        <w:rPr>
          <w:spacing w:val="-1"/>
          <w:sz w:val="24"/>
          <w:szCs w:val="24"/>
        </w:rPr>
        <w:t>subject</w:t>
      </w:r>
      <w:r w:rsidRPr="001256BC">
        <w:rPr>
          <w:spacing w:val="19"/>
          <w:sz w:val="24"/>
          <w:szCs w:val="24"/>
        </w:rPr>
        <w:t xml:space="preserve"> </w:t>
      </w:r>
      <w:r w:rsidRPr="001256BC">
        <w:rPr>
          <w:spacing w:val="-1"/>
          <w:sz w:val="24"/>
          <w:szCs w:val="24"/>
        </w:rPr>
        <w:t>property.</w:t>
      </w:r>
      <w:r w:rsidRPr="001256BC">
        <w:rPr>
          <w:spacing w:val="19"/>
          <w:sz w:val="24"/>
          <w:szCs w:val="24"/>
        </w:rPr>
        <w:t xml:space="preserve"> </w:t>
      </w:r>
      <w:r w:rsidRPr="001256BC">
        <w:rPr>
          <w:sz w:val="24"/>
          <w:szCs w:val="24"/>
        </w:rPr>
        <w:t>If</w:t>
      </w:r>
      <w:r w:rsidRPr="001256BC">
        <w:rPr>
          <w:spacing w:val="20"/>
          <w:sz w:val="24"/>
          <w:szCs w:val="24"/>
        </w:rPr>
        <w:t xml:space="preserve"> </w:t>
      </w:r>
      <w:r w:rsidRPr="001256BC">
        <w:rPr>
          <w:spacing w:val="-1"/>
          <w:sz w:val="24"/>
          <w:szCs w:val="24"/>
        </w:rPr>
        <w:t>recommendations</w:t>
      </w:r>
      <w:r w:rsidRPr="001256BC">
        <w:rPr>
          <w:spacing w:val="20"/>
          <w:sz w:val="24"/>
          <w:szCs w:val="24"/>
        </w:rPr>
        <w:t xml:space="preserve"> </w:t>
      </w:r>
      <w:r w:rsidRPr="001256BC">
        <w:rPr>
          <w:sz w:val="24"/>
          <w:szCs w:val="24"/>
        </w:rPr>
        <w:t>are</w:t>
      </w:r>
      <w:r w:rsidRPr="001256BC">
        <w:rPr>
          <w:spacing w:val="21"/>
          <w:sz w:val="24"/>
          <w:szCs w:val="24"/>
        </w:rPr>
        <w:t xml:space="preserve"> </w:t>
      </w:r>
      <w:r w:rsidRPr="001256BC">
        <w:rPr>
          <w:spacing w:val="-1"/>
          <w:sz w:val="24"/>
          <w:szCs w:val="24"/>
        </w:rPr>
        <w:t>provided</w:t>
      </w:r>
      <w:r w:rsidRPr="001256BC">
        <w:rPr>
          <w:spacing w:val="20"/>
          <w:sz w:val="24"/>
          <w:szCs w:val="24"/>
        </w:rPr>
        <w:t xml:space="preserve"> </w:t>
      </w:r>
      <w:r w:rsidRPr="001256BC">
        <w:rPr>
          <w:sz w:val="24"/>
          <w:szCs w:val="24"/>
        </w:rPr>
        <w:t>in</w:t>
      </w:r>
      <w:r w:rsidRPr="001256BC">
        <w:rPr>
          <w:spacing w:val="20"/>
          <w:sz w:val="24"/>
          <w:szCs w:val="24"/>
        </w:rPr>
        <w:t xml:space="preserve"> </w:t>
      </w:r>
      <w:r w:rsidRPr="001256BC">
        <w:rPr>
          <w:sz w:val="24"/>
          <w:szCs w:val="24"/>
        </w:rPr>
        <w:t>the</w:t>
      </w:r>
      <w:r w:rsidRPr="001256BC">
        <w:rPr>
          <w:spacing w:val="35"/>
          <w:w w:val="99"/>
          <w:sz w:val="24"/>
          <w:szCs w:val="24"/>
        </w:rPr>
        <w:t xml:space="preserve"> </w:t>
      </w:r>
      <w:r w:rsidRPr="001256BC">
        <w:rPr>
          <w:spacing w:val="-1"/>
          <w:sz w:val="24"/>
          <w:szCs w:val="24"/>
        </w:rPr>
        <w:t>report,</w:t>
      </w:r>
      <w:r w:rsidRPr="001256BC">
        <w:rPr>
          <w:spacing w:val="37"/>
          <w:sz w:val="24"/>
          <w:szCs w:val="24"/>
        </w:rPr>
        <w:t xml:space="preserve"> </w:t>
      </w:r>
      <w:r w:rsidRPr="001256BC">
        <w:rPr>
          <w:sz w:val="24"/>
          <w:szCs w:val="24"/>
        </w:rPr>
        <w:t>it</w:t>
      </w:r>
      <w:r w:rsidRPr="001256BC">
        <w:rPr>
          <w:spacing w:val="36"/>
          <w:sz w:val="24"/>
          <w:szCs w:val="24"/>
        </w:rPr>
        <w:t xml:space="preserve"> </w:t>
      </w:r>
      <w:r w:rsidRPr="001256BC">
        <w:rPr>
          <w:spacing w:val="-1"/>
          <w:sz w:val="24"/>
          <w:szCs w:val="24"/>
        </w:rPr>
        <w:t>should</w:t>
      </w:r>
      <w:r w:rsidRPr="001256BC">
        <w:rPr>
          <w:spacing w:val="37"/>
          <w:sz w:val="24"/>
          <w:szCs w:val="24"/>
        </w:rPr>
        <w:t xml:space="preserve"> </w:t>
      </w:r>
      <w:r w:rsidRPr="001256BC">
        <w:rPr>
          <w:spacing w:val="-1"/>
          <w:sz w:val="24"/>
          <w:szCs w:val="24"/>
        </w:rPr>
        <w:t>be</w:t>
      </w:r>
      <w:r w:rsidRPr="001256BC">
        <w:rPr>
          <w:spacing w:val="37"/>
          <w:sz w:val="24"/>
          <w:szCs w:val="24"/>
        </w:rPr>
        <w:t xml:space="preserve"> </w:t>
      </w:r>
      <w:r w:rsidRPr="001256BC">
        <w:rPr>
          <w:sz w:val="24"/>
          <w:szCs w:val="24"/>
        </w:rPr>
        <w:t>clear</w:t>
      </w:r>
      <w:r w:rsidRPr="001256BC">
        <w:rPr>
          <w:spacing w:val="38"/>
          <w:sz w:val="24"/>
          <w:szCs w:val="24"/>
        </w:rPr>
        <w:t xml:space="preserve"> </w:t>
      </w:r>
      <w:r w:rsidRPr="001256BC">
        <w:rPr>
          <w:sz w:val="24"/>
          <w:szCs w:val="24"/>
        </w:rPr>
        <w:t>if</w:t>
      </w:r>
      <w:r w:rsidRPr="001256BC">
        <w:rPr>
          <w:spacing w:val="36"/>
          <w:sz w:val="24"/>
          <w:szCs w:val="24"/>
        </w:rPr>
        <w:t xml:space="preserve"> </w:t>
      </w:r>
      <w:r w:rsidRPr="001256BC">
        <w:rPr>
          <w:sz w:val="24"/>
          <w:szCs w:val="24"/>
        </w:rPr>
        <w:t>this</w:t>
      </w:r>
      <w:r w:rsidRPr="001256BC">
        <w:rPr>
          <w:spacing w:val="37"/>
          <w:sz w:val="24"/>
          <w:szCs w:val="24"/>
        </w:rPr>
        <w:t xml:space="preserve"> </w:t>
      </w:r>
      <w:r w:rsidRPr="001256BC">
        <w:rPr>
          <w:sz w:val="24"/>
          <w:szCs w:val="24"/>
        </w:rPr>
        <w:t>absorption</w:t>
      </w:r>
      <w:r w:rsidRPr="001256BC">
        <w:rPr>
          <w:spacing w:val="35"/>
          <w:sz w:val="24"/>
          <w:szCs w:val="24"/>
        </w:rPr>
        <w:t xml:space="preserve"> </w:t>
      </w:r>
      <w:r w:rsidRPr="001256BC">
        <w:rPr>
          <w:sz w:val="24"/>
          <w:szCs w:val="24"/>
        </w:rPr>
        <w:t>estimate</w:t>
      </w:r>
      <w:r w:rsidRPr="001256BC">
        <w:rPr>
          <w:spacing w:val="37"/>
          <w:sz w:val="24"/>
          <w:szCs w:val="24"/>
        </w:rPr>
        <w:t xml:space="preserve"> </w:t>
      </w:r>
      <w:r w:rsidRPr="001256BC">
        <w:rPr>
          <w:sz w:val="24"/>
          <w:szCs w:val="24"/>
        </w:rPr>
        <w:t>is</w:t>
      </w:r>
      <w:r w:rsidRPr="001256BC">
        <w:rPr>
          <w:spacing w:val="37"/>
          <w:sz w:val="24"/>
          <w:szCs w:val="24"/>
        </w:rPr>
        <w:t xml:space="preserve"> </w:t>
      </w:r>
      <w:r w:rsidRPr="001256BC">
        <w:rPr>
          <w:sz w:val="24"/>
          <w:szCs w:val="24"/>
        </w:rPr>
        <w:t>as</w:t>
      </w:r>
      <w:r w:rsidRPr="001256BC">
        <w:rPr>
          <w:spacing w:val="36"/>
          <w:sz w:val="24"/>
          <w:szCs w:val="24"/>
        </w:rPr>
        <w:t xml:space="preserve"> </w:t>
      </w:r>
      <w:r w:rsidRPr="001256BC">
        <w:rPr>
          <w:spacing w:val="-1"/>
          <w:sz w:val="24"/>
          <w:szCs w:val="24"/>
        </w:rPr>
        <w:t>proposed</w:t>
      </w:r>
      <w:r w:rsidRPr="001256BC">
        <w:rPr>
          <w:spacing w:val="38"/>
          <w:sz w:val="24"/>
          <w:szCs w:val="24"/>
        </w:rPr>
        <w:t xml:space="preserve"> </w:t>
      </w:r>
      <w:r w:rsidRPr="001256BC">
        <w:rPr>
          <w:sz w:val="24"/>
          <w:szCs w:val="24"/>
        </w:rPr>
        <w:t>or</w:t>
      </w:r>
      <w:r w:rsidRPr="001256BC">
        <w:rPr>
          <w:spacing w:val="41"/>
          <w:sz w:val="24"/>
          <w:szCs w:val="24"/>
        </w:rPr>
        <w:t xml:space="preserve"> </w:t>
      </w:r>
      <w:r w:rsidRPr="001256BC">
        <w:rPr>
          <w:sz w:val="24"/>
          <w:szCs w:val="24"/>
        </w:rPr>
        <w:t>assuming</w:t>
      </w:r>
      <w:r w:rsidRPr="001256BC">
        <w:rPr>
          <w:spacing w:val="37"/>
          <w:sz w:val="24"/>
          <w:szCs w:val="24"/>
        </w:rPr>
        <w:t xml:space="preserve"> </w:t>
      </w:r>
      <w:r w:rsidRPr="001256BC">
        <w:rPr>
          <w:sz w:val="24"/>
          <w:szCs w:val="24"/>
        </w:rPr>
        <w:t>the</w:t>
      </w:r>
      <w:r w:rsidRPr="001256BC">
        <w:rPr>
          <w:spacing w:val="30"/>
          <w:w w:val="99"/>
          <w:sz w:val="24"/>
          <w:szCs w:val="24"/>
        </w:rPr>
        <w:t xml:space="preserve"> </w:t>
      </w:r>
      <w:r w:rsidRPr="001256BC">
        <w:rPr>
          <w:rFonts w:eastAsia="Calibri"/>
          <w:sz w:val="24"/>
          <w:szCs w:val="24"/>
        </w:rPr>
        <w:t>analyst’s</w:t>
      </w:r>
      <w:r w:rsidRPr="001256BC">
        <w:rPr>
          <w:rFonts w:eastAsia="Calibri"/>
          <w:spacing w:val="-5"/>
          <w:sz w:val="24"/>
          <w:szCs w:val="24"/>
        </w:rPr>
        <w:t xml:space="preserve"> </w:t>
      </w:r>
      <w:r w:rsidRPr="001256BC">
        <w:rPr>
          <w:spacing w:val="-1"/>
          <w:sz w:val="24"/>
          <w:szCs w:val="24"/>
        </w:rPr>
        <w:t>proposed</w:t>
      </w:r>
      <w:r w:rsidRPr="001256BC">
        <w:rPr>
          <w:spacing w:val="-3"/>
          <w:sz w:val="24"/>
          <w:szCs w:val="24"/>
        </w:rPr>
        <w:t xml:space="preserve"> </w:t>
      </w:r>
      <w:r w:rsidRPr="001256BC">
        <w:rPr>
          <w:spacing w:val="-1"/>
          <w:sz w:val="24"/>
          <w:szCs w:val="24"/>
        </w:rPr>
        <w:t>recommendations</w:t>
      </w:r>
      <w:r w:rsidRPr="001256BC">
        <w:rPr>
          <w:spacing w:val="-3"/>
          <w:sz w:val="24"/>
          <w:szCs w:val="24"/>
        </w:rPr>
        <w:t xml:space="preserve"> </w:t>
      </w:r>
      <w:r w:rsidRPr="001256BC">
        <w:rPr>
          <w:sz w:val="24"/>
          <w:szCs w:val="24"/>
        </w:rPr>
        <w:t>are</w:t>
      </w:r>
      <w:r w:rsidRPr="001256BC">
        <w:rPr>
          <w:spacing w:val="-3"/>
          <w:sz w:val="24"/>
          <w:szCs w:val="24"/>
        </w:rPr>
        <w:t xml:space="preserve"> </w:t>
      </w:r>
      <w:r w:rsidRPr="001256BC">
        <w:rPr>
          <w:spacing w:val="-1"/>
          <w:sz w:val="24"/>
          <w:szCs w:val="24"/>
        </w:rPr>
        <w:t>followed.</w:t>
      </w:r>
    </w:p>
    <w:p w14:paraId="29D5A9E3" w14:textId="77777777" w:rsidR="005C0387" w:rsidRPr="001256BC" w:rsidRDefault="005C0387" w:rsidP="005C0387">
      <w:pPr>
        <w:widowControl w:val="0"/>
        <w:tabs>
          <w:tab w:val="left" w:pos="821"/>
        </w:tabs>
        <w:ind w:right="117"/>
        <w:jc w:val="both"/>
        <w:rPr>
          <w:sz w:val="24"/>
          <w:szCs w:val="24"/>
        </w:rPr>
      </w:pPr>
    </w:p>
    <w:p w14:paraId="687D2AE1" w14:textId="5B2C599E" w:rsidR="005C0387" w:rsidRPr="005C0387" w:rsidRDefault="005C0387" w:rsidP="005C0387">
      <w:pPr>
        <w:widowControl w:val="0"/>
        <w:tabs>
          <w:tab w:val="left" w:pos="821"/>
        </w:tabs>
        <w:ind w:right="117"/>
        <w:jc w:val="both"/>
        <w:rPr>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A SWOT Analysis that Concisely identifies the Strengths, Weaknesses, Opportunities, and Threats relating to the proposed development.</w:t>
      </w:r>
    </w:p>
    <w:p w14:paraId="24E2E15E" w14:textId="77777777" w:rsidR="005C0387" w:rsidRPr="005C0387" w:rsidRDefault="005C0387" w:rsidP="005C0387">
      <w:pPr>
        <w:rPr>
          <w:sz w:val="24"/>
          <w:szCs w:val="24"/>
        </w:rPr>
      </w:pPr>
    </w:p>
    <w:p w14:paraId="60BE626B" w14:textId="1C2E3119" w:rsidR="005C0387" w:rsidRPr="00E37C26" w:rsidRDefault="005C0387" w:rsidP="005C0387">
      <w:pPr>
        <w:contextualSpacing/>
      </w:pPr>
      <w:r w:rsidRPr="007206A1">
        <w:rPr>
          <w:b/>
          <w:sz w:val="24"/>
          <w:szCs w:val="24"/>
          <w:bdr w:val="single" w:sz="4" w:space="0" w:color="auto"/>
        </w:rPr>
        <w:t xml:space="preserve">        </w:t>
      </w:r>
      <w:r w:rsidRPr="007206A1">
        <w:rPr>
          <w:sz w:val="24"/>
          <w:szCs w:val="24"/>
        </w:rPr>
        <w:t xml:space="preserve">  </w:t>
      </w:r>
      <w:r>
        <w:rPr>
          <w:sz w:val="24"/>
          <w:szCs w:val="24"/>
        </w:rPr>
        <w:t>P</w:t>
      </w:r>
      <w:r w:rsidRPr="005C0387">
        <w:rPr>
          <w:spacing w:val="-1"/>
          <w:sz w:val="24"/>
          <w:szCs w:val="24"/>
        </w:rPr>
        <w:t>roject</w:t>
      </w:r>
      <w:r w:rsidRPr="005C0387">
        <w:rPr>
          <w:spacing w:val="16"/>
          <w:sz w:val="24"/>
          <w:szCs w:val="24"/>
        </w:rPr>
        <w:t xml:space="preserve"> </w:t>
      </w:r>
      <w:r w:rsidRPr="005C0387">
        <w:rPr>
          <w:spacing w:val="-1"/>
          <w:sz w:val="24"/>
          <w:szCs w:val="24"/>
        </w:rPr>
        <w:t>description</w:t>
      </w:r>
      <w:r w:rsidRPr="005C0387">
        <w:rPr>
          <w:spacing w:val="18"/>
          <w:sz w:val="24"/>
          <w:szCs w:val="24"/>
        </w:rPr>
        <w:t xml:space="preserve"> </w:t>
      </w:r>
      <w:r w:rsidRPr="005C0387">
        <w:rPr>
          <w:spacing w:val="-1"/>
          <w:sz w:val="24"/>
          <w:szCs w:val="24"/>
        </w:rPr>
        <w:t>detailing</w:t>
      </w:r>
      <w:r w:rsidRPr="005C0387">
        <w:rPr>
          <w:spacing w:val="16"/>
          <w:sz w:val="24"/>
          <w:szCs w:val="24"/>
        </w:rPr>
        <w:t xml:space="preserve"> </w:t>
      </w:r>
      <w:r w:rsidRPr="005C0387">
        <w:rPr>
          <w:rFonts w:eastAsia="Calibri"/>
          <w:sz w:val="24"/>
          <w:szCs w:val="24"/>
        </w:rPr>
        <w:t>the</w:t>
      </w:r>
      <w:r w:rsidRPr="005C0387">
        <w:rPr>
          <w:rFonts w:eastAsia="Calibri"/>
          <w:spacing w:val="16"/>
          <w:sz w:val="24"/>
          <w:szCs w:val="24"/>
        </w:rPr>
        <w:t xml:space="preserve"> </w:t>
      </w:r>
      <w:r w:rsidRPr="005C0387">
        <w:rPr>
          <w:rFonts w:eastAsia="Calibri"/>
          <w:sz w:val="24"/>
          <w:szCs w:val="24"/>
        </w:rPr>
        <w:t>analyst’s</w:t>
      </w:r>
      <w:r w:rsidRPr="005C0387">
        <w:rPr>
          <w:rFonts w:eastAsia="Calibri"/>
          <w:spacing w:val="15"/>
          <w:sz w:val="24"/>
          <w:szCs w:val="24"/>
        </w:rPr>
        <w:t xml:space="preserve"> </w:t>
      </w:r>
      <w:r w:rsidRPr="005C0387">
        <w:rPr>
          <w:rFonts w:eastAsia="Calibri"/>
          <w:spacing w:val="-1"/>
          <w:sz w:val="24"/>
          <w:szCs w:val="24"/>
        </w:rPr>
        <w:t>understanding</w:t>
      </w:r>
      <w:r w:rsidRPr="005C0387">
        <w:rPr>
          <w:rFonts w:eastAsia="Calibri"/>
          <w:spacing w:val="16"/>
          <w:sz w:val="24"/>
          <w:szCs w:val="24"/>
        </w:rPr>
        <w:t xml:space="preserve"> </w:t>
      </w:r>
      <w:r w:rsidRPr="005C0387">
        <w:rPr>
          <w:rFonts w:eastAsia="Calibri"/>
          <w:sz w:val="24"/>
          <w:szCs w:val="24"/>
        </w:rPr>
        <w:t>of</w:t>
      </w:r>
      <w:r w:rsidRPr="005C0387">
        <w:rPr>
          <w:rFonts w:eastAsia="Calibri"/>
          <w:spacing w:val="59"/>
          <w:sz w:val="24"/>
          <w:szCs w:val="24"/>
        </w:rPr>
        <w:t xml:space="preserve"> </w:t>
      </w:r>
      <w:r w:rsidRPr="005C0387">
        <w:rPr>
          <w:sz w:val="24"/>
          <w:szCs w:val="24"/>
        </w:rPr>
        <w:t>the</w:t>
      </w:r>
      <w:r w:rsidRPr="005C0387">
        <w:rPr>
          <w:spacing w:val="-2"/>
          <w:sz w:val="24"/>
          <w:szCs w:val="24"/>
        </w:rPr>
        <w:t xml:space="preserve"> </w:t>
      </w:r>
      <w:r w:rsidRPr="005C0387">
        <w:rPr>
          <w:spacing w:val="-1"/>
          <w:sz w:val="24"/>
          <w:szCs w:val="24"/>
        </w:rPr>
        <w:t>project</w:t>
      </w:r>
      <w:r w:rsidRPr="005C0387">
        <w:rPr>
          <w:spacing w:val="-3"/>
          <w:sz w:val="24"/>
          <w:szCs w:val="24"/>
        </w:rPr>
        <w:t xml:space="preserve"> </w:t>
      </w:r>
      <w:r w:rsidRPr="005C0387">
        <w:rPr>
          <w:sz w:val="24"/>
          <w:szCs w:val="24"/>
        </w:rPr>
        <w:t>as</w:t>
      </w:r>
      <w:r w:rsidRPr="005C0387">
        <w:rPr>
          <w:spacing w:val="-3"/>
          <w:sz w:val="24"/>
          <w:szCs w:val="24"/>
        </w:rPr>
        <w:t xml:space="preserve"> </w:t>
      </w:r>
      <w:r w:rsidRPr="005C0387">
        <w:rPr>
          <w:spacing w:val="-1"/>
          <w:sz w:val="24"/>
          <w:szCs w:val="24"/>
        </w:rPr>
        <w:t xml:space="preserve">proposed, including but not limited </w:t>
      </w:r>
      <w:proofErr w:type="gramStart"/>
      <w:r w:rsidRPr="005C0387">
        <w:rPr>
          <w:spacing w:val="-1"/>
          <w:sz w:val="24"/>
          <w:szCs w:val="24"/>
        </w:rPr>
        <w:t>to;</w:t>
      </w:r>
      <w:proofErr w:type="gramEnd"/>
      <w:r w:rsidRPr="005C0387">
        <w:rPr>
          <w:spacing w:val="-1"/>
          <w:sz w:val="24"/>
          <w:szCs w:val="24"/>
        </w:rPr>
        <w:t xml:space="preserve"> building type and unit mix, target market and restrictions, unit features and amenities. </w:t>
      </w:r>
    </w:p>
    <w:p w14:paraId="64B2EDFD" w14:textId="77777777" w:rsidR="005C0387" w:rsidRPr="005C0387" w:rsidRDefault="005C0387" w:rsidP="005C0387">
      <w:pPr>
        <w:rPr>
          <w:sz w:val="24"/>
          <w:szCs w:val="24"/>
        </w:rPr>
      </w:pPr>
    </w:p>
    <w:p w14:paraId="3F60E84A" w14:textId="1E1A427E" w:rsidR="005C0387"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A full description of the site accompanied by a photograph of the site.  A discussion of the appropriateness of the location.</w:t>
      </w:r>
    </w:p>
    <w:p w14:paraId="0DBD5D65" w14:textId="77777777" w:rsidR="00086C80" w:rsidRDefault="00086C80"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7EB1307" w14:textId="23FD2B99" w:rsidR="00086C80" w:rsidRPr="00356759" w:rsidRDefault="00086C80" w:rsidP="00133A33">
      <w:pPr>
        <w:pStyle w:val="BodyText"/>
        <w:widowControl w:val="0"/>
        <w:tabs>
          <w:tab w:val="left" w:pos="821"/>
        </w:tabs>
        <w:spacing w:before="121" w:after="0"/>
        <w:ind w:right="117"/>
        <w:jc w:val="both"/>
        <w:rPr>
          <w:sz w:val="24"/>
          <w:szCs w:val="24"/>
        </w:rPr>
      </w:pPr>
      <w:r w:rsidRPr="007206A1">
        <w:rPr>
          <w:b/>
          <w:sz w:val="24"/>
          <w:szCs w:val="24"/>
          <w:bdr w:val="single" w:sz="4" w:space="0" w:color="auto"/>
        </w:rPr>
        <w:t xml:space="preserve">        </w:t>
      </w:r>
      <w:r w:rsidRPr="007206A1">
        <w:rPr>
          <w:sz w:val="24"/>
          <w:szCs w:val="24"/>
        </w:rPr>
        <w:t xml:space="preserve">  </w:t>
      </w:r>
      <w:r>
        <w:rPr>
          <w:sz w:val="24"/>
          <w:szCs w:val="24"/>
        </w:rPr>
        <w:t>A</w:t>
      </w:r>
      <w:r w:rsidRPr="00356759">
        <w:rPr>
          <w:spacing w:val="-1"/>
          <w:sz w:val="24"/>
          <w:szCs w:val="24"/>
        </w:rPr>
        <w:t>nalysis</w:t>
      </w:r>
      <w:r w:rsidRPr="00356759">
        <w:rPr>
          <w:spacing w:val="43"/>
          <w:sz w:val="24"/>
          <w:szCs w:val="24"/>
        </w:rPr>
        <w:t xml:space="preserve"> </w:t>
      </w:r>
      <w:r w:rsidRPr="00356759">
        <w:rPr>
          <w:spacing w:val="-1"/>
          <w:sz w:val="24"/>
          <w:szCs w:val="24"/>
        </w:rPr>
        <w:t>of</w:t>
      </w:r>
      <w:r w:rsidRPr="00356759">
        <w:rPr>
          <w:spacing w:val="44"/>
          <w:sz w:val="24"/>
          <w:szCs w:val="24"/>
        </w:rPr>
        <w:t xml:space="preserve"> </w:t>
      </w:r>
      <w:r w:rsidRPr="00356759">
        <w:rPr>
          <w:spacing w:val="-1"/>
          <w:sz w:val="24"/>
          <w:szCs w:val="24"/>
        </w:rPr>
        <w:t>neighborhood</w:t>
      </w:r>
      <w:r w:rsidRPr="00356759">
        <w:rPr>
          <w:spacing w:val="44"/>
          <w:sz w:val="24"/>
          <w:szCs w:val="24"/>
        </w:rPr>
        <w:t xml:space="preserve"> </w:t>
      </w:r>
      <w:r w:rsidRPr="00356759">
        <w:rPr>
          <w:spacing w:val="-1"/>
          <w:sz w:val="24"/>
          <w:szCs w:val="24"/>
        </w:rPr>
        <w:t>amenities</w:t>
      </w:r>
      <w:r w:rsidRPr="00356759">
        <w:rPr>
          <w:spacing w:val="46"/>
          <w:sz w:val="24"/>
          <w:szCs w:val="24"/>
        </w:rPr>
        <w:t xml:space="preserve"> </w:t>
      </w:r>
      <w:r w:rsidRPr="00356759">
        <w:rPr>
          <w:spacing w:val="-1"/>
          <w:sz w:val="24"/>
          <w:szCs w:val="24"/>
        </w:rPr>
        <w:t>available.</w:t>
      </w:r>
      <w:r w:rsidRPr="00356759">
        <w:rPr>
          <w:spacing w:val="44"/>
          <w:sz w:val="24"/>
          <w:szCs w:val="24"/>
        </w:rPr>
        <w:t xml:space="preserve"> </w:t>
      </w:r>
      <w:r w:rsidRPr="00356759">
        <w:rPr>
          <w:sz w:val="24"/>
          <w:szCs w:val="24"/>
        </w:rPr>
        <w:t>Along</w:t>
      </w:r>
      <w:r w:rsidRPr="00356759">
        <w:rPr>
          <w:spacing w:val="42"/>
          <w:sz w:val="24"/>
          <w:szCs w:val="24"/>
        </w:rPr>
        <w:t xml:space="preserve"> </w:t>
      </w:r>
      <w:r w:rsidRPr="00356759">
        <w:rPr>
          <w:sz w:val="24"/>
          <w:szCs w:val="24"/>
        </w:rPr>
        <w:t>with</w:t>
      </w:r>
      <w:r w:rsidRPr="00356759">
        <w:rPr>
          <w:spacing w:val="43"/>
          <w:sz w:val="24"/>
          <w:szCs w:val="24"/>
        </w:rPr>
        <w:t xml:space="preserve"> </w:t>
      </w:r>
      <w:r w:rsidRPr="00356759">
        <w:rPr>
          <w:spacing w:val="-1"/>
          <w:sz w:val="24"/>
          <w:szCs w:val="24"/>
        </w:rPr>
        <w:t>analysis,</w:t>
      </w:r>
      <w:r w:rsidRPr="00356759">
        <w:rPr>
          <w:spacing w:val="44"/>
          <w:sz w:val="24"/>
          <w:szCs w:val="24"/>
        </w:rPr>
        <w:t xml:space="preserve"> </w:t>
      </w:r>
      <w:r w:rsidRPr="00356759">
        <w:rPr>
          <w:spacing w:val="-1"/>
          <w:sz w:val="24"/>
          <w:szCs w:val="24"/>
        </w:rPr>
        <w:t>provide</w:t>
      </w:r>
      <w:r w:rsidRPr="00356759">
        <w:rPr>
          <w:spacing w:val="45"/>
          <w:sz w:val="24"/>
          <w:szCs w:val="24"/>
        </w:rPr>
        <w:t xml:space="preserve"> </w:t>
      </w:r>
      <w:r w:rsidRPr="00356759">
        <w:rPr>
          <w:sz w:val="24"/>
          <w:szCs w:val="24"/>
        </w:rPr>
        <w:t>a</w:t>
      </w:r>
      <w:r w:rsidRPr="00356759">
        <w:rPr>
          <w:spacing w:val="73"/>
          <w:sz w:val="24"/>
          <w:szCs w:val="24"/>
        </w:rPr>
        <w:t xml:space="preserve"> </w:t>
      </w:r>
      <w:r w:rsidRPr="00356759">
        <w:rPr>
          <w:sz w:val="24"/>
          <w:szCs w:val="24"/>
        </w:rPr>
        <w:t>table</w:t>
      </w:r>
      <w:r w:rsidRPr="00356759">
        <w:rPr>
          <w:spacing w:val="51"/>
          <w:sz w:val="24"/>
          <w:szCs w:val="24"/>
        </w:rPr>
        <w:t xml:space="preserve"> </w:t>
      </w:r>
      <w:r w:rsidRPr="00356759">
        <w:rPr>
          <w:sz w:val="24"/>
          <w:szCs w:val="24"/>
        </w:rPr>
        <w:t>and</w:t>
      </w:r>
      <w:r w:rsidRPr="00356759">
        <w:rPr>
          <w:spacing w:val="52"/>
          <w:sz w:val="24"/>
          <w:szCs w:val="24"/>
        </w:rPr>
        <w:t xml:space="preserve"> </w:t>
      </w:r>
      <w:r w:rsidRPr="00356759">
        <w:rPr>
          <w:sz w:val="24"/>
          <w:szCs w:val="24"/>
        </w:rPr>
        <w:t>map</w:t>
      </w:r>
      <w:r w:rsidRPr="00356759">
        <w:rPr>
          <w:spacing w:val="52"/>
          <w:sz w:val="24"/>
          <w:szCs w:val="24"/>
        </w:rPr>
        <w:t xml:space="preserve"> </w:t>
      </w:r>
      <w:r w:rsidRPr="00356759">
        <w:rPr>
          <w:spacing w:val="-1"/>
          <w:sz w:val="24"/>
          <w:szCs w:val="24"/>
        </w:rPr>
        <w:t>of</w:t>
      </w:r>
      <w:r w:rsidRPr="00356759">
        <w:rPr>
          <w:spacing w:val="51"/>
          <w:sz w:val="24"/>
          <w:szCs w:val="24"/>
        </w:rPr>
        <w:t xml:space="preserve"> </w:t>
      </w:r>
      <w:r w:rsidRPr="00356759">
        <w:rPr>
          <w:spacing w:val="-1"/>
          <w:sz w:val="24"/>
          <w:szCs w:val="24"/>
        </w:rPr>
        <w:t>neighborhood</w:t>
      </w:r>
      <w:r w:rsidRPr="00356759">
        <w:rPr>
          <w:spacing w:val="53"/>
          <w:sz w:val="24"/>
          <w:szCs w:val="24"/>
        </w:rPr>
        <w:t xml:space="preserve"> </w:t>
      </w:r>
      <w:r w:rsidRPr="00356759">
        <w:rPr>
          <w:spacing w:val="-1"/>
          <w:sz w:val="24"/>
          <w:szCs w:val="24"/>
        </w:rPr>
        <w:t>amenities</w:t>
      </w:r>
      <w:r w:rsidRPr="00356759">
        <w:rPr>
          <w:spacing w:val="52"/>
          <w:sz w:val="24"/>
          <w:szCs w:val="24"/>
        </w:rPr>
        <w:t xml:space="preserve"> </w:t>
      </w:r>
      <w:r w:rsidRPr="00356759">
        <w:rPr>
          <w:sz w:val="24"/>
          <w:szCs w:val="24"/>
        </w:rPr>
        <w:t>and</w:t>
      </w:r>
      <w:r w:rsidRPr="00356759">
        <w:rPr>
          <w:spacing w:val="52"/>
          <w:sz w:val="24"/>
          <w:szCs w:val="24"/>
        </w:rPr>
        <w:t xml:space="preserve"> </w:t>
      </w:r>
      <w:r w:rsidRPr="00356759">
        <w:rPr>
          <w:sz w:val="24"/>
          <w:szCs w:val="24"/>
        </w:rPr>
        <w:t>their</w:t>
      </w:r>
      <w:r w:rsidRPr="00356759">
        <w:rPr>
          <w:spacing w:val="52"/>
          <w:sz w:val="24"/>
          <w:szCs w:val="24"/>
        </w:rPr>
        <w:t xml:space="preserve"> </w:t>
      </w:r>
      <w:r w:rsidRPr="00356759">
        <w:rPr>
          <w:spacing w:val="-1"/>
          <w:sz w:val="24"/>
          <w:szCs w:val="24"/>
        </w:rPr>
        <w:t>distance</w:t>
      </w:r>
      <w:r w:rsidRPr="00356759">
        <w:rPr>
          <w:spacing w:val="52"/>
          <w:sz w:val="24"/>
          <w:szCs w:val="24"/>
        </w:rPr>
        <w:t xml:space="preserve"> </w:t>
      </w:r>
      <w:r w:rsidRPr="00356759">
        <w:rPr>
          <w:spacing w:val="-1"/>
          <w:sz w:val="24"/>
          <w:szCs w:val="24"/>
        </w:rPr>
        <w:t>from</w:t>
      </w:r>
      <w:r w:rsidRPr="00356759">
        <w:rPr>
          <w:spacing w:val="51"/>
          <w:sz w:val="24"/>
          <w:szCs w:val="24"/>
        </w:rPr>
        <w:t xml:space="preserve"> </w:t>
      </w:r>
      <w:r w:rsidRPr="00356759">
        <w:rPr>
          <w:sz w:val="24"/>
          <w:szCs w:val="24"/>
        </w:rPr>
        <w:t>the</w:t>
      </w:r>
      <w:r w:rsidRPr="00356759">
        <w:rPr>
          <w:spacing w:val="52"/>
          <w:sz w:val="24"/>
          <w:szCs w:val="24"/>
        </w:rPr>
        <w:t xml:space="preserve"> </w:t>
      </w:r>
      <w:r w:rsidRPr="00356759">
        <w:rPr>
          <w:spacing w:val="-1"/>
          <w:sz w:val="24"/>
          <w:szCs w:val="24"/>
        </w:rPr>
        <w:t>subject</w:t>
      </w:r>
      <w:r w:rsidRPr="00356759">
        <w:rPr>
          <w:spacing w:val="52"/>
          <w:sz w:val="24"/>
          <w:szCs w:val="24"/>
        </w:rPr>
        <w:t xml:space="preserve"> </w:t>
      </w:r>
      <w:r w:rsidRPr="00356759">
        <w:rPr>
          <w:spacing w:val="-1"/>
          <w:sz w:val="24"/>
          <w:szCs w:val="24"/>
        </w:rPr>
        <w:t>site</w:t>
      </w:r>
      <w:r w:rsidRPr="00356759">
        <w:rPr>
          <w:spacing w:val="48"/>
          <w:sz w:val="24"/>
          <w:szCs w:val="24"/>
        </w:rPr>
        <w:t xml:space="preserve"> </w:t>
      </w:r>
      <w:r w:rsidRPr="00356759">
        <w:rPr>
          <w:sz w:val="24"/>
          <w:szCs w:val="24"/>
        </w:rPr>
        <w:t>including</w:t>
      </w:r>
      <w:r w:rsidRPr="00356759">
        <w:rPr>
          <w:spacing w:val="1"/>
          <w:sz w:val="24"/>
          <w:szCs w:val="24"/>
        </w:rPr>
        <w:t xml:space="preserve"> </w:t>
      </w:r>
      <w:r w:rsidRPr="00356759">
        <w:rPr>
          <w:sz w:val="24"/>
          <w:szCs w:val="24"/>
        </w:rPr>
        <w:t xml:space="preserve">Schools, Grocery stores, Pharmacies, Bus stops, Public Parks, Hospitals or Urgent Care Centers, Daycares, Libraries, Banks, Public Recreational Facilities, Police or Fire Stations, and Gyms or </w:t>
      </w:r>
      <w:r w:rsidRPr="00356759">
        <w:rPr>
          <w:sz w:val="24"/>
          <w:szCs w:val="24"/>
        </w:rPr>
        <w:lastRenderedPageBreak/>
        <w:t>Health Clubs.</w:t>
      </w:r>
    </w:p>
    <w:p w14:paraId="68E9CB15" w14:textId="77777777" w:rsidR="005C0387" w:rsidRPr="005C0387" w:rsidRDefault="005C0387" w:rsidP="005C0387">
      <w:pPr>
        <w:rPr>
          <w:sz w:val="24"/>
          <w:szCs w:val="24"/>
        </w:rPr>
      </w:pPr>
    </w:p>
    <w:p w14:paraId="6C20C702" w14:textId="4FD82741" w:rsidR="005C0387" w:rsidRPr="001256BC"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 xml:space="preserve">A map delineating the primary market area (PMA) for the proposed Development.  The PMA should be realistic and not too large.  </w:t>
      </w:r>
    </w:p>
    <w:p w14:paraId="770BD8A0" w14:textId="77777777" w:rsidR="005C0387" w:rsidRPr="001256BC" w:rsidRDefault="005C0387" w:rsidP="005C0387"/>
    <w:p w14:paraId="1C826B10" w14:textId="3E08F74B" w:rsidR="005C0387" w:rsidRPr="001256BC"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A demographic summary of the market area, including incomes, households, growth trends, economic factors relating to employment, labor force, and community facilities (</w:t>
      </w:r>
      <w:proofErr w:type="gramStart"/>
      <w:r w:rsidRPr="001256BC">
        <w:rPr>
          <w:sz w:val="24"/>
        </w:rPr>
        <w:t>i.e.</w:t>
      </w:r>
      <w:proofErr w:type="gramEnd"/>
      <w:r w:rsidRPr="001256BC">
        <w:rPr>
          <w:sz w:val="24"/>
        </w:rPr>
        <w:t xml:space="preserve"> parks, schools, etc.).</w:t>
      </w:r>
    </w:p>
    <w:p w14:paraId="2EABF52D" w14:textId="77777777" w:rsidR="005C0387" w:rsidRPr="005C0387" w:rsidRDefault="005C0387" w:rsidP="005C0387">
      <w:pPr>
        <w:rPr>
          <w:sz w:val="24"/>
          <w:szCs w:val="24"/>
        </w:rPr>
      </w:pPr>
    </w:p>
    <w:p w14:paraId="6E3A9D3E" w14:textId="32A18D9D" w:rsidR="005C0387" w:rsidRDefault="005C0387" w:rsidP="005C0387">
      <w:pPr>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An evaluation of the current affordable housing stock existing in the market area, including an identification of geographical location, occupancy levels, age of stock, upkeep condition, bedroom mix, amenities and rents being charged.  Include comparable rental residential Developments in the primary market area</w:t>
      </w:r>
      <w:r w:rsidR="00F32880">
        <w:rPr>
          <w:sz w:val="24"/>
        </w:rPr>
        <w:t>.</w:t>
      </w:r>
      <w:r w:rsidR="00C3046D">
        <w:rPr>
          <w:sz w:val="24"/>
        </w:rPr>
        <w:t xml:space="preserve"> Include a list of a</w:t>
      </w:r>
      <w:r w:rsidRPr="001256BC">
        <w:rPr>
          <w:sz w:val="24"/>
        </w:rPr>
        <w:t>ll existing and/or under construction Tax Credit properties in the PMA</w:t>
      </w:r>
      <w:r w:rsidR="00C3046D">
        <w:rPr>
          <w:sz w:val="24"/>
        </w:rPr>
        <w:t>.</w:t>
      </w:r>
    </w:p>
    <w:p w14:paraId="0B329B89" w14:textId="77777777" w:rsidR="00BE731E" w:rsidRDefault="00BE731E" w:rsidP="005C0387">
      <w:pPr>
        <w:jc w:val="both"/>
        <w:rPr>
          <w:sz w:val="24"/>
        </w:rPr>
      </w:pPr>
    </w:p>
    <w:p w14:paraId="15D0D726" w14:textId="76D953AB" w:rsidR="00BE731E" w:rsidRPr="00BE731E" w:rsidRDefault="00BE731E" w:rsidP="00133A33">
      <w:pPr>
        <w:pStyle w:val="BodyText"/>
        <w:widowControl w:val="0"/>
        <w:tabs>
          <w:tab w:val="left" w:pos="821"/>
        </w:tabs>
        <w:spacing w:before="72" w:after="0" w:line="223" w:lineRule="auto"/>
        <w:ind w:right="262"/>
        <w:jc w:val="both"/>
        <w:rPr>
          <w:sz w:val="24"/>
          <w:szCs w:val="24"/>
        </w:rPr>
      </w:pPr>
      <w:r w:rsidRPr="007206A1">
        <w:rPr>
          <w:b/>
          <w:sz w:val="24"/>
          <w:szCs w:val="24"/>
          <w:bdr w:val="single" w:sz="4" w:space="0" w:color="auto"/>
        </w:rPr>
        <w:t xml:space="preserve">      </w:t>
      </w:r>
      <w:r>
        <w:rPr>
          <w:b/>
          <w:sz w:val="24"/>
          <w:szCs w:val="24"/>
          <w:bdr w:val="single" w:sz="4" w:space="0" w:color="auto"/>
        </w:rPr>
        <w:t xml:space="preserve">  </w:t>
      </w:r>
      <w:r>
        <w:rPr>
          <w:spacing w:val="-1"/>
          <w:sz w:val="24"/>
          <w:szCs w:val="24"/>
        </w:rPr>
        <w:t xml:space="preserve"> P</w:t>
      </w:r>
      <w:r w:rsidRPr="00356759">
        <w:rPr>
          <w:spacing w:val="-1"/>
          <w:sz w:val="24"/>
          <w:szCs w:val="24"/>
        </w:rPr>
        <w:t>rovide</w:t>
      </w:r>
      <w:r w:rsidRPr="00356759">
        <w:rPr>
          <w:spacing w:val="17"/>
          <w:sz w:val="24"/>
          <w:szCs w:val="24"/>
        </w:rPr>
        <w:t xml:space="preserve"> </w:t>
      </w:r>
      <w:r w:rsidRPr="00356759">
        <w:rPr>
          <w:sz w:val="24"/>
          <w:szCs w:val="24"/>
        </w:rPr>
        <w:t>a</w:t>
      </w:r>
      <w:r w:rsidRPr="00356759">
        <w:rPr>
          <w:spacing w:val="18"/>
          <w:sz w:val="24"/>
          <w:szCs w:val="24"/>
        </w:rPr>
        <w:t xml:space="preserve"> </w:t>
      </w:r>
      <w:r w:rsidRPr="00356759">
        <w:rPr>
          <w:sz w:val="24"/>
          <w:szCs w:val="24"/>
        </w:rPr>
        <w:t>list</w:t>
      </w:r>
      <w:r w:rsidRPr="00356759">
        <w:rPr>
          <w:spacing w:val="17"/>
          <w:sz w:val="24"/>
          <w:szCs w:val="24"/>
        </w:rPr>
        <w:t xml:space="preserve"> </w:t>
      </w:r>
      <w:r w:rsidRPr="00356759">
        <w:rPr>
          <w:spacing w:val="-1"/>
          <w:sz w:val="24"/>
          <w:szCs w:val="24"/>
        </w:rPr>
        <w:t>of</w:t>
      </w:r>
      <w:r w:rsidRPr="00356759">
        <w:rPr>
          <w:spacing w:val="17"/>
          <w:sz w:val="24"/>
          <w:szCs w:val="24"/>
        </w:rPr>
        <w:t xml:space="preserve"> </w:t>
      </w:r>
      <w:r w:rsidRPr="00356759">
        <w:rPr>
          <w:sz w:val="24"/>
          <w:szCs w:val="24"/>
        </w:rPr>
        <w:t>all</w:t>
      </w:r>
      <w:r w:rsidRPr="00356759">
        <w:rPr>
          <w:spacing w:val="20"/>
          <w:sz w:val="24"/>
          <w:szCs w:val="24"/>
        </w:rPr>
        <w:t xml:space="preserve"> </w:t>
      </w:r>
      <w:r w:rsidRPr="00356759">
        <w:rPr>
          <w:sz w:val="24"/>
          <w:szCs w:val="24"/>
        </w:rPr>
        <w:t>affordable</w:t>
      </w:r>
      <w:r w:rsidRPr="00356759">
        <w:rPr>
          <w:spacing w:val="19"/>
          <w:sz w:val="24"/>
          <w:szCs w:val="24"/>
        </w:rPr>
        <w:t xml:space="preserve"> </w:t>
      </w:r>
      <w:r w:rsidRPr="00356759">
        <w:rPr>
          <w:spacing w:val="-1"/>
          <w:sz w:val="24"/>
          <w:szCs w:val="24"/>
        </w:rPr>
        <w:t>housing</w:t>
      </w:r>
      <w:r w:rsidRPr="00356759">
        <w:rPr>
          <w:spacing w:val="18"/>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including</w:t>
      </w:r>
      <w:r w:rsidRPr="00356759">
        <w:rPr>
          <w:spacing w:val="18"/>
          <w:sz w:val="24"/>
          <w:szCs w:val="24"/>
        </w:rPr>
        <w:t xml:space="preserve"> </w:t>
      </w:r>
      <w:r w:rsidRPr="00356759">
        <w:rPr>
          <w:spacing w:val="-1"/>
          <w:sz w:val="24"/>
          <w:szCs w:val="24"/>
        </w:rPr>
        <w:t>LIHTC</w:t>
      </w:r>
      <w:r w:rsidRPr="00356759">
        <w:rPr>
          <w:spacing w:val="19"/>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and</w:t>
      </w:r>
      <w:r w:rsidRPr="00356759">
        <w:rPr>
          <w:spacing w:val="34"/>
          <w:sz w:val="24"/>
          <w:szCs w:val="24"/>
        </w:rPr>
        <w:t xml:space="preserve"> </w:t>
      </w:r>
      <w:r w:rsidRPr="00356759">
        <w:rPr>
          <w:spacing w:val="-1"/>
          <w:sz w:val="24"/>
          <w:szCs w:val="24"/>
        </w:rPr>
        <w:t>deeply</w:t>
      </w:r>
      <w:r w:rsidRPr="00356759">
        <w:rPr>
          <w:spacing w:val="43"/>
          <w:sz w:val="24"/>
          <w:szCs w:val="24"/>
        </w:rPr>
        <w:t xml:space="preserve"> </w:t>
      </w:r>
      <w:r w:rsidRPr="00356759">
        <w:rPr>
          <w:spacing w:val="-1"/>
          <w:sz w:val="24"/>
          <w:szCs w:val="24"/>
        </w:rPr>
        <w:t>subsidized</w:t>
      </w:r>
      <w:r w:rsidRPr="00356759">
        <w:rPr>
          <w:spacing w:val="44"/>
          <w:sz w:val="24"/>
          <w:szCs w:val="24"/>
        </w:rPr>
        <w:t xml:space="preserve"> </w:t>
      </w:r>
      <w:r w:rsidRPr="00356759">
        <w:rPr>
          <w:spacing w:val="-1"/>
          <w:sz w:val="24"/>
          <w:szCs w:val="24"/>
        </w:rPr>
        <w:t>communities</w:t>
      </w:r>
      <w:r w:rsidRPr="00356759">
        <w:rPr>
          <w:spacing w:val="42"/>
          <w:sz w:val="24"/>
          <w:szCs w:val="24"/>
        </w:rPr>
        <w:t xml:space="preserve"> </w:t>
      </w:r>
      <w:r w:rsidRPr="00356759">
        <w:rPr>
          <w:spacing w:val="-1"/>
          <w:sz w:val="24"/>
          <w:szCs w:val="24"/>
        </w:rPr>
        <w:t>(Section</w:t>
      </w:r>
      <w:r w:rsidRPr="00356759">
        <w:rPr>
          <w:spacing w:val="42"/>
          <w:sz w:val="24"/>
          <w:szCs w:val="24"/>
        </w:rPr>
        <w:t xml:space="preserve"> </w:t>
      </w:r>
      <w:r w:rsidRPr="00356759">
        <w:rPr>
          <w:sz w:val="24"/>
          <w:szCs w:val="24"/>
        </w:rPr>
        <w:t>8,</w:t>
      </w:r>
      <w:r w:rsidRPr="00356759">
        <w:rPr>
          <w:spacing w:val="43"/>
          <w:sz w:val="24"/>
          <w:szCs w:val="24"/>
        </w:rPr>
        <w:t xml:space="preserve"> </w:t>
      </w:r>
      <w:r w:rsidRPr="00356759">
        <w:rPr>
          <w:sz w:val="24"/>
          <w:szCs w:val="24"/>
        </w:rPr>
        <w:t>Public</w:t>
      </w:r>
      <w:r w:rsidRPr="00356759">
        <w:rPr>
          <w:spacing w:val="42"/>
          <w:sz w:val="24"/>
          <w:szCs w:val="24"/>
        </w:rPr>
        <w:t xml:space="preserve"> </w:t>
      </w:r>
      <w:r w:rsidRPr="00356759">
        <w:rPr>
          <w:spacing w:val="-1"/>
          <w:sz w:val="24"/>
          <w:szCs w:val="24"/>
        </w:rPr>
        <w:t>Housing,</w:t>
      </w:r>
      <w:r w:rsidRPr="00356759">
        <w:rPr>
          <w:spacing w:val="44"/>
          <w:sz w:val="24"/>
          <w:szCs w:val="24"/>
        </w:rPr>
        <w:t xml:space="preserve"> </w:t>
      </w:r>
      <w:r w:rsidRPr="00356759">
        <w:rPr>
          <w:sz w:val="24"/>
          <w:szCs w:val="24"/>
        </w:rPr>
        <w:t>USDA), within the PMA.</w:t>
      </w:r>
      <w:r w:rsidRPr="00356759">
        <w:rPr>
          <w:spacing w:val="33"/>
          <w:sz w:val="24"/>
          <w:szCs w:val="24"/>
        </w:rPr>
        <w:t xml:space="preserve"> </w:t>
      </w:r>
      <w:r w:rsidRPr="00356759">
        <w:rPr>
          <w:sz w:val="24"/>
          <w:szCs w:val="24"/>
        </w:rPr>
        <w:t>Any</w:t>
      </w:r>
      <w:r w:rsidRPr="00356759">
        <w:rPr>
          <w:spacing w:val="42"/>
          <w:sz w:val="24"/>
          <w:szCs w:val="24"/>
        </w:rPr>
        <w:t xml:space="preserve"> </w:t>
      </w:r>
      <w:r w:rsidRPr="00356759">
        <w:rPr>
          <w:spacing w:val="-1"/>
          <w:sz w:val="24"/>
          <w:szCs w:val="24"/>
        </w:rPr>
        <w:t>LIHTC</w:t>
      </w:r>
      <w:r w:rsidRPr="00356759">
        <w:rPr>
          <w:spacing w:val="49"/>
          <w:sz w:val="24"/>
          <w:szCs w:val="24"/>
        </w:rPr>
        <w:t xml:space="preserve"> </w:t>
      </w:r>
      <w:r w:rsidRPr="00356759">
        <w:rPr>
          <w:sz w:val="24"/>
          <w:szCs w:val="24"/>
        </w:rPr>
        <w:t>communities</w:t>
      </w:r>
      <w:r w:rsidRPr="00356759">
        <w:rPr>
          <w:spacing w:val="21"/>
          <w:sz w:val="24"/>
          <w:szCs w:val="24"/>
        </w:rPr>
        <w:t xml:space="preserve"> </w:t>
      </w:r>
      <w:r w:rsidRPr="00356759">
        <w:rPr>
          <w:spacing w:val="-1"/>
          <w:sz w:val="24"/>
          <w:szCs w:val="24"/>
        </w:rPr>
        <w:t>not</w:t>
      </w:r>
      <w:r w:rsidRPr="00356759">
        <w:rPr>
          <w:spacing w:val="22"/>
          <w:sz w:val="24"/>
          <w:szCs w:val="24"/>
        </w:rPr>
        <w:t xml:space="preserve"> </w:t>
      </w:r>
      <w:r w:rsidRPr="00356759">
        <w:rPr>
          <w:sz w:val="24"/>
          <w:szCs w:val="24"/>
        </w:rPr>
        <w:t>included</w:t>
      </w:r>
      <w:r w:rsidRPr="00356759">
        <w:rPr>
          <w:spacing w:val="22"/>
          <w:sz w:val="24"/>
          <w:szCs w:val="24"/>
        </w:rPr>
        <w:t xml:space="preserve"> </w:t>
      </w:r>
      <w:r w:rsidRPr="00356759">
        <w:rPr>
          <w:sz w:val="24"/>
          <w:szCs w:val="24"/>
        </w:rPr>
        <w:t>in</w:t>
      </w:r>
      <w:r w:rsidRPr="00356759">
        <w:rPr>
          <w:spacing w:val="22"/>
          <w:sz w:val="24"/>
          <w:szCs w:val="24"/>
        </w:rPr>
        <w:t xml:space="preserve"> </w:t>
      </w:r>
      <w:r w:rsidRPr="00356759">
        <w:rPr>
          <w:sz w:val="24"/>
          <w:szCs w:val="24"/>
        </w:rPr>
        <w:t>the</w:t>
      </w:r>
      <w:r w:rsidRPr="00356759">
        <w:rPr>
          <w:spacing w:val="21"/>
          <w:sz w:val="24"/>
          <w:szCs w:val="24"/>
        </w:rPr>
        <w:t xml:space="preserve"> </w:t>
      </w:r>
      <w:r w:rsidRPr="00356759">
        <w:rPr>
          <w:spacing w:val="-1"/>
          <w:sz w:val="24"/>
          <w:szCs w:val="24"/>
        </w:rPr>
        <w:t>analysis</w:t>
      </w:r>
      <w:r w:rsidRPr="00356759">
        <w:rPr>
          <w:spacing w:val="23"/>
          <w:sz w:val="24"/>
          <w:szCs w:val="24"/>
        </w:rPr>
        <w:t xml:space="preserve"> </w:t>
      </w:r>
      <w:r w:rsidRPr="00356759">
        <w:rPr>
          <w:spacing w:val="-1"/>
          <w:sz w:val="24"/>
          <w:szCs w:val="24"/>
        </w:rPr>
        <w:t>should</w:t>
      </w:r>
      <w:r w:rsidRPr="00356759">
        <w:rPr>
          <w:spacing w:val="22"/>
          <w:sz w:val="24"/>
          <w:szCs w:val="24"/>
        </w:rPr>
        <w:t xml:space="preserve"> </w:t>
      </w:r>
      <w:r w:rsidRPr="00356759">
        <w:rPr>
          <w:spacing w:val="-1"/>
          <w:sz w:val="24"/>
          <w:szCs w:val="24"/>
        </w:rPr>
        <w:t>be</w:t>
      </w:r>
      <w:r w:rsidRPr="00356759">
        <w:rPr>
          <w:spacing w:val="23"/>
          <w:sz w:val="24"/>
          <w:szCs w:val="24"/>
        </w:rPr>
        <w:t xml:space="preserve"> </w:t>
      </w:r>
      <w:r w:rsidRPr="00356759">
        <w:rPr>
          <w:spacing w:val="-1"/>
          <w:sz w:val="24"/>
          <w:szCs w:val="24"/>
        </w:rPr>
        <w:t>identified</w:t>
      </w:r>
      <w:r w:rsidRPr="00356759">
        <w:rPr>
          <w:spacing w:val="22"/>
          <w:sz w:val="24"/>
          <w:szCs w:val="24"/>
        </w:rPr>
        <w:t xml:space="preserve"> </w:t>
      </w:r>
      <w:r w:rsidRPr="00356759">
        <w:rPr>
          <w:sz w:val="24"/>
          <w:szCs w:val="24"/>
        </w:rPr>
        <w:t>with</w:t>
      </w:r>
      <w:r w:rsidRPr="00356759">
        <w:rPr>
          <w:spacing w:val="22"/>
          <w:sz w:val="24"/>
          <w:szCs w:val="24"/>
        </w:rPr>
        <w:t xml:space="preserve"> </w:t>
      </w:r>
      <w:r w:rsidRPr="00356759">
        <w:rPr>
          <w:sz w:val="24"/>
          <w:szCs w:val="24"/>
        </w:rPr>
        <w:t>an</w:t>
      </w:r>
      <w:r w:rsidRPr="00356759">
        <w:rPr>
          <w:spacing w:val="22"/>
          <w:sz w:val="24"/>
          <w:szCs w:val="24"/>
        </w:rPr>
        <w:t xml:space="preserve"> </w:t>
      </w:r>
      <w:r w:rsidRPr="00356759">
        <w:rPr>
          <w:spacing w:val="-1"/>
          <w:sz w:val="24"/>
          <w:szCs w:val="24"/>
        </w:rPr>
        <w:t>explanation</w:t>
      </w:r>
      <w:r w:rsidRPr="00356759">
        <w:rPr>
          <w:spacing w:val="22"/>
          <w:sz w:val="24"/>
          <w:szCs w:val="24"/>
        </w:rPr>
        <w:t xml:space="preserve"> </w:t>
      </w:r>
      <w:r w:rsidRPr="00356759">
        <w:rPr>
          <w:spacing w:val="-1"/>
          <w:sz w:val="24"/>
          <w:szCs w:val="24"/>
        </w:rPr>
        <w:t>of</w:t>
      </w:r>
      <w:r w:rsidRPr="00356759">
        <w:rPr>
          <w:spacing w:val="36"/>
          <w:sz w:val="24"/>
          <w:szCs w:val="24"/>
        </w:rPr>
        <w:t xml:space="preserve"> </w:t>
      </w:r>
      <w:r w:rsidRPr="00356759">
        <w:rPr>
          <w:sz w:val="24"/>
          <w:szCs w:val="24"/>
        </w:rPr>
        <w:t>its</w:t>
      </w:r>
      <w:r w:rsidRPr="00356759">
        <w:rPr>
          <w:spacing w:val="-5"/>
          <w:sz w:val="24"/>
          <w:szCs w:val="24"/>
        </w:rPr>
        <w:t xml:space="preserve"> </w:t>
      </w:r>
      <w:r w:rsidRPr="00356759">
        <w:rPr>
          <w:spacing w:val="-1"/>
          <w:sz w:val="24"/>
          <w:szCs w:val="24"/>
        </w:rPr>
        <w:t>exclusion.</w:t>
      </w:r>
    </w:p>
    <w:p w14:paraId="15E9875B" w14:textId="17247F76" w:rsidR="005C0387" w:rsidRPr="001256BC" w:rsidRDefault="005C0387" w:rsidP="005C0387">
      <w:pPr>
        <w:jc w:val="both"/>
        <w:rPr>
          <w:sz w:val="24"/>
        </w:rPr>
      </w:pPr>
      <w:r w:rsidRPr="001256BC">
        <w:rPr>
          <w:sz w:val="24"/>
        </w:rPr>
        <w:t xml:space="preserve">  </w:t>
      </w:r>
    </w:p>
    <w:p w14:paraId="3AFA76E4" w14:textId="649C54EA" w:rsidR="005C0387" w:rsidRPr="001256BC"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 xml:space="preserve">A discussion of whether or not the proposed Development, in light of vacancy and absorption rates for the applicable market areas, is likely to result in an increased vacancy rate for comparable units within such market area, (i.e., standard, well-maintained units within such market area that are reserved for occupancy by low and very </w:t>
      </w:r>
      <w:proofErr w:type="gramStart"/>
      <w:r w:rsidRPr="001256BC">
        <w:rPr>
          <w:sz w:val="24"/>
        </w:rPr>
        <w:t>low Income</w:t>
      </w:r>
      <w:proofErr w:type="gramEnd"/>
      <w:r w:rsidRPr="001256BC">
        <w:rPr>
          <w:sz w:val="24"/>
        </w:rPr>
        <w:t xml:space="preserve"> tenants).</w:t>
      </w:r>
    </w:p>
    <w:p w14:paraId="148389BF" w14:textId="77777777" w:rsidR="005C0387"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AFD196" w14:textId="13E6F6F5" w:rsidR="005C0387" w:rsidRPr="001256BC"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An evaluation of whether the projected initial rents for the Development are/are not reasonably affordable by low and very low-Income tenants and within the rental range for the comparable Developments within the market area.</w:t>
      </w:r>
      <w:r w:rsidR="00BE731E">
        <w:rPr>
          <w:sz w:val="24"/>
        </w:rPr>
        <w:t xml:space="preserve"> </w:t>
      </w:r>
      <w:r w:rsidR="00BE731E" w:rsidRPr="000172C6">
        <w:rPr>
          <w:sz w:val="24"/>
        </w:rPr>
        <w:t>Derive a market rent and an achievable restricted rent and then compare them to the developer’s proposed rent.</w:t>
      </w:r>
      <w:r w:rsidR="00BE731E">
        <w:rPr>
          <w:sz w:val="24"/>
        </w:rPr>
        <w:t xml:space="preserve"> </w:t>
      </w:r>
      <w:r w:rsidRPr="001256BC">
        <w:rPr>
          <w:sz w:val="24"/>
        </w:rPr>
        <w:t>Include market advantage/disadvantage analysis.</w:t>
      </w:r>
      <w:r w:rsidR="00BE731E">
        <w:rPr>
          <w:sz w:val="24"/>
        </w:rPr>
        <w:t xml:space="preserve"> </w:t>
      </w:r>
      <w:r w:rsidR="00BE731E" w:rsidRPr="000172C6">
        <w:rPr>
          <w:sz w:val="24"/>
        </w:rPr>
        <w:t>Quantify and discuss market advantage of the subject and impact on marketability.</w:t>
      </w:r>
      <w:r w:rsidR="00BE731E">
        <w:rPr>
          <w:sz w:val="24"/>
        </w:rPr>
        <w:t xml:space="preserve"> </w:t>
      </w:r>
      <w:r w:rsidRPr="001256BC">
        <w:rPr>
          <w:sz w:val="24"/>
          <w:szCs w:val="24"/>
        </w:rPr>
        <w:t xml:space="preserve">Also include Income Averaging analysis that shows adequate demand, this includes capture rates for each applicable percentage the Development wishes to serve, if the Development is utilizing such </w:t>
      </w:r>
      <w:proofErr w:type="gramStart"/>
      <w:r w:rsidRPr="001256BC">
        <w:rPr>
          <w:sz w:val="24"/>
          <w:szCs w:val="24"/>
        </w:rPr>
        <w:t>option</w:t>
      </w:r>
      <w:proofErr w:type="gramEnd"/>
      <w:r w:rsidRPr="001256BC">
        <w:rPr>
          <w:sz w:val="24"/>
          <w:szCs w:val="24"/>
        </w:rPr>
        <w:t>.</w:t>
      </w:r>
    </w:p>
    <w:p w14:paraId="15247511" w14:textId="77777777" w:rsidR="005C0387" w:rsidRPr="005C0387" w:rsidRDefault="005C0387" w:rsidP="005C0387">
      <w:pPr>
        <w:rPr>
          <w:sz w:val="24"/>
          <w:szCs w:val="24"/>
        </w:rPr>
      </w:pPr>
    </w:p>
    <w:p w14:paraId="32ABD2B6" w14:textId="6844ABBD" w:rsidR="005C0387" w:rsidRPr="001256BC" w:rsidRDefault="005C0387" w:rsidP="005C0387">
      <w:pPr>
        <w:autoSpaceDE w:val="0"/>
        <w:autoSpaceDN w:val="0"/>
        <w:adjustRightInd w:val="0"/>
        <w:jc w:val="both"/>
        <w:rPr>
          <w:color w:val="000000"/>
          <w:sz w:val="24"/>
          <w:szCs w:val="24"/>
        </w:rPr>
      </w:pPr>
      <w:r w:rsidRPr="007206A1">
        <w:rPr>
          <w:b/>
          <w:sz w:val="24"/>
          <w:szCs w:val="24"/>
          <w:bdr w:val="single" w:sz="4" w:space="0" w:color="auto"/>
        </w:rPr>
        <w:t xml:space="preserve">        </w:t>
      </w:r>
      <w:r w:rsidRPr="007206A1">
        <w:rPr>
          <w:sz w:val="24"/>
          <w:szCs w:val="24"/>
        </w:rPr>
        <w:t xml:space="preserve">  </w:t>
      </w:r>
      <w:r w:rsidRPr="001256BC">
        <w:rPr>
          <w:color w:val="000000"/>
          <w:sz w:val="24"/>
          <w:szCs w:val="24"/>
        </w:rPr>
        <w:t>Discuss the capture rate for the primary market area.  The capture rate is an important component of the market study.  Capture rate is defined as, “The percentage of age, size, 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 factor</w:t>
      </w:r>
      <w:r w:rsidR="00F949B3">
        <w:rPr>
          <w:color w:val="000000"/>
          <w:sz w:val="24"/>
          <w:szCs w:val="24"/>
        </w:rPr>
        <w:t>,</w:t>
      </w:r>
      <w:r w:rsidRPr="001256BC">
        <w:rPr>
          <w:color w:val="000000"/>
          <w:sz w:val="24"/>
          <w:szCs w:val="24"/>
        </w:rPr>
        <w:t xml:space="preserve"> </w:t>
      </w:r>
      <w:r w:rsidR="001A3E0E">
        <w:rPr>
          <w:color w:val="000000"/>
          <w:sz w:val="24"/>
          <w:szCs w:val="24"/>
        </w:rPr>
        <w:t xml:space="preserve">combined with </w:t>
      </w:r>
      <w:r w:rsidR="00F949B3">
        <w:rPr>
          <w:color w:val="000000"/>
          <w:sz w:val="24"/>
          <w:szCs w:val="24"/>
        </w:rPr>
        <w:t xml:space="preserve">the number of </w:t>
      </w:r>
      <w:r w:rsidR="001A3E0E">
        <w:rPr>
          <w:color w:val="000000"/>
          <w:sz w:val="24"/>
          <w:szCs w:val="24"/>
        </w:rPr>
        <w:t>Households</w:t>
      </w:r>
      <w:r w:rsidR="00F949B3">
        <w:rPr>
          <w:color w:val="000000"/>
          <w:sz w:val="24"/>
          <w:szCs w:val="24"/>
        </w:rPr>
        <w:t xml:space="preserve"> utilizing Housing Choice Vouchers within the PMA, </w:t>
      </w:r>
      <w:r w:rsidRPr="001256BC">
        <w:rPr>
          <w:color w:val="000000"/>
          <w:sz w:val="24"/>
          <w:szCs w:val="24"/>
        </w:rPr>
        <w:t>must be used when calculating the number of Income Qualified Renter Households. For family developments, a capture rate over 10% will result in a failed threshold. For elderly developments, a capture rate over 15% will result in a failed threshold.</w:t>
      </w:r>
    </w:p>
    <w:p w14:paraId="5A1F80D5" w14:textId="77777777" w:rsidR="005C0387"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04BF592D" w14:textId="21723079" w:rsidR="005C0387" w:rsidRPr="001256BC"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Provide a projection of the time necessary for the Development to achieve sustaining occupancy.  (This criterion is not applicable to rehabs with current occupancy of 90% or more.)</w:t>
      </w:r>
    </w:p>
    <w:p w14:paraId="057F883B" w14:textId="77777777" w:rsidR="005C0387" w:rsidRDefault="005C0387" w:rsidP="005C0387">
      <w:pPr>
        <w:jc w:val="both"/>
        <w:rPr>
          <w:sz w:val="24"/>
        </w:rPr>
      </w:pPr>
    </w:p>
    <w:p w14:paraId="3BCCCAA5" w14:textId="06F9D862" w:rsidR="005C0387" w:rsidRPr="001256BC" w:rsidRDefault="005C0387" w:rsidP="005C0387">
      <w:pPr>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 xml:space="preserve">A discussion of any relevant information regarding existing rent overburden statistics. Rent overburdened would be those households paying over 30% of their income for housing. An evaluation of the need for affordable housing within the primary market area.  (This criterion is not applicable to rehabs with current occupancy of 90% or more.) </w:t>
      </w:r>
    </w:p>
    <w:p w14:paraId="224E1CB6" w14:textId="77777777" w:rsidR="005C0387"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A86F7BB" w14:textId="2AD14E7B" w:rsidR="005C0387" w:rsidRPr="001256BC" w:rsidRDefault="005C0387" w:rsidP="005C0387">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szCs w:val="24"/>
          <w:bdr w:val="single" w:sz="4" w:space="0" w:color="auto"/>
        </w:rPr>
        <w:t xml:space="preserve">        </w:t>
      </w:r>
      <w:r w:rsidRPr="007206A1">
        <w:rPr>
          <w:sz w:val="24"/>
          <w:szCs w:val="24"/>
        </w:rPr>
        <w:t xml:space="preserve">  </w:t>
      </w:r>
      <w:r w:rsidRPr="001256BC">
        <w:rPr>
          <w:sz w:val="24"/>
        </w:rPr>
        <w:t>Provide the recommended vacancy rate.</w:t>
      </w:r>
    </w:p>
    <w:p w14:paraId="59135C0D" w14:textId="77777777" w:rsidR="005C0387" w:rsidRDefault="005C0387" w:rsidP="005C0387">
      <w:pPr>
        <w:widowControl w:val="0"/>
        <w:tabs>
          <w:tab w:val="left" w:pos="821"/>
        </w:tabs>
        <w:spacing w:before="77" w:line="274" w:lineRule="exact"/>
        <w:ind w:right="271"/>
        <w:rPr>
          <w:spacing w:val="-1"/>
          <w:sz w:val="24"/>
          <w:szCs w:val="24"/>
        </w:rPr>
      </w:pPr>
    </w:p>
    <w:p w14:paraId="3EBC4E93" w14:textId="703A3AB7" w:rsidR="005C0387" w:rsidRPr="001256BC" w:rsidRDefault="005C0387" w:rsidP="005C0387">
      <w:pPr>
        <w:widowControl w:val="0"/>
        <w:tabs>
          <w:tab w:val="left" w:pos="821"/>
        </w:tabs>
        <w:spacing w:before="77" w:line="274" w:lineRule="exact"/>
        <w:ind w:right="271"/>
        <w:rPr>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Provide</w:t>
      </w:r>
      <w:r w:rsidRPr="001256BC">
        <w:rPr>
          <w:spacing w:val="7"/>
          <w:sz w:val="24"/>
          <w:szCs w:val="24"/>
        </w:rPr>
        <w:t xml:space="preserve"> </w:t>
      </w:r>
      <w:r w:rsidRPr="001256BC">
        <w:rPr>
          <w:sz w:val="24"/>
          <w:szCs w:val="24"/>
        </w:rPr>
        <w:t>the</w:t>
      </w:r>
      <w:r w:rsidRPr="001256BC">
        <w:rPr>
          <w:spacing w:val="7"/>
          <w:sz w:val="24"/>
          <w:szCs w:val="24"/>
        </w:rPr>
        <w:t xml:space="preserve"> </w:t>
      </w:r>
      <w:r w:rsidRPr="001256BC">
        <w:rPr>
          <w:sz w:val="24"/>
          <w:szCs w:val="24"/>
        </w:rPr>
        <w:t>total</w:t>
      </w:r>
      <w:r w:rsidRPr="001256BC">
        <w:rPr>
          <w:spacing w:val="7"/>
          <w:sz w:val="24"/>
          <w:szCs w:val="24"/>
        </w:rPr>
        <w:t xml:space="preserve"> </w:t>
      </w:r>
      <w:r w:rsidRPr="001256BC">
        <w:rPr>
          <w:spacing w:val="-1"/>
          <w:sz w:val="24"/>
          <w:szCs w:val="24"/>
        </w:rPr>
        <w:t>number</w:t>
      </w:r>
      <w:r w:rsidRPr="001256BC">
        <w:rPr>
          <w:spacing w:val="8"/>
          <w:sz w:val="24"/>
          <w:szCs w:val="24"/>
        </w:rPr>
        <w:t xml:space="preserve"> </w:t>
      </w:r>
      <w:r w:rsidRPr="001256BC">
        <w:rPr>
          <w:sz w:val="24"/>
          <w:szCs w:val="24"/>
        </w:rPr>
        <w:t>and</w:t>
      </w:r>
      <w:r w:rsidRPr="001256BC">
        <w:rPr>
          <w:spacing w:val="8"/>
          <w:sz w:val="24"/>
          <w:szCs w:val="24"/>
        </w:rPr>
        <w:t xml:space="preserve"> </w:t>
      </w:r>
      <w:r w:rsidRPr="001256BC">
        <w:rPr>
          <w:spacing w:val="-1"/>
          <w:sz w:val="24"/>
          <w:szCs w:val="24"/>
        </w:rPr>
        <w:t>availability</w:t>
      </w:r>
      <w:r w:rsidRPr="001256BC">
        <w:rPr>
          <w:spacing w:val="9"/>
          <w:sz w:val="24"/>
          <w:szCs w:val="24"/>
        </w:rPr>
        <w:t xml:space="preserve"> </w:t>
      </w:r>
      <w:r w:rsidRPr="001256BC">
        <w:rPr>
          <w:spacing w:val="-1"/>
          <w:sz w:val="24"/>
          <w:szCs w:val="24"/>
        </w:rPr>
        <w:t>of</w:t>
      </w:r>
      <w:r w:rsidRPr="001256BC">
        <w:rPr>
          <w:spacing w:val="9"/>
          <w:sz w:val="24"/>
          <w:szCs w:val="24"/>
        </w:rPr>
        <w:t xml:space="preserve"> </w:t>
      </w:r>
      <w:r w:rsidRPr="001256BC">
        <w:rPr>
          <w:spacing w:val="-1"/>
          <w:sz w:val="24"/>
          <w:szCs w:val="24"/>
        </w:rPr>
        <w:t>Housing</w:t>
      </w:r>
      <w:r w:rsidRPr="001256BC">
        <w:rPr>
          <w:spacing w:val="8"/>
          <w:sz w:val="24"/>
          <w:szCs w:val="24"/>
        </w:rPr>
        <w:t xml:space="preserve"> </w:t>
      </w:r>
      <w:r w:rsidRPr="001256BC">
        <w:rPr>
          <w:spacing w:val="-1"/>
          <w:sz w:val="24"/>
          <w:szCs w:val="24"/>
        </w:rPr>
        <w:t>Choice</w:t>
      </w:r>
      <w:r w:rsidRPr="001256BC">
        <w:rPr>
          <w:spacing w:val="8"/>
          <w:sz w:val="24"/>
          <w:szCs w:val="24"/>
        </w:rPr>
        <w:t xml:space="preserve"> </w:t>
      </w:r>
      <w:r w:rsidRPr="001256BC">
        <w:rPr>
          <w:spacing w:val="-1"/>
          <w:sz w:val="24"/>
          <w:szCs w:val="24"/>
        </w:rPr>
        <w:t>Vouchers</w:t>
      </w:r>
      <w:r w:rsidRPr="001256BC">
        <w:rPr>
          <w:spacing w:val="7"/>
          <w:sz w:val="24"/>
          <w:szCs w:val="24"/>
        </w:rPr>
        <w:t xml:space="preserve"> </w:t>
      </w:r>
      <w:r w:rsidRPr="001256BC">
        <w:rPr>
          <w:sz w:val="24"/>
          <w:szCs w:val="24"/>
        </w:rPr>
        <w:t>and</w:t>
      </w:r>
      <w:r w:rsidRPr="001256BC">
        <w:rPr>
          <w:spacing w:val="8"/>
          <w:sz w:val="24"/>
          <w:szCs w:val="24"/>
        </w:rPr>
        <w:t xml:space="preserve"> </w:t>
      </w:r>
      <w:r w:rsidRPr="001256BC">
        <w:rPr>
          <w:sz w:val="24"/>
          <w:szCs w:val="24"/>
        </w:rPr>
        <w:t>the</w:t>
      </w:r>
      <w:r w:rsidRPr="001256BC">
        <w:rPr>
          <w:spacing w:val="8"/>
          <w:sz w:val="24"/>
          <w:szCs w:val="24"/>
        </w:rPr>
        <w:t xml:space="preserve"> </w:t>
      </w:r>
      <w:r w:rsidRPr="001256BC">
        <w:rPr>
          <w:spacing w:val="-1"/>
          <w:sz w:val="24"/>
          <w:szCs w:val="24"/>
        </w:rPr>
        <w:t>number</w:t>
      </w:r>
      <w:r w:rsidRPr="001256BC">
        <w:rPr>
          <w:spacing w:val="43"/>
          <w:w w:val="99"/>
          <w:sz w:val="24"/>
          <w:szCs w:val="24"/>
        </w:rPr>
        <w:t xml:space="preserve"> </w:t>
      </w:r>
      <w:r w:rsidRPr="001256BC">
        <w:rPr>
          <w:sz w:val="24"/>
          <w:szCs w:val="24"/>
        </w:rPr>
        <w:t>and</w:t>
      </w:r>
      <w:r w:rsidRPr="001256BC">
        <w:rPr>
          <w:spacing w:val="-2"/>
          <w:sz w:val="24"/>
          <w:szCs w:val="24"/>
        </w:rPr>
        <w:t xml:space="preserve"> </w:t>
      </w:r>
      <w:r w:rsidRPr="001256BC">
        <w:rPr>
          <w:sz w:val="24"/>
          <w:szCs w:val="24"/>
        </w:rPr>
        <w:t>types</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pacing w:val="-1"/>
          <w:sz w:val="24"/>
          <w:szCs w:val="24"/>
        </w:rPr>
        <w:t>households</w:t>
      </w:r>
      <w:r w:rsidRPr="001256BC">
        <w:rPr>
          <w:spacing w:val="-2"/>
          <w:sz w:val="24"/>
          <w:szCs w:val="24"/>
        </w:rPr>
        <w:t xml:space="preserve"> </w:t>
      </w:r>
      <w:r w:rsidRPr="001256BC">
        <w:rPr>
          <w:spacing w:val="-1"/>
          <w:sz w:val="24"/>
          <w:szCs w:val="24"/>
        </w:rPr>
        <w:t xml:space="preserve">on </w:t>
      </w:r>
      <w:r w:rsidRPr="001256BC">
        <w:rPr>
          <w:sz w:val="24"/>
          <w:szCs w:val="24"/>
        </w:rPr>
        <w:t>the</w:t>
      </w:r>
      <w:r w:rsidRPr="001256BC">
        <w:rPr>
          <w:spacing w:val="-1"/>
          <w:sz w:val="24"/>
          <w:szCs w:val="24"/>
        </w:rPr>
        <w:t xml:space="preserve"> </w:t>
      </w:r>
      <w:r w:rsidRPr="001256BC">
        <w:rPr>
          <w:sz w:val="24"/>
          <w:szCs w:val="24"/>
        </w:rPr>
        <w:t>waiting</w:t>
      </w:r>
      <w:r w:rsidRPr="001256BC">
        <w:rPr>
          <w:spacing w:val="-2"/>
          <w:sz w:val="24"/>
          <w:szCs w:val="24"/>
        </w:rPr>
        <w:t xml:space="preserve"> </w:t>
      </w:r>
      <w:r w:rsidRPr="001256BC">
        <w:rPr>
          <w:spacing w:val="-1"/>
          <w:sz w:val="24"/>
          <w:szCs w:val="24"/>
        </w:rPr>
        <w:t>lists for housing</w:t>
      </w:r>
      <w:r w:rsidRPr="001256BC">
        <w:rPr>
          <w:spacing w:val="-2"/>
          <w:sz w:val="24"/>
          <w:szCs w:val="24"/>
        </w:rPr>
        <w:t xml:space="preserve"> </w:t>
      </w:r>
      <w:r w:rsidRPr="001256BC">
        <w:rPr>
          <w:sz w:val="24"/>
          <w:szCs w:val="24"/>
        </w:rPr>
        <w:t>choice</w:t>
      </w:r>
      <w:r w:rsidRPr="001256BC">
        <w:rPr>
          <w:spacing w:val="-1"/>
          <w:sz w:val="24"/>
          <w:szCs w:val="24"/>
        </w:rPr>
        <w:t xml:space="preserve"> vouchers.</w:t>
      </w:r>
    </w:p>
    <w:p w14:paraId="0644B97F" w14:textId="77777777" w:rsidR="005C0387" w:rsidRDefault="005C0387" w:rsidP="005C0387">
      <w:pPr>
        <w:widowControl w:val="0"/>
        <w:tabs>
          <w:tab w:val="left" w:pos="821"/>
        </w:tabs>
        <w:spacing w:line="223" w:lineRule="auto"/>
        <w:ind w:right="265"/>
        <w:jc w:val="both"/>
        <w:rPr>
          <w:sz w:val="24"/>
          <w:szCs w:val="24"/>
        </w:rPr>
      </w:pPr>
    </w:p>
    <w:p w14:paraId="58729ED0" w14:textId="262CA5A4" w:rsidR="005C0387" w:rsidRPr="005C0387" w:rsidRDefault="005C0387" w:rsidP="005C0387">
      <w:pPr>
        <w:widowControl w:val="0"/>
        <w:tabs>
          <w:tab w:val="left" w:pos="821"/>
        </w:tabs>
        <w:spacing w:line="223" w:lineRule="auto"/>
        <w:ind w:right="265"/>
        <w:jc w:val="both"/>
        <w:rPr>
          <w:sz w:val="24"/>
          <w:szCs w:val="24"/>
        </w:rPr>
      </w:pPr>
      <w:r w:rsidRPr="007206A1">
        <w:rPr>
          <w:b/>
          <w:sz w:val="24"/>
          <w:szCs w:val="24"/>
          <w:bdr w:val="single" w:sz="4" w:space="0" w:color="auto"/>
        </w:rPr>
        <w:t xml:space="preserve">        </w:t>
      </w:r>
      <w:r w:rsidRPr="007206A1">
        <w:rPr>
          <w:sz w:val="24"/>
          <w:szCs w:val="24"/>
        </w:rPr>
        <w:t xml:space="preserve">  </w:t>
      </w:r>
      <w:r w:rsidRPr="001256BC">
        <w:rPr>
          <w:sz w:val="24"/>
          <w:szCs w:val="24"/>
        </w:rPr>
        <w:t>Interviews</w:t>
      </w:r>
      <w:r w:rsidRPr="001256BC">
        <w:rPr>
          <w:spacing w:val="31"/>
          <w:sz w:val="24"/>
          <w:szCs w:val="24"/>
        </w:rPr>
        <w:t xml:space="preserve"> </w:t>
      </w:r>
      <w:r w:rsidRPr="001256BC">
        <w:rPr>
          <w:sz w:val="24"/>
          <w:szCs w:val="24"/>
        </w:rPr>
        <w:t>with</w:t>
      </w:r>
      <w:r w:rsidRPr="001256BC">
        <w:rPr>
          <w:spacing w:val="30"/>
          <w:sz w:val="24"/>
          <w:szCs w:val="24"/>
        </w:rPr>
        <w:t xml:space="preserve"> </w:t>
      </w:r>
      <w:r w:rsidRPr="001256BC">
        <w:rPr>
          <w:sz w:val="24"/>
          <w:szCs w:val="24"/>
        </w:rPr>
        <w:t>local</w:t>
      </w:r>
      <w:r w:rsidRPr="001256BC">
        <w:rPr>
          <w:spacing w:val="30"/>
          <w:sz w:val="24"/>
          <w:szCs w:val="24"/>
        </w:rPr>
        <w:t xml:space="preserve"> </w:t>
      </w:r>
      <w:r w:rsidRPr="001256BC">
        <w:rPr>
          <w:spacing w:val="-1"/>
          <w:sz w:val="24"/>
          <w:szCs w:val="24"/>
        </w:rPr>
        <w:t>public</w:t>
      </w:r>
      <w:r w:rsidRPr="001256BC">
        <w:rPr>
          <w:spacing w:val="32"/>
          <w:sz w:val="24"/>
          <w:szCs w:val="24"/>
        </w:rPr>
        <w:t xml:space="preserve"> </w:t>
      </w:r>
      <w:r w:rsidRPr="001256BC">
        <w:rPr>
          <w:spacing w:val="-1"/>
          <w:sz w:val="24"/>
          <w:szCs w:val="24"/>
        </w:rPr>
        <w:t>housing</w:t>
      </w:r>
      <w:r w:rsidRPr="001256BC">
        <w:rPr>
          <w:spacing w:val="31"/>
          <w:sz w:val="24"/>
          <w:szCs w:val="24"/>
        </w:rPr>
        <w:t xml:space="preserve"> </w:t>
      </w:r>
      <w:r w:rsidRPr="001256BC">
        <w:rPr>
          <w:sz w:val="24"/>
          <w:szCs w:val="24"/>
        </w:rPr>
        <w:t>authority</w:t>
      </w:r>
      <w:r w:rsidRPr="001256BC">
        <w:rPr>
          <w:spacing w:val="31"/>
          <w:sz w:val="24"/>
          <w:szCs w:val="24"/>
        </w:rPr>
        <w:t xml:space="preserve"> </w:t>
      </w:r>
      <w:r w:rsidRPr="001256BC">
        <w:rPr>
          <w:spacing w:val="-1"/>
          <w:sz w:val="24"/>
          <w:szCs w:val="24"/>
        </w:rPr>
        <w:t>(PHA)</w:t>
      </w:r>
      <w:r w:rsidRPr="001256BC">
        <w:rPr>
          <w:spacing w:val="32"/>
          <w:sz w:val="24"/>
          <w:szCs w:val="24"/>
        </w:rPr>
        <w:t xml:space="preserve"> </w:t>
      </w:r>
      <w:r w:rsidRPr="001256BC">
        <w:rPr>
          <w:spacing w:val="-1"/>
          <w:sz w:val="24"/>
          <w:szCs w:val="24"/>
        </w:rPr>
        <w:t>officials</w:t>
      </w:r>
      <w:r w:rsidRPr="001256BC">
        <w:rPr>
          <w:spacing w:val="30"/>
          <w:sz w:val="24"/>
          <w:szCs w:val="24"/>
        </w:rPr>
        <w:t xml:space="preserve"> </w:t>
      </w:r>
      <w:r w:rsidRPr="001256BC">
        <w:rPr>
          <w:sz w:val="24"/>
          <w:szCs w:val="24"/>
        </w:rPr>
        <w:t>to</w:t>
      </w:r>
      <w:r w:rsidRPr="001256BC">
        <w:rPr>
          <w:spacing w:val="30"/>
          <w:sz w:val="24"/>
          <w:szCs w:val="24"/>
        </w:rPr>
        <w:t xml:space="preserve"> </w:t>
      </w:r>
      <w:r w:rsidRPr="001256BC">
        <w:rPr>
          <w:spacing w:val="-1"/>
          <w:sz w:val="24"/>
          <w:szCs w:val="24"/>
        </w:rPr>
        <w:t>solicit</w:t>
      </w:r>
      <w:r w:rsidRPr="001256BC">
        <w:rPr>
          <w:spacing w:val="33"/>
          <w:sz w:val="24"/>
          <w:szCs w:val="24"/>
        </w:rPr>
        <w:t xml:space="preserve"> </w:t>
      </w:r>
      <w:r w:rsidRPr="001256BC">
        <w:rPr>
          <w:spacing w:val="-1"/>
          <w:sz w:val="24"/>
          <w:szCs w:val="24"/>
        </w:rPr>
        <w:t>comments</w:t>
      </w:r>
      <w:r w:rsidRPr="001256BC">
        <w:rPr>
          <w:spacing w:val="30"/>
          <w:sz w:val="24"/>
          <w:szCs w:val="24"/>
        </w:rPr>
        <w:t xml:space="preserve"> </w:t>
      </w:r>
      <w:r w:rsidRPr="001256BC">
        <w:rPr>
          <w:spacing w:val="-1"/>
          <w:sz w:val="24"/>
          <w:szCs w:val="24"/>
        </w:rPr>
        <w:t>on</w:t>
      </w:r>
      <w:r w:rsidRPr="001256BC">
        <w:rPr>
          <w:spacing w:val="32"/>
          <w:sz w:val="24"/>
          <w:szCs w:val="24"/>
        </w:rPr>
        <w:t xml:space="preserve"> </w:t>
      </w:r>
      <w:r w:rsidRPr="001256BC">
        <w:rPr>
          <w:sz w:val="24"/>
          <w:szCs w:val="24"/>
        </w:rPr>
        <w:t>the</w:t>
      </w:r>
      <w:r w:rsidRPr="001256BC">
        <w:rPr>
          <w:spacing w:val="31"/>
          <w:sz w:val="24"/>
          <w:szCs w:val="24"/>
        </w:rPr>
        <w:t xml:space="preserve"> </w:t>
      </w:r>
      <w:r w:rsidRPr="001256BC">
        <w:rPr>
          <w:spacing w:val="-1"/>
          <w:sz w:val="24"/>
          <w:szCs w:val="24"/>
        </w:rPr>
        <w:t>need</w:t>
      </w:r>
      <w:r w:rsidRPr="001256BC">
        <w:rPr>
          <w:spacing w:val="30"/>
          <w:sz w:val="24"/>
          <w:szCs w:val="24"/>
        </w:rPr>
        <w:t xml:space="preserve"> </w:t>
      </w:r>
      <w:r w:rsidRPr="001256BC">
        <w:rPr>
          <w:spacing w:val="-1"/>
          <w:sz w:val="24"/>
          <w:szCs w:val="24"/>
        </w:rPr>
        <w:t>for</w:t>
      </w:r>
      <w:r w:rsidRPr="001256BC">
        <w:rPr>
          <w:spacing w:val="32"/>
          <w:sz w:val="24"/>
          <w:szCs w:val="24"/>
        </w:rPr>
        <w:t xml:space="preserve"> </w:t>
      </w:r>
      <w:r w:rsidRPr="001256BC">
        <w:rPr>
          <w:spacing w:val="-1"/>
          <w:sz w:val="24"/>
          <w:szCs w:val="24"/>
        </w:rPr>
        <w:t>housing</w:t>
      </w:r>
      <w:r w:rsidRPr="001256BC">
        <w:rPr>
          <w:spacing w:val="30"/>
          <w:sz w:val="24"/>
          <w:szCs w:val="24"/>
        </w:rPr>
        <w:t xml:space="preserve"> </w:t>
      </w:r>
      <w:r w:rsidRPr="001256BC">
        <w:rPr>
          <w:sz w:val="24"/>
          <w:szCs w:val="24"/>
        </w:rPr>
        <w:t>and</w:t>
      </w:r>
      <w:r w:rsidRPr="001256BC">
        <w:rPr>
          <w:spacing w:val="30"/>
          <w:sz w:val="24"/>
          <w:szCs w:val="24"/>
        </w:rPr>
        <w:t xml:space="preserve"> </w:t>
      </w:r>
      <w:r w:rsidRPr="001256BC">
        <w:rPr>
          <w:sz w:val="24"/>
          <w:szCs w:val="24"/>
        </w:rPr>
        <w:t>the</w:t>
      </w:r>
      <w:r w:rsidRPr="001256BC">
        <w:rPr>
          <w:spacing w:val="31"/>
          <w:sz w:val="24"/>
          <w:szCs w:val="24"/>
        </w:rPr>
        <w:t xml:space="preserve"> </w:t>
      </w:r>
      <w:r w:rsidRPr="001256BC">
        <w:rPr>
          <w:spacing w:val="-1"/>
          <w:sz w:val="24"/>
          <w:szCs w:val="24"/>
        </w:rPr>
        <w:t>possible</w:t>
      </w:r>
      <w:r w:rsidRPr="001256BC">
        <w:rPr>
          <w:spacing w:val="30"/>
          <w:sz w:val="24"/>
          <w:szCs w:val="24"/>
        </w:rPr>
        <w:t xml:space="preserve"> </w:t>
      </w:r>
      <w:r w:rsidRPr="001256BC">
        <w:rPr>
          <w:spacing w:val="-1"/>
          <w:sz w:val="24"/>
          <w:szCs w:val="24"/>
        </w:rPr>
        <w:t>impact</w:t>
      </w:r>
      <w:r w:rsidRPr="001256BC">
        <w:rPr>
          <w:spacing w:val="30"/>
          <w:sz w:val="24"/>
          <w:szCs w:val="24"/>
        </w:rPr>
        <w:t xml:space="preserve"> </w:t>
      </w:r>
      <w:r w:rsidRPr="001256BC">
        <w:rPr>
          <w:spacing w:val="-1"/>
          <w:sz w:val="24"/>
          <w:szCs w:val="24"/>
        </w:rPr>
        <w:t>of</w:t>
      </w:r>
      <w:r w:rsidRPr="001256BC">
        <w:rPr>
          <w:spacing w:val="30"/>
          <w:sz w:val="24"/>
          <w:szCs w:val="24"/>
        </w:rPr>
        <w:t xml:space="preserve"> </w:t>
      </w:r>
      <w:r w:rsidRPr="001256BC">
        <w:rPr>
          <w:sz w:val="24"/>
          <w:szCs w:val="24"/>
        </w:rPr>
        <w:t>the</w:t>
      </w:r>
      <w:r w:rsidRPr="001256BC">
        <w:rPr>
          <w:spacing w:val="31"/>
          <w:sz w:val="24"/>
          <w:szCs w:val="24"/>
        </w:rPr>
        <w:t xml:space="preserve"> </w:t>
      </w:r>
      <w:r w:rsidRPr="001256BC">
        <w:rPr>
          <w:spacing w:val="-1"/>
          <w:sz w:val="24"/>
          <w:szCs w:val="24"/>
        </w:rPr>
        <w:t>proposed</w:t>
      </w:r>
      <w:r w:rsidRPr="001256BC">
        <w:rPr>
          <w:spacing w:val="31"/>
          <w:sz w:val="24"/>
          <w:szCs w:val="24"/>
        </w:rPr>
        <w:t xml:space="preserve"> </w:t>
      </w:r>
      <w:r w:rsidRPr="001256BC">
        <w:rPr>
          <w:spacing w:val="-1"/>
          <w:sz w:val="24"/>
          <w:szCs w:val="24"/>
        </w:rPr>
        <w:t>development</w:t>
      </w:r>
      <w:r w:rsidRPr="001256BC">
        <w:rPr>
          <w:spacing w:val="31"/>
          <w:sz w:val="24"/>
          <w:szCs w:val="24"/>
        </w:rPr>
        <w:t xml:space="preserve"> </w:t>
      </w:r>
      <w:r w:rsidRPr="001256BC">
        <w:rPr>
          <w:spacing w:val="-1"/>
          <w:sz w:val="24"/>
          <w:szCs w:val="24"/>
        </w:rPr>
        <w:t>on</w:t>
      </w:r>
      <w:r w:rsidRPr="001256BC">
        <w:rPr>
          <w:spacing w:val="31"/>
          <w:sz w:val="24"/>
          <w:szCs w:val="24"/>
        </w:rPr>
        <w:t xml:space="preserve"> </w:t>
      </w:r>
      <w:r w:rsidRPr="001256BC">
        <w:rPr>
          <w:sz w:val="24"/>
          <w:szCs w:val="24"/>
        </w:rPr>
        <w:t>the</w:t>
      </w:r>
      <w:r w:rsidRPr="001256BC">
        <w:rPr>
          <w:spacing w:val="45"/>
          <w:w w:val="99"/>
          <w:sz w:val="24"/>
          <w:szCs w:val="24"/>
        </w:rPr>
        <w:t xml:space="preserve"> </w:t>
      </w:r>
      <w:r w:rsidRPr="001256BC">
        <w:rPr>
          <w:spacing w:val="-1"/>
          <w:sz w:val="24"/>
          <w:szCs w:val="24"/>
        </w:rPr>
        <w:t>housing</w:t>
      </w:r>
      <w:r w:rsidRPr="001256BC">
        <w:rPr>
          <w:spacing w:val="-2"/>
          <w:sz w:val="24"/>
          <w:szCs w:val="24"/>
        </w:rPr>
        <w:t xml:space="preserve"> </w:t>
      </w:r>
      <w:r w:rsidRPr="001256BC">
        <w:rPr>
          <w:spacing w:val="-1"/>
          <w:sz w:val="24"/>
          <w:szCs w:val="24"/>
        </w:rPr>
        <w:t xml:space="preserve">inventory </w:t>
      </w:r>
      <w:r w:rsidRPr="001256BC">
        <w:rPr>
          <w:sz w:val="24"/>
          <w:szCs w:val="24"/>
        </w:rPr>
        <w:t>and</w:t>
      </w:r>
      <w:r w:rsidRPr="001256BC">
        <w:rPr>
          <w:spacing w:val="-2"/>
          <w:sz w:val="24"/>
          <w:szCs w:val="24"/>
        </w:rPr>
        <w:t xml:space="preserve"> </w:t>
      </w:r>
      <w:r w:rsidRPr="001256BC">
        <w:rPr>
          <w:sz w:val="24"/>
          <w:szCs w:val="24"/>
        </w:rPr>
        <w:t>waiting</w:t>
      </w:r>
      <w:r w:rsidRPr="001256BC">
        <w:rPr>
          <w:spacing w:val="-1"/>
          <w:sz w:val="24"/>
          <w:szCs w:val="24"/>
        </w:rPr>
        <w:t xml:space="preserve"> </w:t>
      </w:r>
      <w:r w:rsidRPr="001256BC">
        <w:rPr>
          <w:sz w:val="24"/>
          <w:szCs w:val="24"/>
        </w:rPr>
        <w:t>lists</w:t>
      </w:r>
      <w:r w:rsidRPr="001256BC">
        <w:rPr>
          <w:spacing w:val="-3"/>
          <w:sz w:val="24"/>
          <w:szCs w:val="24"/>
        </w:rPr>
        <w:t xml:space="preserve"> </w:t>
      </w:r>
      <w:r w:rsidRPr="001256BC">
        <w:rPr>
          <w:spacing w:val="-1"/>
          <w:sz w:val="24"/>
          <w:szCs w:val="24"/>
        </w:rPr>
        <w:t>for subsidized</w:t>
      </w:r>
      <w:r w:rsidRPr="001256BC">
        <w:rPr>
          <w:spacing w:val="-3"/>
          <w:sz w:val="24"/>
          <w:szCs w:val="24"/>
        </w:rPr>
        <w:t xml:space="preserve"> </w:t>
      </w:r>
      <w:r w:rsidRPr="001256BC">
        <w:rPr>
          <w:spacing w:val="-1"/>
          <w:sz w:val="24"/>
          <w:szCs w:val="24"/>
        </w:rPr>
        <w:t>housing.</w:t>
      </w:r>
    </w:p>
    <w:p w14:paraId="1C425E09" w14:textId="77777777" w:rsidR="005C0387" w:rsidRDefault="005C0387" w:rsidP="005C0387">
      <w:pPr>
        <w:rPr>
          <w:spacing w:val="-1"/>
          <w:sz w:val="24"/>
          <w:szCs w:val="24"/>
        </w:rPr>
      </w:pPr>
    </w:p>
    <w:p w14:paraId="5B41FC07" w14:textId="0D3BED0D" w:rsidR="005C0387" w:rsidRDefault="005C0387" w:rsidP="005C0387">
      <w:pPr>
        <w:rPr>
          <w:spacing w:val="-1"/>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Discuss any impact (short/long term) the subject property will have on the overall rental market and comparable rental communities.</w:t>
      </w:r>
    </w:p>
    <w:p w14:paraId="32D7F7B5" w14:textId="77777777" w:rsidR="005C0387" w:rsidRPr="001256BC" w:rsidRDefault="005C0387" w:rsidP="005C0387">
      <w:pPr>
        <w:rPr>
          <w:spacing w:val="-1"/>
          <w:sz w:val="24"/>
          <w:szCs w:val="24"/>
        </w:rPr>
      </w:pPr>
    </w:p>
    <w:p w14:paraId="501F230B" w14:textId="47C9AC27" w:rsidR="005C0387" w:rsidRDefault="005C0387" w:rsidP="005C0387">
      <w:pPr>
        <w:rPr>
          <w:spacing w:val="-1"/>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 xml:space="preserve">Comment on the appropriateness of the proposed rents </w:t>
      </w:r>
      <w:proofErr w:type="gramStart"/>
      <w:r w:rsidRPr="001256BC">
        <w:rPr>
          <w:spacing w:val="-1"/>
          <w:sz w:val="24"/>
          <w:szCs w:val="24"/>
        </w:rPr>
        <w:t>in light of</w:t>
      </w:r>
      <w:proofErr w:type="gramEnd"/>
      <w:r w:rsidRPr="001256BC">
        <w:rPr>
          <w:spacing w:val="-1"/>
          <w:sz w:val="24"/>
          <w:szCs w:val="24"/>
        </w:rPr>
        <w:t xml:space="preserve"> the location and product to be constructed. Identify risks (</w:t>
      </w:r>
      <w:proofErr w:type="gramStart"/>
      <w:r w:rsidRPr="001256BC">
        <w:rPr>
          <w:spacing w:val="-1"/>
          <w:sz w:val="24"/>
          <w:szCs w:val="24"/>
        </w:rPr>
        <w:t>i.e.</w:t>
      </w:r>
      <w:proofErr w:type="gramEnd"/>
      <w:r w:rsidRPr="001256BC">
        <w:rPr>
          <w:spacing w:val="-1"/>
          <w:sz w:val="24"/>
          <w:szCs w:val="24"/>
        </w:rPr>
        <w:t xml:space="preserve"> competitive properties which may come on line at the same time as the subject property; declining population in the PMA, etc.), unusual conditions and mitigating circumstances.</w:t>
      </w:r>
    </w:p>
    <w:p w14:paraId="0BCEF6E0" w14:textId="77777777" w:rsidR="005C0387" w:rsidRDefault="005C0387" w:rsidP="005C0387">
      <w:pPr>
        <w:rPr>
          <w:spacing w:val="-1"/>
          <w:sz w:val="24"/>
          <w:szCs w:val="24"/>
        </w:rPr>
      </w:pPr>
    </w:p>
    <w:p w14:paraId="0F9C0050" w14:textId="281E6FA4" w:rsidR="005C0387" w:rsidRPr="001256BC" w:rsidRDefault="005C0387" w:rsidP="005C0387">
      <w:pPr>
        <w:rPr>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Certifications</w:t>
      </w:r>
      <w:r w:rsidRPr="001256BC">
        <w:rPr>
          <w:spacing w:val="-6"/>
          <w:sz w:val="24"/>
          <w:szCs w:val="24"/>
        </w:rPr>
        <w:t xml:space="preserve"> </w:t>
      </w:r>
      <w:r w:rsidRPr="001256BC">
        <w:rPr>
          <w:sz w:val="24"/>
          <w:szCs w:val="24"/>
        </w:rPr>
        <w:t>that</w:t>
      </w:r>
      <w:r w:rsidRPr="001256BC">
        <w:rPr>
          <w:spacing w:val="-7"/>
          <w:sz w:val="24"/>
          <w:szCs w:val="24"/>
        </w:rPr>
        <w:t xml:space="preserve"> </w:t>
      </w:r>
      <w:proofErr w:type="gramStart"/>
      <w:r w:rsidRPr="001256BC">
        <w:rPr>
          <w:spacing w:val="-1"/>
          <w:sz w:val="24"/>
          <w:szCs w:val="24"/>
        </w:rPr>
        <w:t>state</w:t>
      </w:r>
      <w:r>
        <w:rPr>
          <w:spacing w:val="-1"/>
          <w:sz w:val="24"/>
          <w:szCs w:val="24"/>
        </w:rPr>
        <w:t>s</w:t>
      </w:r>
      <w:proofErr w:type="gramEnd"/>
      <w:r>
        <w:rPr>
          <w:spacing w:val="-1"/>
          <w:sz w:val="24"/>
          <w:szCs w:val="24"/>
        </w:rPr>
        <w:t xml:space="preserve">: </w:t>
      </w:r>
      <w:r w:rsidRPr="001256BC">
        <w:rPr>
          <w:spacing w:val="-1"/>
          <w:sz w:val="24"/>
          <w:szCs w:val="24"/>
        </w:rPr>
        <w:t>No</w:t>
      </w:r>
      <w:r w:rsidRPr="001256BC">
        <w:rPr>
          <w:spacing w:val="-2"/>
          <w:sz w:val="24"/>
          <w:szCs w:val="24"/>
        </w:rPr>
        <w:t xml:space="preserve"> </w:t>
      </w:r>
      <w:r w:rsidRPr="001256BC">
        <w:rPr>
          <w:sz w:val="24"/>
          <w:szCs w:val="24"/>
        </w:rPr>
        <w:t>identity</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pacing w:val="-1"/>
          <w:sz w:val="24"/>
          <w:szCs w:val="24"/>
        </w:rPr>
        <w:t>interest</w:t>
      </w:r>
      <w:r w:rsidRPr="001256BC">
        <w:rPr>
          <w:spacing w:val="-2"/>
          <w:sz w:val="24"/>
          <w:szCs w:val="24"/>
        </w:rPr>
        <w:t xml:space="preserve"> </w:t>
      </w:r>
      <w:r w:rsidRPr="001256BC">
        <w:rPr>
          <w:spacing w:val="-1"/>
          <w:sz w:val="24"/>
          <w:szCs w:val="24"/>
        </w:rPr>
        <w:t xml:space="preserve">between </w:t>
      </w:r>
      <w:r w:rsidRPr="001256BC">
        <w:rPr>
          <w:sz w:val="24"/>
          <w:szCs w:val="24"/>
        </w:rPr>
        <w:t>the</w:t>
      </w:r>
      <w:r w:rsidRPr="001256BC">
        <w:rPr>
          <w:spacing w:val="-2"/>
          <w:sz w:val="24"/>
          <w:szCs w:val="24"/>
        </w:rPr>
        <w:t xml:space="preserve"> </w:t>
      </w:r>
      <w:r w:rsidRPr="001256BC">
        <w:rPr>
          <w:sz w:val="24"/>
          <w:szCs w:val="24"/>
        </w:rPr>
        <w:t>analyst</w:t>
      </w:r>
      <w:r w:rsidRPr="001256BC">
        <w:rPr>
          <w:spacing w:val="-2"/>
          <w:sz w:val="24"/>
          <w:szCs w:val="24"/>
        </w:rPr>
        <w:t xml:space="preserve"> </w:t>
      </w:r>
      <w:r w:rsidRPr="001256BC">
        <w:rPr>
          <w:sz w:val="24"/>
          <w:szCs w:val="24"/>
        </w:rPr>
        <w:t>and</w:t>
      </w:r>
      <w:r w:rsidRPr="001256BC">
        <w:rPr>
          <w:spacing w:val="-2"/>
          <w:sz w:val="24"/>
          <w:szCs w:val="24"/>
        </w:rPr>
        <w:t xml:space="preserve"> </w:t>
      </w:r>
      <w:r w:rsidRPr="001256BC">
        <w:rPr>
          <w:sz w:val="24"/>
          <w:szCs w:val="24"/>
        </w:rPr>
        <w:t>the</w:t>
      </w:r>
      <w:r w:rsidRPr="001256BC">
        <w:rPr>
          <w:spacing w:val="-1"/>
          <w:sz w:val="24"/>
          <w:szCs w:val="24"/>
        </w:rPr>
        <w:t xml:space="preserve"> entity for</w:t>
      </w:r>
      <w:r w:rsidRPr="001256BC">
        <w:rPr>
          <w:spacing w:val="1"/>
          <w:sz w:val="24"/>
          <w:szCs w:val="24"/>
        </w:rPr>
        <w:t xml:space="preserve"> </w:t>
      </w:r>
      <w:r w:rsidRPr="001256BC">
        <w:rPr>
          <w:sz w:val="24"/>
          <w:szCs w:val="24"/>
        </w:rPr>
        <w:t>which</w:t>
      </w:r>
      <w:r w:rsidRPr="001256BC">
        <w:rPr>
          <w:spacing w:val="-1"/>
          <w:sz w:val="24"/>
          <w:szCs w:val="24"/>
        </w:rPr>
        <w:t xml:space="preserve"> </w:t>
      </w:r>
      <w:r w:rsidRPr="001256BC">
        <w:rPr>
          <w:sz w:val="24"/>
          <w:szCs w:val="24"/>
        </w:rPr>
        <w:t>the</w:t>
      </w:r>
      <w:r w:rsidRPr="001256BC">
        <w:rPr>
          <w:spacing w:val="-2"/>
          <w:sz w:val="24"/>
          <w:szCs w:val="24"/>
        </w:rPr>
        <w:t xml:space="preserve"> </w:t>
      </w:r>
      <w:r w:rsidRPr="001256BC">
        <w:rPr>
          <w:spacing w:val="-1"/>
          <w:sz w:val="24"/>
          <w:szCs w:val="24"/>
        </w:rPr>
        <w:t>report</w:t>
      </w:r>
      <w:r w:rsidRPr="001256BC">
        <w:rPr>
          <w:spacing w:val="-2"/>
          <w:sz w:val="24"/>
          <w:szCs w:val="24"/>
        </w:rPr>
        <w:t xml:space="preserve"> </w:t>
      </w:r>
      <w:r w:rsidRPr="001256BC">
        <w:rPr>
          <w:sz w:val="24"/>
          <w:szCs w:val="24"/>
        </w:rPr>
        <w:t>is</w:t>
      </w:r>
      <w:r w:rsidRPr="001256BC">
        <w:rPr>
          <w:spacing w:val="39"/>
          <w:sz w:val="24"/>
          <w:szCs w:val="24"/>
        </w:rPr>
        <w:t xml:space="preserve"> </w:t>
      </w:r>
      <w:r w:rsidRPr="001256BC">
        <w:rPr>
          <w:spacing w:val="-1"/>
          <w:sz w:val="24"/>
          <w:szCs w:val="24"/>
        </w:rPr>
        <w:t>prepared</w:t>
      </w:r>
      <w:r>
        <w:rPr>
          <w:spacing w:val="-1"/>
          <w:sz w:val="24"/>
          <w:szCs w:val="24"/>
        </w:rPr>
        <w:t>, and that the r</w:t>
      </w:r>
      <w:r w:rsidRPr="001256BC">
        <w:rPr>
          <w:spacing w:val="-1"/>
          <w:sz w:val="24"/>
          <w:szCs w:val="24"/>
        </w:rPr>
        <w:t>ecommendations</w:t>
      </w:r>
      <w:r w:rsidRPr="001256BC">
        <w:rPr>
          <w:spacing w:val="8"/>
          <w:sz w:val="24"/>
          <w:szCs w:val="24"/>
        </w:rPr>
        <w:t xml:space="preserve"> </w:t>
      </w:r>
      <w:r w:rsidRPr="001256BC">
        <w:rPr>
          <w:sz w:val="24"/>
          <w:szCs w:val="24"/>
        </w:rPr>
        <w:t>and</w:t>
      </w:r>
      <w:r w:rsidRPr="001256BC">
        <w:rPr>
          <w:spacing w:val="8"/>
          <w:sz w:val="24"/>
          <w:szCs w:val="24"/>
        </w:rPr>
        <w:t xml:space="preserve"> </w:t>
      </w:r>
      <w:r w:rsidRPr="001256BC">
        <w:rPr>
          <w:sz w:val="24"/>
          <w:szCs w:val="24"/>
        </w:rPr>
        <w:t>conclusions</w:t>
      </w:r>
      <w:r w:rsidRPr="001256BC">
        <w:rPr>
          <w:spacing w:val="8"/>
          <w:sz w:val="24"/>
          <w:szCs w:val="24"/>
        </w:rPr>
        <w:t xml:space="preserve"> </w:t>
      </w:r>
      <w:r w:rsidRPr="001256BC">
        <w:rPr>
          <w:sz w:val="24"/>
          <w:szCs w:val="24"/>
        </w:rPr>
        <w:t>are</w:t>
      </w:r>
      <w:r w:rsidRPr="001256BC">
        <w:rPr>
          <w:spacing w:val="9"/>
          <w:sz w:val="24"/>
          <w:szCs w:val="24"/>
        </w:rPr>
        <w:t xml:space="preserve"> </w:t>
      </w:r>
      <w:r w:rsidRPr="001256BC">
        <w:rPr>
          <w:spacing w:val="-1"/>
          <w:sz w:val="24"/>
          <w:szCs w:val="24"/>
        </w:rPr>
        <w:t>based</w:t>
      </w:r>
      <w:r w:rsidRPr="001256BC">
        <w:rPr>
          <w:spacing w:val="9"/>
          <w:sz w:val="24"/>
          <w:szCs w:val="24"/>
        </w:rPr>
        <w:t xml:space="preserve"> </w:t>
      </w:r>
      <w:r w:rsidRPr="001256BC">
        <w:rPr>
          <w:spacing w:val="-1"/>
          <w:sz w:val="24"/>
          <w:szCs w:val="24"/>
        </w:rPr>
        <w:t>solely</w:t>
      </w:r>
      <w:r w:rsidRPr="001256BC">
        <w:rPr>
          <w:spacing w:val="10"/>
          <w:sz w:val="24"/>
          <w:szCs w:val="24"/>
        </w:rPr>
        <w:t xml:space="preserve"> </w:t>
      </w:r>
      <w:r w:rsidRPr="001256BC">
        <w:rPr>
          <w:spacing w:val="-1"/>
          <w:sz w:val="24"/>
          <w:szCs w:val="24"/>
        </w:rPr>
        <w:t>on</w:t>
      </w:r>
      <w:r w:rsidRPr="001256BC">
        <w:rPr>
          <w:spacing w:val="8"/>
          <w:sz w:val="24"/>
          <w:szCs w:val="24"/>
        </w:rPr>
        <w:t xml:space="preserve"> </w:t>
      </w:r>
      <w:r w:rsidRPr="001256BC">
        <w:rPr>
          <w:spacing w:val="-1"/>
          <w:sz w:val="24"/>
          <w:szCs w:val="24"/>
        </w:rPr>
        <w:t>professional</w:t>
      </w:r>
      <w:r w:rsidRPr="001256BC">
        <w:rPr>
          <w:spacing w:val="9"/>
          <w:sz w:val="24"/>
          <w:szCs w:val="24"/>
        </w:rPr>
        <w:t xml:space="preserve"> </w:t>
      </w:r>
      <w:r w:rsidRPr="001256BC">
        <w:rPr>
          <w:spacing w:val="-1"/>
          <w:sz w:val="24"/>
          <w:szCs w:val="24"/>
        </w:rPr>
        <w:t>opinion</w:t>
      </w:r>
      <w:r w:rsidRPr="001256BC">
        <w:rPr>
          <w:spacing w:val="9"/>
          <w:sz w:val="24"/>
          <w:szCs w:val="24"/>
        </w:rPr>
        <w:t xml:space="preserve"> </w:t>
      </w:r>
      <w:r w:rsidRPr="001256BC">
        <w:rPr>
          <w:sz w:val="24"/>
          <w:szCs w:val="24"/>
        </w:rPr>
        <w:t>and</w:t>
      </w:r>
      <w:r w:rsidRPr="001256BC">
        <w:rPr>
          <w:spacing w:val="30"/>
          <w:sz w:val="24"/>
          <w:szCs w:val="24"/>
        </w:rPr>
        <w:t xml:space="preserve"> </w:t>
      </w:r>
      <w:r w:rsidRPr="001256BC">
        <w:rPr>
          <w:spacing w:val="-1"/>
          <w:sz w:val="24"/>
          <w:szCs w:val="24"/>
        </w:rPr>
        <w:t>best</w:t>
      </w:r>
      <w:r w:rsidRPr="001256BC">
        <w:rPr>
          <w:spacing w:val="-7"/>
          <w:sz w:val="24"/>
          <w:szCs w:val="24"/>
        </w:rPr>
        <w:t xml:space="preserve"> </w:t>
      </w:r>
      <w:r w:rsidRPr="001256BC">
        <w:rPr>
          <w:spacing w:val="-1"/>
          <w:sz w:val="24"/>
          <w:szCs w:val="24"/>
        </w:rPr>
        <w:t>efforts.</w:t>
      </w:r>
    </w:p>
    <w:p w14:paraId="68856852" w14:textId="77777777" w:rsidR="005C0387" w:rsidRDefault="005C0387" w:rsidP="005C0387">
      <w:pPr>
        <w:widowControl w:val="0"/>
        <w:tabs>
          <w:tab w:val="left" w:pos="821"/>
        </w:tabs>
        <w:spacing w:before="60"/>
        <w:rPr>
          <w:spacing w:val="-1"/>
          <w:sz w:val="24"/>
          <w:szCs w:val="24"/>
        </w:rPr>
      </w:pPr>
    </w:p>
    <w:p w14:paraId="6EC4B628" w14:textId="144963F2" w:rsidR="005C0387" w:rsidRPr="001256BC" w:rsidRDefault="005C0387" w:rsidP="005C0387">
      <w:pPr>
        <w:widowControl w:val="0"/>
        <w:tabs>
          <w:tab w:val="left" w:pos="821"/>
        </w:tabs>
        <w:rPr>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Statement</w:t>
      </w:r>
      <w:r w:rsidRPr="001256BC">
        <w:rPr>
          <w:spacing w:val="-5"/>
          <w:sz w:val="24"/>
          <w:szCs w:val="24"/>
        </w:rPr>
        <w:t xml:space="preserve"> </w:t>
      </w:r>
      <w:r w:rsidRPr="001256BC">
        <w:rPr>
          <w:spacing w:val="-1"/>
          <w:sz w:val="24"/>
          <w:szCs w:val="24"/>
        </w:rPr>
        <w:t>of</w:t>
      </w:r>
      <w:r w:rsidRPr="001256BC">
        <w:rPr>
          <w:spacing w:val="-4"/>
          <w:sz w:val="24"/>
          <w:szCs w:val="24"/>
        </w:rPr>
        <w:t xml:space="preserve"> </w:t>
      </w:r>
      <w:r w:rsidRPr="001256BC">
        <w:rPr>
          <w:rFonts w:eastAsia="Calibri"/>
          <w:sz w:val="24"/>
          <w:szCs w:val="24"/>
        </w:rPr>
        <w:t>analyst’s</w:t>
      </w:r>
      <w:r w:rsidRPr="001256BC">
        <w:rPr>
          <w:rFonts w:eastAsia="Calibri"/>
          <w:spacing w:val="-5"/>
          <w:sz w:val="24"/>
          <w:szCs w:val="24"/>
        </w:rPr>
        <w:t xml:space="preserve"> </w:t>
      </w:r>
      <w:r w:rsidRPr="001256BC">
        <w:rPr>
          <w:spacing w:val="-1"/>
          <w:sz w:val="24"/>
          <w:szCs w:val="24"/>
        </w:rPr>
        <w:t>qualifications.</w:t>
      </w:r>
    </w:p>
    <w:p w14:paraId="21A39DE2" w14:textId="77777777" w:rsidR="005C0387" w:rsidRDefault="005C0387" w:rsidP="005C0387">
      <w:pPr>
        <w:widowControl w:val="0"/>
        <w:tabs>
          <w:tab w:val="left" w:pos="821"/>
        </w:tabs>
        <w:spacing w:before="60"/>
        <w:rPr>
          <w:spacing w:val="-1"/>
          <w:sz w:val="24"/>
          <w:szCs w:val="24"/>
        </w:rPr>
      </w:pPr>
    </w:p>
    <w:p w14:paraId="0B8D061C" w14:textId="660797CC" w:rsidR="005C0387" w:rsidRPr="001256BC" w:rsidRDefault="005C0387" w:rsidP="005C0387">
      <w:pPr>
        <w:widowControl w:val="0"/>
        <w:tabs>
          <w:tab w:val="left" w:pos="821"/>
        </w:tabs>
        <w:rPr>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List</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pacing w:val="-1"/>
          <w:sz w:val="24"/>
          <w:szCs w:val="24"/>
        </w:rPr>
        <w:t>sources</w:t>
      </w:r>
      <w:r w:rsidRPr="001256BC">
        <w:rPr>
          <w:spacing w:val="-3"/>
          <w:sz w:val="24"/>
          <w:szCs w:val="24"/>
        </w:rPr>
        <w:t xml:space="preserve"> </w:t>
      </w:r>
      <w:r w:rsidRPr="001256BC">
        <w:rPr>
          <w:spacing w:val="-1"/>
          <w:sz w:val="24"/>
          <w:szCs w:val="24"/>
        </w:rPr>
        <w:t>for</w:t>
      </w:r>
      <w:r w:rsidRPr="001256BC">
        <w:rPr>
          <w:spacing w:val="-2"/>
          <w:sz w:val="24"/>
          <w:szCs w:val="24"/>
        </w:rPr>
        <w:t xml:space="preserve"> </w:t>
      </w:r>
      <w:r w:rsidRPr="001256BC">
        <w:rPr>
          <w:spacing w:val="-1"/>
          <w:sz w:val="24"/>
          <w:szCs w:val="24"/>
        </w:rPr>
        <w:t xml:space="preserve">data </w:t>
      </w:r>
      <w:r w:rsidRPr="001256BC">
        <w:rPr>
          <w:sz w:val="24"/>
          <w:szCs w:val="24"/>
        </w:rPr>
        <w:t>in</w:t>
      </w:r>
      <w:r w:rsidRPr="001256BC">
        <w:rPr>
          <w:spacing w:val="-3"/>
          <w:sz w:val="24"/>
          <w:szCs w:val="24"/>
        </w:rPr>
        <w:t xml:space="preserve"> </w:t>
      </w:r>
      <w:r w:rsidRPr="001256BC">
        <w:rPr>
          <w:sz w:val="24"/>
          <w:szCs w:val="24"/>
        </w:rPr>
        <w:t>the</w:t>
      </w:r>
      <w:r w:rsidRPr="001256BC">
        <w:rPr>
          <w:spacing w:val="-1"/>
          <w:sz w:val="24"/>
          <w:szCs w:val="24"/>
        </w:rPr>
        <w:t xml:space="preserve"> </w:t>
      </w:r>
      <w:r w:rsidRPr="001256BC">
        <w:rPr>
          <w:sz w:val="24"/>
          <w:szCs w:val="24"/>
        </w:rPr>
        <w:t>market</w:t>
      </w:r>
      <w:r w:rsidRPr="001256BC">
        <w:rPr>
          <w:spacing w:val="-3"/>
          <w:sz w:val="24"/>
          <w:szCs w:val="24"/>
        </w:rPr>
        <w:t xml:space="preserve"> </w:t>
      </w:r>
      <w:r w:rsidRPr="001256BC">
        <w:rPr>
          <w:spacing w:val="-1"/>
          <w:sz w:val="24"/>
          <w:szCs w:val="24"/>
        </w:rPr>
        <w:t xml:space="preserve">study </w:t>
      </w:r>
      <w:r w:rsidRPr="001256BC">
        <w:rPr>
          <w:sz w:val="24"/>
          <w:szCs w:val="24"/>
        </w:rPr>
        <w:t>that</w:t>
      </w:r>
      <w:r w:rsidRPr="001256BC">
        <w:rPr>
          <w:spacing w:val="-3"/>
          <w:sz w:val="24"/>
          <w:szCs w:val="24"/>
        </w:rPr>
        <w:t xml:space="preserve"> </w:t>
      </w:r>
      <w:r w:rsidRPr="001256BC">
        <w:rPr>
          <w:sz w:val="24"/>
          <w:szCs w:val="24"/>
        </w:rPr>
        <w:t>are</w:t>
      </w:r>
      <w:r w:rsidRPr="001256BC">
        <w:rPr>
          <w:spacing w:val="-1"/>
          <w:sz w:val="24"/>
          <w:szCs w:val="24"/>
        </w:rPr>
        <w:t xml:space="preserve"> not</w:t>
      </w:r>
      <w:r w:rsidRPr="001256BC">
        <w:rPr>
          <w:spacing w:val="-2"/>
          <w:sz w:val="24"/>
          <w:szCs w:val="24"/>
        </w:rPr>
        <w:t xml:space="preserve"> </w:t>
      </w:r>
      <w:r w:rsidRPr="001256BC">
        <w:rPr>
          <w:spacing w:val="-1"/>
          <w:sz w:val="24"/>
          <w:szCs w:val="24"/>
        </w:rPr>
        <w:t xml:space="preserve">otherwise </w:t>
      </w:r>
      <w:r w:rsidRPr="001256BC">
        <w:rPr>
          <w:sz w:val="24"/>
          <w:szCs w:val="24"/>
        </w:rPr>
        <w:t>identified.</w:t>
      </w:r>
    </w:p>
    <w:p w14:paraId="33FBB080" w14:textId="77777777" w:rsidR="005C0387" w:rsidRDefault="005C0387" w:rsidP="005C0387">
      <w:pPr>
        <w:widowControl w:val="0"/>
        <w:tabs>
          <w:tab w:val="left" w:pos="821"/>
        </w:tabs>
        <w:spacing w:before="60"/>
        <w:rPr>
          <w:spacing w:val="-1"/>
          <w:sz w:val="24"/>
          <w:szCs w:val="24"/>
        </w:rPr>
      </w:pPr>
    </w:p>
    <w:p w14:paraId="3C30111A" w14:textId="3AF1B659" w:rsidR="005C0387" w:rsidRPr="001256BC" w:rsidRDefault="005C0387" w:rsidP="005C0387">
      <w:pPr>
        <w:widowControl w:val="0"/>
        <w:tabs>
          <w:tab w:val="left" w:pos="821"/>
        </w:tabs>
        <w:rPr>
          <w:sz w:val="24"/>
          <w:szCs w:val="24"/>
        </w:rPr>
      </w:pPr>
      <w:r w:rsidRPr="007206A1">
        <w:rPr>
          <w:b/>
          <w:sz w:val="24"/>
          <w:szCs w:val="24"/>
          <w:bdr w:val="single" w:sz="4" w:space="0" w:color="auto"/>
        </w:rPr>
        <w:t xml:space="preserve">        </w:t>
      </w:r>
      <w:r w:rsidRPr="007206A1">
        <w:rPr>
          <w:sz w:val="24"/>
          <w:szCs w:val="24"/>
        </w:rPr>
        <w:t xml:space="preserve">  </w:t>
      </w:r>
      <w:r w:rsidRPr="001256BC">
        <w:rPr>
          <w:spacing w:val="-1"/>
          <w:sz w:val="24"/>
          <w:szCs w:val="24"/>
        </w:rPr>
        <w:t>Market</w:t>
      </w:r>
      <w:r w:rsidRPr="001256BC">
        <w:rPr>
          <w:spacing w:val="-5"/>
          <w:sz w:val="24"/>
          <w:szCs w:val="24"/>
        </w:rPr>
        <w:t xml:space="preserve"> </w:t>
      </w:r>
      <w:r w:rsidRPr="001256BC">
        <w:rPr>
          <w:spacing w:val="-1"/>
          <w:sz w:val="24"/>
          <w:szCs w:val="24"/>
        </w:rPr>
        <w:t>Study</w:t>
      </w:r>
      <w:r w:rsidRPr="001256BC">
        <w:rPr>
          <w:spacing w:val="-5"/>
          <w:sz w:val="24"/>
          <w:szCs w:val="24"/>
        </w:rPr>
        <w:t xml:space="preserve"> </w:t>
      </w:r>
      <w:r w:rsidRPr="001256BC">
        <w:rPr>
          <w:spacing w:val="-1"/>
          <w:sz w:val="24"/>
          <w:szCs w:val="24"/>
        </w:rPr>
        <w:t>Checklist.</w:t>
      </w:r>
    </w:p>
    <w:p w14:paraId="18434132" w14:textId="77777777" w:rsidR="005C0387" w:rsidRDefault="005C0387" w:rsidP="005C0387">
      <w:pPr>
        <w:tabs>
          <w:tab w:val="left" w:pos="-1440"/>
          <w:tab w:val="left" w:pos="-720"/>
          <w:tab w:val="left" w:pos="0"/>
          <w:tab w:val="left" w:pos="6190"/>
        </w:tabs>
        <w:jc w:val="both"/>
        <w:rPr>
          <w:sz w:val="24"/>
          <w:szCs w:val="24"/>
        </w:rPr>
      </w:pPr>
    </w:p>
    <w:p w14:paraId="0B301384" w14:textId="6CD81F4D" w:rsidR="00E71F67" w:rsidRDefault="005C0387" w:rsidP="005C0387">
      <w:pPr>
        <w:tabs>
          <w:tab w:val="left" w:pos="-1440"/>
          <w:tab w:val="left" w:pos="-720"/>
          <w:tab w:val="left" w:pos="0"/>
          <w:tab w:val="left" w:pos="6190"/>
        </w:tabs>
        <w:jc w:val="both"/>
        <w:rPr>
          <w:b/>
          <w:bCs/>
          <w:sz w:val="32"/>
          <w:szCs w:val="32"/>
        </w:rPr>
      </w:pPr>
      <w:r w:rsidRPr="007206A1">
        <w:rPr>
          <w:b/>
          <w:sz w:val="24"/>
          <w:szCs w:val="24"/>
          <w:bdr w:val="single" w:sz="4" w:space="0" w:color="auto"/>
        </w:rPr>
        <w:t xml:space="preserve">        </w:t>
      </w:r>
      <w:r w:rsidRPr="007206A1">
        <w:rPr>
          <w:sz w:val="24"/>
          <w:szCs w:val="24"/>
        </w:rPr>
        <w:t xml:space="preserve">  </w:t>
      </w:r>
      <w:r w:rsidRPr="001256BC">
        <w:rPr>
          <w:sz w:val="24"/>
          <w:szCs w:val="24"/>
        </w:rPr>
        <w:t>NCHMA</w:t>
      </w:r>
      <w:r w:rsidRPr="001256BC">
        <w:rPr>
          <w:spacing w:val="-12"/>
          <w:sz w:val="24"/>
          <w:szCs w:val="24"/>
        </w:rPr>
        <w:t xml:space="preserve"> </w:t>
      </w:r>
      <w:r w:rsidRPr="001256BC">
        <w:rPr>
          <w:spacing w:val="-1"/>
          <w:sz w:val="24"/>
          <w:szCs w:val="24"/>
        </w:rPr>
        <w:t>Member</w:t>
      </w:r>
      <w:r w:rsidRPr="001256BC">
        <w:rPr>
          <w:spacing w:val="-12"/>
          <w:sz w:val="24"/>
          <w:szCs w:val="24"/>
        </w:rPr>
        <w:t xml:space="preserve"> </w:t>
      </w:r>
      <w:r w:rsidRPr="001256BC">
        <w:rPr>
          <w:spacing w:val="-1"/>
          <w:sz w:val="24"/>
          <w:szCs w:val="24"/>
        </w:rPr>
        <w:t>Certification.</w:t>
      </w:r>
      <w:r w:rsidR="00E71F67">
        <w:rPr>
          <w:bCs/>
          <w:sz w:val="32"/>
          <w:szCs w:val="32"/>
        </w:rPr>
        <w:br w:type="page"/>
      </w:r>
    </w:p>
    <w:p w14:paraId="35BF5A62" w14:textId="1E9CE1F5" w:rsidR="00DD0FBC" w:rsidRPr="007206A1" w:rsidRDefault="000436BD" w:rsidP="004F5D9E">
      <w:pPr>
        <w:pStyle w:val="Heading1"/>
        <w:spacing w:before="0"/>
        <w:jc w:val="center"/>
        <w:rPr>
          <w:rFonts w:ascii="Times New Roman" w:hAnsi="Times New Roman"/>
          <w:bCs/>
          <w:kern w:val="0"/>
          <w:sz w:val="32"/>
          <w:szCs w:val="32"/>
        </w:rPr>
      </w:pPr>
      <w:bookmarkStart w:id="76" w:name="_Toc147220031"/>
      <w:r w:rsidRPr="007206A1">
        <w:rPr>
          <w:rFonts w:ascii="Times New Roman" w:hAnsi="Times New Roman"/>
          <w:bCs/>
          <w:kern w:val="0"/>
          <w:sz w:val="32"/>
          <w:szCs w:val="32"/>
        </w:rPr>
        <w:lastRenderedPageBreak/>
        <w:t>Attachment #</w:t>
      </w:r>
      <w:r w:rsidR="00E71F67">
        <w:rPr>
          <w:rFonts w:ascii="Times New Roman" w:hAnsi="Times New Roman"/>
          <w:bCs/>
          <w:kern w:val="0"/>
          <w:sz w:val="32"/>
          <w:szCs w:val="32"/>
        </w:rPr>
        <w:t>2</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Nonprofit Owners</w:t>
      </w:r>
      <w:bookmarkEnd w:id="76"/>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77" w:name="_Toc53548773"/>
      <w:bookmarkEnd w:id="74"/>
    </w:p>
    <w:bookmarkEnd w:id="77"/>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4"/>
          <w:footerReference w:type="first" r:id="rId25"/>
          <w:type w:val="continuous"/>
          <w:pgSz w:w="12240" w:h="15840" w:code="1"/>
          <w:pgMar w:top="1440" w:right="1440" w:bottom="1440" w:left="1440" w:header="360" w:footer="360" w:gutter="0"/>
          <w:cols w:space="720"/>
        </w:sectPr>
      </w:pPr>
    </w:p>
    <w:p w14:paraId="04E15FAD" w14:textId="03953C63" w:rsidR="00DD0FBC" w:rsidRPr="007206A1" w:rsidRDefault="00DD0FBC" w:rsidP="004F5D9E">
      <w:pPr>
        <w:pStyle w:val="Heading1"/>
        <w:spacing w:before="0"/>
        <w:jc w:val="center"/>
        <w:rPr>
          <w:rFonts w:ascii="Times New Roman" w:hAnsi="Times New Roman"/>
          <w:bCs/>
          <w:kern w:val="0"/>
          <w:sz w:val="28"/>
          <w:szCs w:val="28"/>
        </w:rPr>
      </w:pPr>
      <w:bookmarkStart w:id="78" w:name="_Toc147220032"/>
      <w:r w:rsidRPr="007206A1">
        <w:rPr>
          <w:rFonts w:ascii="Times New Roman" w:hAnsi="Times New Roman"/>
          <w:bCs/>
          <w:kern w:val="0"/>
          <w:sz w:val="32"/>
          <w:szCs w:val="32"/>
        </w:rPr>
        <w:lastRenderedPageBreak/>
        <w:t>Attachment #</w:t>
      </w:r>
      <w:r w:rsidR="00E71F67">
        <w:rPr>
          <w:rFonts w:ascii="Times New Roman" w:hAnsi="Times New Roman"/>
          <w:bCs/>
          <w:kern w:val="0"/>
          <w:sz w:val="32"/>
          <w:szCs w:val="32"/>
        </w:rPr>
        <w:t>3</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78"/>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w:t>
      </w:r>
      <w:proofErr w:type="gramStart"/>
      <w:r w:rsidRPr="007206A1">
        <w:t xml:space="preserve">involved,   </w:t>
      </w:r>
      <w:proofErr w:type="gramEnd"/>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0F3A6747" w:rsidR="00DD0FBC" w:rsidRPr="007206A1" w:rsidRDefault="00DD0FBC" w:rsidP="004F5D9E">
      <w:pPr>
        <w:pStyle w:val="Heading1"/>
        <w:spacing w:before="0"/>
        <w:jc w:val="center"/>
        <w:rPr>
          <w:rFonts w:ascii="Times New Roman" w:hAnsi="Times New Roman"/>
          <w:bCs/>
          <w:kern w:val="0"/>
          <w:sz w:val="32"/>
          <w:szCs w:val="32"/>
        </w:rPr>
      </w:pPr>
      <w:bookmarkStart w:id="79" w:name="_Toc53548774"/>
      <w:bookmarkStart w:id="80" w:name="_Toc147220033"/>
      <w:r w:rsidRPr="007206A1">
        <w:rPr>
          <w:rFonts w:ascii="Times New Roman" w:hAnsi="Times New Roman"/>
          <w:bCs/>
          <w:kern w:val="0"/>
          <w:sz w:val="32"/>
          <w:szCs w:val="32"/>
        </w:rPr>
        <w:lastRenderedPageBreak/>
        <w:t>Attachment #</w:t>
      </w:r>
      <w:r w:rsidR="00E71F67">
        <w:rPr>
          <w:rFonts w:ascii="Times New Roman" w:hAnsi="Times New Roman"/>
          <w:bCs/>
          <w:kern w:val="0"/>
          <w:sz w:val="32"/>
          <w:szCs w:val="32"/>
        </w:rPr>
        <w:t>4</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79"/>
      <w:bookmarkEnd w:id="80"/>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 xml:space="preserve">boxes that </w:t>
      </w:r>
      <w:proofErr w:type="gramStart"/>
      <w:r w:rsidRPr="007206A1">
        <w:rPr>
          <w:b w:val="0"/>
          <w:sz w:val="24"/>
          <w:szCs w:val="24"/>
          <w:u w:val="single"/>
        </w:rPr>
        <w:t>apply</w:t>
      </w:r>
      <w:proofErr w:type="gramEnd"/>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81" w:name="Check47"/>
      <w:r w:rsidR="00594A35" w:rsidRPr="007206A1">
        <w:rPr>
          <w:sz w:val="24"/>
          <w:szCs w:val="24"/>
        </w:rPr>
        <w:instrText xml:space="preserve"> FORMCHECKBOX </w:instrText>
      </w:r>
      <w:r w:rsidR="00966BCC">
        <w:rPr>
          <w:sz w:val="24"/>
          <w:szCs w:val="24"/>
        </w:rPr>
      </w:r>
      <w:r w:rsidR="00966BCC">
        <w:rPr>
          <w:sz w:val="24"/>
          <w:szCs w:val="24"/>
        </w:rPr>
        <w:fldChar w:fldCharType="separate"/>
      </w:r>
      <w:r w:rsidR="00594A35" w:rsidRPr="007206A1">
        <w:rPr>
          <w:sz w:val="24"/>
          <w:szCs w:val="24"/>
        </w:rPr>
        <w:fldChar w:fldCharType="end"/>
      </w:r>
      <w:bookmarkEnd w:id="81"/>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82" w:name="Check48"/>
      <w:r w:rsidR="00594A35" w:rsidRPr="007206A1">
        <w:rPr>
          <w:sz w:val="24"/>
          <w:szCs w:val="24"/>
        </w:rPr>
        <w:instrText xml:space="preserve"> FORMCHECKBOX </w:instrText>
      </w:r>
      <w:r w:rsidR="00966BCC">
        <w:rPr>
          <w:sz w:val="24"/>
          <w:szCs w:val="24"/>
        </w:rPr>
      </w:r>
      <w:r w:rsidR="00966BCC">
        <w:rPr>
          <w:sz w:val="24"/>
          <w:szCs w:val="24"/>
        </w:rPr>
        <w:fldChar w:fldCharType="separate"/>
      </w:r>
      <w:r w:rsidR="00594A35" w:rsidRPr="007206A1">
        <w:rPr>
          <w:sz w:val="24"/>
          <w:szCs w:val="24"/>
        </w:rPr>
        <w:fldChar w:fldCharType="end"/>
      </w:r>
      <w:bookmarkEnd w:id="82"/>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502C9C">
      <w:pPr>
        <w:pStyle w:val="ListBullet"/>
        <w:numPr>
          <w:ilvl w:val="0"/>
          <w:numId w:val="10"/>
        </w:numPr>
      </w:pPr>
      <w:r w:rsidRPr="00E97109">
        <w:t>B</w:t>
      </w:r>
      <w:r w:rsidR="00465A39" w:rsidRPr="00E97109">
        <w:t xml:space="preserve">een involved in uncured financing defaults, foreclosures, or placement on HUD’s list of debarred </w:t>
      </w:r>
      <w:proofErr w:type="gramStart"/>
      <w:r w:rsidR="00465A39" w:rsidRPr="00E97109">
        <w:t>contractors;</w:t>
      </w:r>
      <w:proofErr w:type="gramEnd"/>
    </w:p>
    <w:p w14:paraId="5821F0FD" w14:textId="77777777" w:rsidR="00465A39" w:rsidRPr="00E97109" w:rsidRDefault="004806FE" w:rsidP="00502C9C">
      <w:pPr>
        <w:pStyle w:val="ListBullet"/>
        <w:numPr>
          <w:ilvl w:val="0"/>
          <w:numId w:val="10"/>
        </w:numPr>
      </w:pPr>
      <w:r w:rsidRPr="00E97109">
        <w:t>Had e</w:t>
      </w:r>
      <w:r w:rsidR="00465A39" w:rsidRPr="00E97109">
        <w:t xml:space="preserve">vents of material uncorrected noncompliance with any Federal or State assisted housing programs within the prior seven (7) year </w:t>
      </w:r>
      <w:proofErr w:type="gramStart"/>
      <w:r w:rsidR="00465A39" w:rsidRPr="00E97109">
        <w:t>period;</w:t>
      </w:r>
      <w:proofErr w:type="gramEnd"/>
    </w:p>
    <w:p w14:paraId="29270343" w14:textId="77777777" w:rsidR="00465A39" w:rsidRPr="00E97109" w:rsidRDefault="004806FE" w:rsidP="00502C9C">
      <w:pPr>
        <w:pStyle w:val="ListBullet"/>
        <w:numPr>
          <w:ilvl w:val="0"/>
          <w:numId w:val="10"/>
        </w:numPr>
      </w:pPr>
      <w:r w:rsidRPr="00E97109">
        <w:t xml:space="preserve">Had </w:t>
      </w:r>
      <w:r w:rsidR="00465A39" w:rsidRPr="00E97109">
        <w:t xml:space="preserve">Appointment of a Receiver or bankruptcy within the prior seven (7) year </w:t>
      </w:r>
      <w:proofErr w:type="gramStart"/>
      <w:r w:rsidR="00465A39" w:rsidRPr="00E97109">
        <w:t>period;</w:t>
      </w:r>
      <w:proofErr w:type="gramEnd"/>
    </w:p>
    <w:p w14:paraId="58B4E3A6" w14:textId="77777777" w:rsidR="00465A39" w:rsidRPr="00E97109" w:rsidRDefault="004806FE" w:rsidP="00502C9C">
      <w:pPr>
        <w:pStyle w:val="ListBullet"/>
        <w:numPr>
          <w:ilvl w:val="0"/>
          <w:numId w:val="10"/>
        </w:numPr>
      </w:pPr>
      <w:r w:rsidRPr="00E97109">
        <w:t>Been removed</w:t>
      </w:r>
      <w:r w:rsidR="00465A39" w:rsidRPr="00E97109">
        <w:t xml:space="preserve"> as a general partner</w:t>
      </w:r>
      <w:r w:rsidR="00C235FD" w:rsidRPr="00E97109">
        <w:t xml:space="preserve"> or managing member</w:t>
      </w:r>
      <w:r w:rsidR="00465A39" w:rsidRPr="00E97109">
        <w:t>.</w:t>
      </w:r>
    </w:p>
    <w:p w14:paraId="2E8E4DFE" w14:textId="77777777" w:rsidR="00465A39" w:rsidRPr="00E97109" w:rsidRDefault="004806FE" w:rsidP="00502C9C">
      <w:pPr>
        <w:pStyle w:val="ListBullet"/>
        <w:numPr>
          <w:ilvl w:val="0"/>
          <w:numId w:val="10"/>
        </w:numPr>
      </w:pPr>
      <w:r w:rsidRPr="00E97109">
        <w:t xml:space="preserve">Failed </w:t>
      </w:r>
      <w:r w:rsidR="00465A39" w:rsidRPr="00E97109">
        <w:t xml:space="preserve">to meet and maintain any material aspect of a </w:t>
      </w:r>
      <w:r w:rsidR="00866A42" w:rsidRPr="00E97109">
        <w:t>Development</w:t>
      </w:r>
      <w:r w:rsidR="00465A39" w:rsidRPr="00E97109">
        <w:t xml:space="preserve"> as represented in an </w:t>
      </w:r>
      <w:proofErr w:type="gramStart"/>
      <w:r w:rsidR="008F0D73" w:rsidRPr="00E97109">
        <w:t>Application</w:t>
      </w:r>
      <w:r w:rsidR="00465A39" w:rsidRPr="00E97109">
        <w:t>;</w:t>
      </w:r>
      <w:proofErr w:type="gramEnd"/>
    </w:p>
    <w:p w14:paraId="2452D853" w14:textId="77777777" w:rsidR="00465A39" w:rsidRPr="00E97109" w:rsidRDefault="004806FE" w:rsidP="00502C9C">
      <w:pPr>
        <w:pStyle w:val="ListBullet"/>
        <w:numPr>
          <w:ilvl w:val="0"/>
          <w:numId w:val="10"/>
        </w:numPr>
      </w:pPr>
      <w:r w:rsidRPr="00E97109">
        <w:t>Failed</w:t>
      </w:r>
      <w:r w:rsidR="00465A39" w:rsidRPr="00E97109">
        <w:t xml:space="preserve"> to meet and maintain minimum property </w:t>
      </w:r>
      <w:proofErr w:type="gramStart"/>
      <w:r w:rsidR="00465A39" w:rsidRPr="00E97109">
        <w:t>standards;</w:t>
      </w:r>
      <w:proofErr w:type="gramEnd"/>
    </w:p>
    <w:p w14:paraId="1941B3D5" w14:textId="77777777" w:rsidR="00465A39" w:rsidRPr="00E97109" w:rsidRDefault="004806FE" w:rsidP="00502C9C">
      <w:pPr>
        <w:pStyle w:val="ListBullet"/>
        <w:numPr>
          <w:ilvl w:val="0"/>
          <w:numId w:val="10"/>
        </w:numPr>
      </w:pPr>
      <w:r w:rsidRPr="00E97109">
        <w:t>Failed</w:t>
      </w:r>
      <w:r w:rsidR="00465A39" w:rsidRPr="00E97109">
        <w:t xml:space="preserve"> to bring any </w:t>
      </w:r>
      <w:r w:rsidR="00866A42" w:rsidRPr="00E97109">
        <w:t>Development</w:t>
      </w:r>
      <w:r w:rsidR="00465A39" w:rsidRPr="00E97109">
        <w:t xml:space="preserve"> back into compliance after receiving written notice from OHFA’s Compliance Staff.</w:t>
      </w:r>
    </w:p>
    <w:p w14:paraId="089CB764" w14:textId="77777777" w:rsidR="00465A39" w:rsidRPr="00E97109" w:rsidRDefault="004806FE" w:rsidP="00502C9C">
      <w:pPr>
        <w:pStyle w:val="ListBullet"/>
        <w:numPr>
          <w:ilvl w:val="0"/>
          <w:numId w:val="10"/>
        </w:numPr>
      </w:pPr>
      <w:r w:rsidRPr="00E97109">
        <w:t>Failed</w:t>
      </w:r>
      <w:r w:rsidR="00465A39" w:rsidRPr="00E97109">
        <w:t xml:space="preserve"> to comply with OHFA’s requests for information or documentation on any </w:t>
      </w:r>
      <w:r w:rsidR="00866A42" w:rsidRPr="00E97109">
        <w:t>Development</w:t>
      </w:r>
      <w:r w:rsidR="00465A39" w:rsidRPr="00E97109">
        <w:t xml:space="preserve"> fu</w:t>
      </w:r>
      <w:r w:rsidR="0077317B" w:rsidRPr="00E97109">
        <w:t xml:space="preserve">nded or administered by </w:t>
      </w:r>
      <w:proofErr w:type="gramStart"/>
      <w:r w:rsidR="0077317B" w:rsidRPr="00E97109">
        <w:t>OHFA;</w:t>
      </w:r>
      <w:proofErr w:type="gramEnd"/>
      <w:r w:rsidR="0077317B" w:rsidRPr="00E97109">
        <w:t xml:space="preserve"> </w:t>
      </w:r>
    </w:p>
    <w:p w14:paraId="7F3435F7" w14:textId="77777777" w:rsidR="00465A39" w:rsidRPr="00E97109" w:rsidRDefault="00465A39" w:rsidP="00502C9C">
      <w:pPr>
        <w:pStyle w:val="ListBullet"/>
        <w:numPr>
          <w:ilvl w:val="0"/>
          <w:numId w:val="10"/>
        </w:numPr>
      </w:pPr>
      <w:r w:rsidRPr="00E97109">
        <w:t xml:space="preserve">Intends to participate in the </w:t>
      </w:r>
      <w:r w:rsidR="00866A42" w:rsidRPr="00E97109">
        <w:t>Development</w:t>
      </w:r>
      <w:r w:rsidRPr="00E97109">
        <w:t xml:space="preserve"> proposed by the </w:t>
      </w:r>
      <w:r w:rsidR="008F0D73" w:rsidRPr="00E97109">
        <w:t>Application</w:t>
      </w:r>
      <w:r w:rsidRPr="00E97109">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lastRenderedPageBreak/>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roofErr w:type="gramStart"/>
      <w:r w:rsidRPr="007206A1">
        <w:rPr>
          <w:b w:val="0"/>
          <w:sz w:val="24"/>
          <w:szCs w:val="24"/>
          <w:u w:val="single"/>
        </w:rPr>
        <w:tab/>
      </w:r>
      <w:r w:rsidRPr="007206A1">
        <w:rPr>
          <w:b w:val="0"/>
          <w:sz w:val="24"/>
          <w:szCs w:val="24"/>
        </w:rPr>
        <w:t xml:space="preserve">  20</w:t>
      </w:r>
      <w:proofErr w:type="gramEnd"/>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83"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6"/>
          <w:headerReference w:type="default" r:id="rId27"/>
          <w:footerReference w:type="even" r:id="rId28"/>
          <w:footerReference w:type="default" r:id="rId29"/>
          <w:headerReference w:type="first" r:id="rId30"/>
          <w:pgSz w:w="12240" w:h="15840" w:code="1"/>
          <w:pgMar w:top="1440" w:right="1440" w:bottom="720" w:left="1440" w:header="360" w:footer="360" w:gutter="0"/>
          <w:cols w:space="720"/>
          <w:titlePg/>
        </w:sectPr>
      </w:pPr>
    </w:p>
    <w:p w14:paraId="084F398C" w14:textId="4E98C2F1" w:rsidR="00DD0FBC" w:rsidRPr="007206A1" w:rsidRDefault="00157EE4" w:rsidP="00DA1ABB">
      <w:pPr>
        <w:pStyle w:val="BodyText2"/>
        <w:jc w:val="center"/>
      </w:pPr>
      <w:bookmarkStart w:id="84" w:name="_Toc147220034"/>
      <w:r w:rsidRPr="00564DC2">
        <w:rPr>
          <w:rStyle w:val="Heading1Char"/>
          <w:rFonts w:ascii="Times New Roman" w:hAnsi="Times New Roman"/>
          <w:b/>
        </w:rPr>
        <w:lastRenderedPageBreak/>
        <w:t>Attachment #</w:t>
      </w:r>
      <w:r w:rsidR="00E71F67">
        <w:rPr>
          <w:rStyle w:val="Heading1Char"/>
          <w:rFonts w:ascii="Times New Roman" w:hAnsi="Times New Roman"/>
          <w:b/>
        </w:rPr>
        <w:t>5</w:t>
      </w:r>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83"/>
      <w:bookmarkEnd w:id="84"/>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w:t>
      </w:r>
      <w:proofErr w:type="gramStart"/>
      <w:r w:rsidRPr="007206A1">
        <w:rPr>
          <w:sz w:val="24"/>
          <w:szCs w:val="24"/>
        </w:rPr>
        <w:t>and</w:t>
      </w:r>
      <w:proofErr w:type="gramEnd"/>
      <w:r w:rsidRPr="007206A1">
        <w:rPr>
          <w:sz w:val="24"/>
          <w:szCs w:val="24"/>
        </w:rPr>
        <w:t xml:space="preserve">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 xml:space="preserve">When there exists or comes into being any side deals, agreements, </w:t>
      </w:r>
      <w:proofErr w:type="gramStart"/>
      <w:r w:rsidRPr="007206A1">
        <w:rPr>
          <w:color w:val="231F20"/>
          <w:sz w:val="24"/>
          <w:szCs w:val="24"/>
        </w:rPr>
        <w:t>contracts</w:t>
      </w:r>
      <w:proofErr w:type="gramEnd"/>
      <w:r w:rsidRPr="007206A1">
        <w:rPr>
          <w:color w:val="231F20"/>
          <w:sz w:val="24"/>
          <w:szCs w:val="24"/>
        </w:rPr>
        <w:t xml:space="preserve">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85" w:name="Check21"/>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8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86" w:name="Check22"/>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86"/>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lastRenderedPageBreak/>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87" w:name="Check23"/>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87"/>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88" w:name="Check24"/>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88"/>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89" w:name="Check25"/>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8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90" w:name="Check26"/>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0"/>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91" w:name="Check27"/>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92" w:name="Check28"/>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2"/>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93" w:name="Check29"/>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94" w:name="Check30"/>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4"/>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95" w:name="Check31"/>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96" w:name="Check32"/>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6"/>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97" w:name="Check33"/>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98" w:name="Check34"/>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8"/>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99" w:name="Check35"/>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9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100" w:name="Check36"/>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100"/>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101" w:name="Check37"/>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10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102" w:name="Check38"/>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102"/>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103" w:name="Check39"/>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10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104" w:name="Check40"/>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104"/>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105" w:name="Check41"/>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10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106" w:name="Check42"/>
      <w:r w:rsidR="007B7EB8" w:rsidRPr="007206A1">
        <w:rPr>
          <w:sz w:val="24"/>
          <w:szCs w:val="24"/>
        </w:rPr>
        <w:instrText xml:space="preserve"> FORMCHECKBOX </w:instrText>
      </w:r>
      <w:r w:rsidR="00966BCC">
        <w:rPr>
          <w:sz w:val="24"/>
          <w:szCs w:val="24"/>
        </w:rPr>
      </w:r>
      <w:r w:rsidR="00966BCC">
        <w:rPr>
          <w:sz w:val="24"/>
          <w:szCs w:val="24"/>
        </w:rPr>
        <w:fldChar w:fldCharType="separate"/>
      </w:r>
      <w:r w:rsidR="007B7EB8" w:rsidRPr="007206A1">
        <w:rPr>
          <w:sz w:val="24"/>
          <w:szCs w:val="24"/>
        </w:rPr>
        <w:fldChar w:fldCharType="end"/>
      </w:r>
      <w:bookmarkEnd w:id="106"/>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proofErr w:type="spellStart"/>
      <w:proofErr w:type="gramStart"/>
      <w:r w:rsidR="008F2F20">
        <w:rPr>
          <w:sz w:val="24"/>
          <w:szCs w:val="24"/>
        </w:rPr>
        <w:t>Non Profit</w:t>
      </w:r>
      <w:proofErr w:type="spellEnd"/>
      <w:proofErr w:type="gramEnd"/>
      <w:r w:rsidR="008F2F20">
        <w:rPr>
          <w:sz w:val="24"/>
          <w:szCs w:val="24"/>
        </w:rPr>
        <w:t xml:space="preserve">,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w:t>
      </w:r>
      <w:proofErr w:type="gramStart"/>
      <w:r w:rsidRPr="007206A1">
        <w:rPr>
          <w:sz w:val="24"/>
          <w:szCs w:val="24"/>
        </w:rPr>
        <w:t>Corporation</w:t>
      </w:r>
      <w:proofErr w:type="gramEnd"/>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proofErr w:type="gramStart"/>
      <w:r w:rsidR="007B7EB8" w:rsidRPr="007206A1">
        <w:rPr>
          <w:sz w:val="24"/>
          <w:szCs w:val="24"/>
          <w:u w:val="single"/>
        </w:rPr>
        <w:t xml:space="preserve">  </w:t>
      </w:r>
      <w:r w:rsidR="0098773E" w:rsidRPr="007206A1">
        <w:rPr>
          <w:sz w:val="24"/>
          <w:szCs w:val="24"/>
        </w:rPr>
        <w:t>,</w:t>
      </w:r>
      <w:proofErr w:type="gramEnd"/>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557B8193" w:rsidR="00C5564B" w:rsidRPr="007206A1" w:rsidRDefault="00C5564B" w:rsidP="00C5564B">
      <w:pPr>
        <w:pStyle w:val="BodyText2"/>
        <w:jc w:val="center"/>
      </w:pPr>
      <w:bookmarkStart w:id="107" w:name="_Toc83872593"/>
      <w:bookmarkStart w:id="108" w:name="_Toc147220035"/>
      <w:r w:rsidRPr="00564DC2">
        <w:rPr>
          <w:rStyle w:val="Heading1Char"/>
          <w:rFonts w:ascii="Times New Roman" w:hAnsi="Times New Roman"/>
          <w:b/>
        </w:rPr>
        <w:lastRenderedPageBreak/>
        <w:t>Attachment #</w:t>
      </w:r>
      <w:r w:rsidR="00E71F67">
        <w:rPr>
          <w:rStyle w:val="Heading1Char"/>
          <w:rFonts w:ascii="Times New Roman" w:hAnsi="Times New Roman"/>
          <w:b/>
        </w:rPr>
        <w:t>6</w:t>
      </w:r>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108"/>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 xml:space="preserve">Signature of </w:t>
      </w:r>
      <w:proofErr w:type="spellStart"/>
      <w:proofErr w:type="gramStart"/>
      <w:r w:rsidRPr="000B72DA">
        <w:rPr>
          <w:sz w:val="24"/>
          <w:szCs w:val="24"/>
        </w:rPr>
        <w:t>Non Profit</w:t>
      </w:r>
      <w:proofErr w:type="spellEnd"/>
      <w:proofErr w:type="gramEnd"/>
      <w:r w:rsidRPr="000B72DA">
        <w:rPr>
          <w:sz w:val="24"/>
          <w:szCs w:val="24"/>
        </w:rPr>
        <w: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 xml:space="preserve">Title of Officer, if General Partner/Managing Member is a </w:t>
      </w:r>
      <w:proofErr w:type="gramStart"/>
      <w:r w:rsidRPr="000B72DA">
        <w:rPr>
          <w:sz w:val="24"/>
          <w:szCs w:val="24"/>
        </w:rPr>
        <w:t>Corporation</w:t>
      </w:r>
      <w:proofErr w:type="gramEnd"/>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7E26BF10"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109" w:name="_Toc147220036"/>
      <w:r w:rsidR="00DD0FBC" w:rsidRPr="007206A1">
        <w:rPr>
          <w:rFonts w:ascii="Times New Roman" w:hAnsi="Times New Roman"/>
          <w:bCs/>
          <w:kern w:val="0"/>
          <w:sz w:val="32"/>
          <w:szCs w:val="32"/>
        </w:rPr>
        <w:lastRenderedPageBreak/>
        <w:t>Attachment #</w:t>
      </w:r>
      <w:r w:rsidR="00E71F67">
        <w:rPr>
          <w:rFonts w:ascii="Times New Roman" w:hAnsi="Times New Roman"/>
          <w:bCs/>
          <w:kern w:val="0"/>
          <w:sz w:val="32"/>
          <w:szCs w:val="32"/>
        </w:rPr>
        <w:t>7</w:t>
      </w:r>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109"/>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10" w:name="OLE_LINK8"/>
      <w:bookmarkStart w:id="111"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10"/>
    <w:bookmarkEnd w:id="111"/>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9061B4">
      <w:pPr>
        <w:pStyle w:val="BodyText"/>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w:t>
      </w:r>
      <w:proofErr w:type="gramStart"/>
      <w:r w:rsidR="00DD0FBC" w:rsidRPr="007206A1">
        <w:rPr>
          <w:sz w:val="24"/>
          <w:szCs w:val="24"/>
        </w:rPr>
        <w:t>full time</w:t>
      </w:r>
      <w:proofErr w:type="gramEnd"/>
      <w:r w:rsidR="00DD0FBC" w:rsidRPr="007206A1">
        <w:rPr>
          <w:sz w:val="24"/>
          <w:szCs w:val="24"/>
        </w:rPr>
        <w:t xml:space="preserve"> students.  The lease or an addendum must include Section 42 language.   </w:t>
      </w: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2F7CC0C6"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12" w:name="_Toc147220037"/>
      <w:r w:rsidR="00E16D81" w:rsidRPr="007206A1">
        <w:rPr>
          <w:rFonts w:ascii="Times New Roman" w:hAnsi="Times New Roman"/>
          <w:bCs/>
          <w:kern w:val="0"/>
          <w:sz w:val="32"/>
          <w:szCs w:val="32"/>
        </w:rPr>
        <w:lastRenderedPageBreak/>
        <w:t>Attachment #</w:t>
      </w:r>
      <w:r w:rsidR="00E71F67">
        <w:rPr>
          <w:rFonts w:ascii="Times New Roman" w:hAnsi="Times New Roman"/>
          <w:bCs/>
          <w:kern w:val="0"/>
          <w:sz w:val="32"/>
          <w:szCs w:val="32"/>
        </w:rPr>
        <w:t>8</w:t>
      </w:r>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12"/>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w:t>
      </w:r>
      <w:proofErr w:type="gramStart"/>
      <w:r w:rsidR="00E16D81" w:rsidRPr="007206A1">
        <w:rPr>
          <w:sz w:val="24"/>
          <w:szCs w:val="24"/>
        </w:rPr>
        <w:t>close proximity</w:t>
      </w:r>
      <w:proofErr w:type="gramEnd"/>
      <w:r w:rsidR="00E16D81" w:rsidRPr="007206A1">
        <w:rPr>
          <w:sz w:val="24"/>
          <w:szCs w:val="24"/>
        </w:rPr>
        <w:t xml:space="preserve">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5FFC3E6D"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13" w:name="_Toc147220038"/>
      <w:r w:rsidRPr="007206A1">
        <w:rPr>
          <w:rFonts w:ascii="Times New Roman" w:hAnsi="Times New Roman"/>
          <w:bCs/>
          <w:kern w:val="0"/>
          <w:sz w:val="32"/>
          <w:szCs w:val="32"/>
        </w:rPr>
        <w:lastRenderedPageBreak/>
        <w:t>Attachment #</w:t>
      </w:r>
      <w:r w:rsidR="00E71F67">
        <w:rPr>
          <w:rFonts w:ascii="Times New Roman" w:hAnsi="Times New Roman"/>
          <w:bCs/>
          <w:kern w:val="0"/>
          <w:sz w:val="32"/>
          <w:szCs w:val="32"/>
        </w:rPr>
        <w:t>9</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13"/>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 xml:space="preserve">Team Member Role: Check box/boxes that </w:t>
      </w:r>
      <w:proofErr w:type="gramStart"/>
      <w:r w:rsidRPr="007206A1">
        <w:rPr>
          <w:b w:val="0"/>
          <w:sz w:val="24"/>
          <w:szCs w:val="24"/>
        </w:rPr>
        <w:t>apply</w:t>
      </w:r>
      <w:proofErr w:type="gramEnd"/>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09E9924E" w14:textId="6225DABC" w:rsidR="004936C4" w:rsidRDefault="00E16D81" w:rsidP="007026F9">
      <w:pPr>
        <w:pStyle w:val="Heading1"/>
        <w:spacing w:before="0" w:after="0"/>
        <w:jc w:val="center"/>
        <w:rPr>
          <w:b w:val="0"/>
          <w:strike/>
          <w:szCs w:val="24"/>
        </w:rPr>
      </w:pPr>
      <w:r>
        <w:rPr>
          <w:strike/>
          <w:szCs w:val="24"/>
        </w:rPr>
        <w:br w:type="page"/>
      </w:r>
    </w:p>
    <w:p w14:paraId="56FB29C5" w14:textId="6AF3B4E9" w:rsidR="00DD0FBC" w:rsidRPr="007206A1" w:rsidRDefault="00DD0FBC" w:rsidP="004F5D9E">
      <w:pPr>
        <w:pStyle w:val="Heading1"/>
        <w:spacing w:before="0"/>
        <w:jc w:val="center"/>
        <w:rPr>
          <w:rFonts w:ascii="Times New Roman" w:hAnsi="Times New Roman"/>
          <w:strike/>
          <w:szCs w:val="24"/>
        </w:rPr>
      </w:pPr>
      <w:bookmarkStart w:id="114" w:name="_Toc147220039"/>
      <w:r w:rsidRPr="007206A1">
        <w:rPr>
          <w:rFonts w:ascii="Times New Roman" w:hAnsi="Times New Roman"/>
          <w:bCs/>
          <w:kern w:val="0"/>
          <w:sz w:val="32"/>
          <w:szCs w:val="32"/>
        </w:rPr>
        <w:lastRenderedPageBreak/>
        <w:t>Attachment #</w:t>
      </w:r>
      <w:r w:rsidR="00E71F67">
        <w:rPr>
          <w:rFonts w:ascii="Times New Roman" w:hAnsi="Times New Roman"/>
          <w:bCs/>
          <w:kern w:val="0"/>
          <w:sz w:val="32"/>
          <w:szCs w:val="32"/>
        </w:rPr>
        <w:t>10</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Pr="007206A1">
        <w:rPr>
          <w:rFonts w:ascii="Times New Roman" w:hAnsi="Times New Roman"/>
          <w:bCs/>
          <w:kern w:val="0"/>
          <w:sz w:val="32"/>
          <w:szCs w:val="32"/>
        </w:rPr>
        <w:t xml:space="preserve"> Certification</w:t>
      </w:r>
      <w:bookmarkEnd w:id="114"/>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 xml:space="preserve">List the Names and titles of all onsite personnel </w:t>
      </w:r>
      <w:proofErr w:type="gramStart"/>
      <w:r w:rsidRPr="007206A1">
        <w:rPr>
          <w:sz w:val="24"/>
          <w:szCs w:val="24"/>
        </w:rPr>
        <w:t>interviewed</w:t>
      </w:r>
      <w:proofErr w:type="gramEnd"/>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15" w:name="OLE_LINK4"/>
      <w:r w:rsidRPr="007206A1">
        <w:rPr>
          <w:b/>
          <w:bCs/>
          <w:i/>
          <w:sz w:val="24"/>
          <w:szCs w:val="24"/>
          <w:u w:val="single"/>
        </w:rPr>
        <w:t>DO NOT MODIFY THIS FORM</w:t>
      </w:r>
      <w:bookmarkEnd w:id="115"/>
    </w:p>
    <w:p w14:paraId="37B970A9" w14:textId="77777777" w:rsidR="00CF0931" w:rsidRDefault="00CF0931" w:rsidP="00DD0FBC">
      <w:pPr>
        <w:rPr>
          <w:b/>
          <w:bCs/>
          <w:i/>
          <w:sz w:val="24"/>
          <w:szCs w:val="24"/>
          <w:u w:val="single"/>
        </w:rPr>
      </w:pPr>
    </w:p>
    <w:bookmarkEnd w:id="107"/>
    <w:p w14:paraId="6023C3FB" w14:textId="77777777" w:rsidR="00A057F9" w:rsidRDefault="00A057F9">
      <w:pPr>
        <w:rPr>
          <w:b/>
          <w:bCs/>
          <w:kern w:val="28"/>
          <w:sz w:val="32"/>
          <w:szCs w:val="32"/>
        </w:rPr>
      </w:pPr>
      <w:r>
        <w:rPr>
          <w:bCs/>
          <w:sz w:val="32"/>
          <w:szCs w:val="32"/>
        </w:rPr>
        <w:br w:type="page"/>
      </w:r>
    </w:p>
    <w:bookmarkEnd w:id="32"/>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24D9A98D" w:rsidR="005A58DD" w:rsidRPr="00415F48" w:rsidRDefault="005A58DD" w:rsidP="00415F48">
      <w:pPr>
        <w:pStyle w:val="Heading1"/>
        <w:spacing w:before="0" w:after="0"/>
        <w:jc w:val="center"/>
        <w:rPr>
          <w:b w:val="0"/>
          <w:bCs/>
          <w:i/>
          <w:szCs w:val="24"/>
          <w:u w:val="single"/>
        </w:rPr>
      </w:pPr>
      <w:bookmarkStart w:id="116" w:name="_Toc147220040"/>
      <w:r w:rsidRPr="00E94FD0">
        <w:rPr>
          <w:rFonts w:ascii="Times New Roman" w:hAnsi="Times New Roman"/>
          <w:sz w:val="32"/>
          <w:szCs w:val="32"/>
        </w:rPr>
        <w:lastRenderedPageBreak/>
        <w:t>Attachment #</w:t>
      </w:r>
      <w:r w:rsidR="00E71F67">
        <w:rPr>
          <w:rFonts w:ascii="Times New Roman" w:hAnsi="Times New Roman"/>
          <w:sz w:val="32"/>
          <w:szCs w:val="32"/>
        </w:rPr>
        <w:t>11</w:t>
      </w:r>
      <w:r w:rsidRPr="00E94FD0">
        <w:rPr>
          <w:rFonts w:ascii="Times New Roman" w:hAnsi="Times New Roman"/>
          <w:sz w:val="32"/>
          <w:szCs w:val="32"/>
        </w:rPr>
        <w:t xml:space="preserve"> – Application Self Score Sheet &amp; Certification</w:t>
      </w:r>
      <w:bookmarkEnd w:id="116"/>
    </w:p>
    <w:p w14:paraId="2678A9B9" w14:textId="0DB62495" w:rsidR="005A58DD" w:rsidRPr="00E94FD0" w:rsidRDefault="005A58DD" w:rsidP="005A58DD"/>
    <w:p w14:paraId="7E13ED2E" w14:textId="6ACE5DE3" w:rsidR="005A58DD" w:rsidRDefault="005A58DD" w:rsidP="005A58DD">
      <w:pPr>
        <w:jc w:val="both"/>
        <w:rPr>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proofErr w:type="gramStart"/>
      <w:r w:rsidRPr="007206A1">
        <w:rPr>
          <w:b/>
          <w:sz w:val="24"/>
          <w:szCs w:val="24"/>
          <w:u w:val="single"/>
        </w:rPr>
        <w:tab/>
      </w:r>
      <w:r w:rsidRPr="007206A1">
        <w:rPr>
          <w:b/>
          <w:sz w:val="24"/>
          <w:szCs w:val="24"/>
        </w:rPr>
        <w:t xml:space="preserve">  Self</w:t>
      </w:r>
      <w:proofErr w:type="gramEnd"/>
      <w:r w:rsidRPr="007206A1">
        <w:rPr>
          <w:b/>
          <w:sz w:val="24"/>
          <w:szCs w:val="24"/>
        </w:rPr>
        <w:t>-Score</w:t>
      </w:r>
    </w:p>
    <w:p w14:paraId="09F4C355" w14:textId="77777777" w:rsidR="00434A09" w:rsidRDefault="00434A09" w:rsidP="005A58DD">
      <w:pPr>
        <w:jc w:val="both"/>
        <w:rPr>
          <w:b/>
          <w:sz w:val="24"/>
          <w:szCs w:val="24"/>
        </w:rPr>
      </w:pPr>
    </w:p>
    <w:p w14:paraId="3A841218" w14:textId="77777777" w:rsidR="00434A09" w:rsidRDefault="00434A09" w:rsidP="00434A09">
      <w:pPr>
        <w:pStyle w:val="BodyText"/>
        <w:spacing w:after="0"/>
        <w:jc w:val="both"/>
        <w:rPr>
          <w:bCs/>
          <w:sz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Pr>
          <w:sz w:val="24"/>
          <w:szCs w:val="24"/>
        </w:rPr>
        <w:t xml:space="preserve"> </w:t>
      </w:r>
      <w:r w:rsidR="00750499" w:rsidRPr="00750499">
        <w:rPr>
          <w:bCs/>
          <w:sz w:val="24"/>
        </w:rPr>
        <w:t>At least 40% at or below 50% AMI</w:t>
      </w:r>
    </w:p>
    <w:p w14:paraId="0D224D48" w14:textId="0DF63CB8" w:rsidR="00750499" w:rsidRPr="00750499" w:rsidRDefault="00750499" w:rsidP="00AF3D76">
      <w:pPr>
        <w:pStyle w:val="BodyText"/>
        <w:spacing w:after="0"/>
        <w:jc w:val="both"/>
        <w:rPr>
          <w:bCs/>
          <w:sz w:val="24"/>
          <w:szCs w:val="24"/>
          <w:u w:val="single"/>
        </w:rPr>
      </w:pPr>
      <w:r w:rsidRPr="00750499">
        <w:rPr>
          <w:bCs/>
          <w:sz w:val="24"/>
          <w:szCs w:val="24"/>
        </w:rPr>
        <w:t xml:space="preserve"> </w:t>
      </w:r>
    </w:p>
    <w:p w14:paraId="77FB86D0" w14:textId="1B3A22A4" w:rsidR="00750499" w:rsidRPr="00750499" w:rsidRDefault="00434A09" w:rsidP="00750499">
      <w:pPr>
        <w:pStyle w:val="BodyText"/>
        <w:spacing w:after="0"/>
        <w:jc w:val="both"/>
        <w:rPr>
          <w:bCs/>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Pr>
          <w:sz w:val="24"/>
          <w:szCs w:val="24"/>
        </w:rPr>
        <w:t xml:space="preserve"> </w:t>
      </w:r>
      <w:r w:rsidR="00750499" w:rsidRPr="00750499">
        <w:rPr>
          <w:bCs/>
          <w:sz w:val="24"/>
        </w:rPr>
        <w:t>At least 10% at or below 30% AMI</w:t>
      </w:r>
      <w:r w:rsidR="00750499" w:rsidRPr="00750499">
        <w:rPr>
          <w:bCs/>
          <w:sz w:val="24"/>
          <w:szCs w:val="24"/>
        </w:rPr>
        <w:t xml:space="preserve"> </w:t>
      </w:r>
    </w:p>
    <w:p w14:paraId="5D7EE8C8" w14:textId="2156F75C" w:rsidR="005A58DD" w:rsidRPr="007206A1" w:rsidRDefault="005A58DD" w:rsidP="005A58DD">
      <w:pPr>
        <w:jc w:val="both"/>
        <w:rPr>
          <w:sz w:val="24"/>
          <w:szCs w:val="24"/>
        </w:rPr>
      </w:pPr>
    </w:p>
    <w:p w14:paraId="68B53039" w14:textId="653C0713" w:rsidR="005A58DD" w:rsidRDefault="005A58DD" w:rsidP="005A58DD">
      <w:pPr>
        <w:jc w:val="both"/>
        <w:rPr>
          <w:b/>
          <w:sz w:val="24"/>
          <w:szCs w:val="24"/>
        </w:rPr>
      </w:pPr>
      <w:r w:rsidRPr="007206A1">
        <w:rPr>
          <w:b/>
          <w:sz w:val="24"/>
          <w:szCs w:val="24"/>
        </w:rPr>
        <w:t>2.  Term of Affordability</w:t>
      </w:r>
      <w:r w:rsidR="00045DC9">
        <w:rPr>
          <w:b/>
          <w:sz w:val="24"/>
          <w:szCs w:val="24"/>
        </w:rPr>
        <w:t xml:space="preserve">/Tenant </w:t>
      </w:r>
      <w:proofErr w:type="gramStart"/>
      <w:r w:rsidR="00045DC9">
        <w:rPr>
          <w:b/>
          <w:sz w:val="24"/>
          <w:szCs w:val="24"/>
        </w:rPr>
        <w:t xml:space="preserve">Ownership </w:t>
      </w:r>
      <w:r w:rsidRPr="007206A1">
        <w:rPr>
          <w:b/>
          <w:sz w:val="24"/>
          <w:szCs w:val="24"/>
        </w:rPr>
        <w:t xml:space="preserve"> </w:t>
      </w:r>
      <w:r w:rsidR="00935848">
        <w:rPr>
          <w:b/>
          <w:sz w:val="24"/>
          <w:szCs w:val="24"/>
        </w:rPr>
        <w:t>-</w:t>
      </w:r>
      <w:proofErr w:type="gramEnd"/>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0A07E64F" w14:textId="51841094" w:rsidR="006D0DAD" w:rsidRPr="007206A1" w:rsidRDefault="006D0DAD" w:rsidP="005A58DD">
      <w:pPr>
        <w:jc w:val="both"/>
        <w:rPr>
          <w:b/>
          <w:sz w:val="24"/>
          <w:szCs w:val="24"/>
        </w:rPr>
      </w:pPr>
    </w:p>
    <w:p w14:paraId="6C1B11E1" w14:textId="6AAE9580"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will remain affordable to Low-Income persons for </w:t>
      </w:r>
      <w:r w:rsidR="004A0BC0">
        <w:rPr>
          <w:sz w:val="24"/>
          <w:szCs w:val="24"/>
        </w:rPr>
        <w:t>_____</w:t>
      </w:r>
      <w:r w:rsidRPr="007206A1">
        <w:rPr>
          <w:sz w:val="24"/>
          <w:szCs w:val="24"/>
        </w:rPr>
        <w:t xml:space="preserve"> years beyond the required minimum of thirty (30) years.  </w:t>
      </w:r>
    </w:p>
    <w:p w14:paraId="6589D2E2" w14:textId="3969919B" w:rsidR="005A58DD" w:rsidRDefault="005A58DD" w:rsidP="005A58DD">
      <w:pPr>
        <w:jc w:val="both"/>
        <w:rPr>
          <w:sz w:val="24"/>
          <w:szCs w:val="24"/>
        </w:rPr>
      </w:pPr>
    </w:p>
    <w:p w14:paraId="0360B423" w14:textId="77777777" w:rsidR="00045DC9" w:rsidRPr="007206A1" w:rsidRDefault="00045DC9" w:rsidP="00045DC9">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2203B5C3" w14:textId="77777777" w:rsidR="00045DC9" w:rsidRPr="007206A1" w:rsidRDefault="00045DC9" w:rsidP="005A58DD">
      <w:pPr>
        <w:jc w:val="both"/>
        <w:rPr>
          <w:sz w:val="24"/>
          <w:szCs w:val="24"/>
        </w:rPr>
      </w:pPr>
    </w:p>
    <w:p w14:paraId="736C028A" w14:textId="1A102527"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r w:rsidR="004A0BC0">
        <w:rPr>
          <w:b/>
          <w:sz w:val="24"/>
          <w:szCs w:val="24"/>
        </w:rPr>
        <w:t>10</w:t>
      </w:r>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proofErr w:type="gramStart"/>
      <w:r w:rsidR="005A58DD" w:rsidRPr="007206A1">
        <w:rPr>
          <w:b/>
          <w:sz w:val="24"/>
          <w:szCs w:val="24"/>
          <w:u w:val="single"/>
        </w:rPr>
        <w:tab/>
      </w:r>
      <w:r w:rsidR="005A58DD" w:rsidRPr="007206A1">
        <w:rPr>
          <w:b/>
          <w:sz w:val="24"/>
          <w:szCs w:val="24"/>
        </w:rPr>
        <w:t xml:space="preserve">  Self</w:t>
      </w:r>
      <w:proofErr w:type="gramEnd"/>
      <w:r w:rsidR="005A58DD" w:rsidRPr="007206A1">
        <w:rPr>
          <w:b/>
          <w:sz w:val="24"/>
          <w:szCs w:val="24"/>
        </w:rPr>
        <w:t>-Score</w:t>
      </w:r>
    </w:p>
    <w:p w14:paraId="11AA4B31" w14:textId="62D96AC9"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57B6047E"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66F9C3D1" w:rsidR="00E71C28" w:rsidRPr="00DA4B1D" w:rsidRDefault="00E71C28" w:rsidP="005A58DD">
      <w:pPr>
        <w:jc w:val="both"/>
        <w:rPr>
          <w:sz w:val="24"/>
          <w:szCs w:val="24"/>
        </w:rPr>
      </w:pPr>
      <w:r w:rsidRPr="00DA4B1D">
        <w:rPr>
          <w:sz w:val="24"/>
          <w:szCs w:val="24"/>
        </w:rPr>
        <w:tab/>
        <w:t>High Opportunity Areas</w:t>
      </w:r>
    </w:p>
    <w:p w14:paraId="307D6A30" w14:textId="1CE4144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1DEAFF94"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4635449B"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6B2814C8" w:rsidR="00E71C28" w:rsidRDefault="00E71C28" w:rsidP="005A58DD">
      <w:pPr>
        <w:jc w:val="both"/>
        <w:rPr>
          <w:sz w:val="24"/>
          <w:szCs w:val="24"/>
          <w:u w:val="single"/>
        </w:rPr>
      </w:pPr>
      <w:r w:rsidRPr="00DA4B1D">
        <w:rPr>
          <w:sz w:val="24"/>
          <w:szCs w:val="24"/>
        </w:rPr>
        <w:tab/>
      </w:r>
      <w:proofErr w:type="gramStart"/>
      <w:r w:rsidRPr="00DA4B1D">
        <w:rPr>
          <w:sz w:val="24"/>
          <w:szCs w:val="24"/>
        </w:rPr>
        <w:t>2 year</w:t>
      </w:r>
      <w:proofErr w:type="gramEnd"/>
      <w:r w:rsidRPr="00DA4B1D">
        <w:rPr>
          <w:sz w:val="24"/>
          <w:szCs w:val="24"/>
        </w:rPr>
        <w:t xml:space="preserve">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BB2307E" w14:textId="18CAAF4A" w:rsidR="003B0B95" w:rsidRPr="00BD4933" w:rsidRDefault="003B0B95" w:rsidP="005A58DD">
      <w:pPr>
        <w:jc w:val="both"/>
        <w:rPr>
          <w:sz w:val="24"/>
          <w:szCs w:val="24"/>
        </w:rPr>
      </w:pPr>
      <w:r w:rsidRPr="007026F9">
        <w:rPr>
          <w:sz w:val="24"/>
          <w:szCs w:val="24"/>
        </w:rPr>
        <w:tab/>
        <w:t xml:space="preserve">Proximity to </w:t>
      </w:r>
      <w:r w:rsidR="0086174A" w:rsidRPr="007026F9">
        <w:rPr>
          <w:sz w:val="24"/>
          <w:szCs w:val="24"/>
        </w:rPr>
        <w:t>Amenities</w:t>
      </w:r>
      <w:r w:rsidR="0086174A" w:rsidRPr="00493E45">
        <w:rPr>
          <w:sz w:val="24"/>
          <w:szCs w:val="24"/>
          <w:u w:val="single"/>
        </w:rPr>
        <w:tab/>
      </w:r>
      <w:r w:rsidR="0086174A" w:rsidRPr="00493E45">
        <w:rPr>
          <w:sz w:val="24"/>
          <w:szCs w:val="24"/>
          <w:u w:val="single"/>
        </w:rPr>
        <w:tab/>
      </w:r>
      <w:r w:rsidRPr="007026F9">
        <w:rPr>
          <w:sz w:val="24"/>
          <w:szCs w:val="24"/>
        </w:rPr>
        <w:tab/>
      </w:r>
      <w:r w:rsidRPr="007026F9">
        <w:rPr>
          <w:sz w:val="24"/>
          <w:szCs w:val="24"/>
        </w:rPr>
        <w:tab/>
      </w:r>
    </w:p>
    <w:p w14:paraId="19BBF45F" w14:textId="2C81CFD8" w:rsidR="00935848" w:rsidRDefault="00E71C28" w:rsidP="002C1099">
      <w:pPr>
        <w:jc w:val="both"/>
        <w:rPr>
          <w:sz w:val="24"/>
          <w:szCs w:val="24"/>
          <w:u w:val="single"/>
        </w:rPr>
      </w:pPr>
      <w:r w:rsidRPr="00DA4B1D">
        <w:rPr>
          <w:sz w:val="24"/>
          <w:szCs w:val="24"/>
        </w:rPr>
        <w:tab/>
      </w:r>
      <w:r w:rsidR="004A0BC0">
        <w:rPr>
          <w:sz w:val="24"/>
          <w:szCs w:val="24"/>
        </w:rPr>
        <w:t>Population Growth</w:t>
      </w:r>
      <w:r w:rsidR="004A0BC0" w:rsidRPr="00DA4B1D">
        <w:rPr>
          <w:sz w:val="24"/>
          <w:szCs w:val="24"/>
        </w:rPr>
        <w:t xml:space="preserve"> </w:t>
      </w:r>
      <w:r w:rsidR="004A0BC0" w:rsidRPr="00DA4B1D">
        <w:rPr>
          <w:sz w:val="24"/>
          <w:szCs w:val="24"/>
          <w:u w:val="single"/>
        </w:rPr>
        <w:tab/>
      </w:r>
      <w:r w:rsidR="004A0BC0" w:rsidRPr="00DA4B1D">
        <w:rPr>
          <w:sz w:val="24"/>
          <w:szCs w:val="24"/>
          <w:u w:val="single"/>
        </w:rPr>
        <w:tab/>
      </w:r>
      <w:r w:rsidR="004A0BC0" w:rsidRPr="00DA4B1D">
        <w:rPr>
          <w:sz w:val="24"/>
          <w:szCs w:val="24"/>
          <w:u w:val="single"/>
        </w:rPr>
        <w:tab/>
      </w:r>
    </w:p>
    <w:p w14:paraId="5F980D6F" w14:textId="77777777" w:rsidR="004A0BC0" w:rsidRDefault="004A0BC0" w:rsidP="002C1099">
      <w:pPr>
        <w:jc w:val="both"/>
        <w:rPr>
          <w:rFonts w:eastAsia="Arial Unicode MS"/>
          <w:b/>
          <w:sz w:val="24"/>
          <w:szCs w:val="24"/>
        </w:rPr>
      </w:pPr>
    </w:p>
    <w:p w14:paraId="5A9AB03C" w14:textId="238FD233" w:rsidR="005A58DD" w:rsidRDefault="00D25E1E" w:rsidP="000026DB">
      <w:pPr>
        <w:pStyle w:val="BodyText"/>
        <w:spacing w:after="0"/>
        <w:jc w:val="both"/>
        <w:rPr>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proofErr w:type="gramStart"/>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w:t>
      </w:r>
      <w:proofErr w:type="gramEnd"/>
      <w:r w:rsidR="005A58DD" w:rsidRPr="00B81BD2">
        <w:rPr>
          <w:b/>
          <w:sz w:val="24"/>
          <w:szCs w:val="24"/>
        </w:rPr>
        <w:t>-Score</w:t>
      </w:r>
    </w:p>
    <w:p w14:paraId="5F7FA419" w14:textId="77777777" w:rsidR="00434A09" w:rsidRPr="00B81BD2" w:rsidRDefault="00434A09" w:rsidP="000026DB">
      <w:pPr>
        <w:pStyle w:val="BodyText"/>
        <w:spacing w:after="0"/>
        <w:jc w:val="both"/>
        <w:rPr>
          <w:b/>
          <w:sz w:val="24"/>
          <w:szCs w:val="24"/>
        </w:rPr>
      </w:pPr>
    </w:p>
    <w:p w14:paraId="7B67D1D3" w14:textId="3230ED32" w:rsidR="005A58DD" w:rsidRDefault="00434A09" w:rsidP="008A224C">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Pr>
          <w:sz w:val="24"/>
          <w:szCs w:val="24"/>
        </w:rPr>
        <w:t xml:space="preserve"> </w:t>
      </w:r>
      <w:r w:rsidR="00527DA9" w:rsidRPr="00DA4B1D">
        <w:rPr>
          <w:sz w:val="24"/>
          <w:szCs w:val="24"/>
        </w:rPr>
        <w:t>Family with 10% targeted populations</w:t>
      </w:r>
      <w:r w:rsidR="0086174A">
        <w:rPr>
          <w:sz w:val="24"/>
          <w:szCs w:val="24"/>
        </w:rPr>
        <w:t xml:space="preserve"> (5 Points)</w:t>
      </w:r>
      <w:r w:rsidR="00527DA9" w:rsidRPr="00DA4B1D">
        <w:rPr>
          <w:sz w:val="24"/>
          <w:szCs w:val="24"/>
        </w:rPr>
        <w:t xml:space="preserve"> </w:t>
      </w:r>
    </w:p>
    <w:p w14:paraId="7F181198" w14:textId="77777777" w:rsidR="00434A09" w:rsidRPr="00DA4B1D" w:rsidRDefault="00434A09" w:rsidP="008A224C">
      <w:pPr>
        <w:pStyle w:val="BodyText"/>
        <w:spacing w:after="0"/>
        <w:jc w:val="both"/>
        <w:rPr>
          <w:sz w:val="24"/>
          <w:szCs w:val="24"/>
          <w:u w:val="single"/>
        </w:rPr>
      </w:pPr>
    </w:p>
    <w:p w14:paraId="58E9784C" w14:textId="4F7F9512" w:rsidR="00527DA9" w:rsidRPr="00DA4B1D" w:rsidRDefault="00434A09" w:rsidP="00630DDF">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Pr>
          <w:sz w:val="24"/>
          <w:szCs w:val="24"/>
        </w:rPr>
        <w:t xml:space="preserve"> </w:t>
      </w:r>
      <w:r w:rsidR="00527DA9" w:rsidRPr="00DA4B1D">
        <w:rPr>
          <w:sz w:val="24"/>
          <w:szCs w:val="24"/>
        </w:rPr>
        <w:t xml:space="preserve">Elderly with 10% targeted populations </w:t>
      </w:r>
      <w:r w:rsidR="0086174A">
        <w:rPr>
          <w:sz w:val="24"/>
          <w:szCs w:val="24"/>
        </w:rPr>
        <w:t>(8 Points)</w:t>
      </w:r>
    </w:p>
    <w:p w14:paraId="0FB8E423" w14:textId="28FE1BBA" w:rsidR="00527DA9" w:rsidRPr="00527DA9" w:rsidRDefault="00527DA9" w:rsidP="005A58DD">
      <w:pPr>
        <w:pStyle w:val="BodyText"/>
        <w:spacing w:after="0"/>
        <w:jc w:val="both"/>
        <w:rPr>
          <w:b/>
          <w:sz w:val="24"/>
          <w:szCs w:val="24"/>
          <w:u w:val="single"/>
        </w:rPr>
      </w:pPr>
    </w:p>
    <w:p w14:paraId="4314D51A" w14:textId="5967F34C" w:rsidR="006F0FE4" w:rsidRDefault="00D25E1E" w:rsidP="00415F48">
      <w:pPr>
        <w:jc w:val="both"/>
        <w:outlineLvl w:val="1"/>
        <w:rPr>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proofErr w:type="gramStart"/>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w:t>
      </w:r>
      <w:proofErr w:type="gramEnd"/>
      <w:r w:rsidR="005A58DD" w:rsidRPr="007206A1">
        <w:rPr>
          <w:b/>
          <w:sz w:val="24"/>
          <w:szCs w:val="24"/>
        </w:rPr>
        <w:t>-Score</w:t>
      </w:r>
    </w:p>
    <w:p w14:paraId="03ED86DA" w14:textId="77777777" w:rsidR="00434A09" w:rsidRDefault="00434A09" w:rsidP="00415F48">
      <w:pPr>
        <w:jc w:val="both"/>
        <w:outlineLvl w:val="1"/>
        <w:rPr>
          <w:b/>
          <w:sz w:val="24"/>
          <w:szCs w:val="24"/>
        </w:rPr>
      </w:pPr>
    </w:p>
    <w:p w14:paraId="2C775993" w14:textId="327D2B94" w:rsidR="00750499" w:rsidRDefault="00434A09" w:rsidP="00434A09">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Pr>
          <w:sz w:val="24"/>
          <w:szCs w:val="24"/>
        </w:rPr>
        <w:t xml:space="preserve"> </w:t>
      </w:r>
      <w:r w:rsidR="00880FE8" w:rsidRPr="009F48C6">
        <w:rPr>
          <w:sz w:val="24"/>
          <w:szCs w:val="24"/>
        </w:rPr>
        <w:t xml:space="preserve">At least </w:t>
      </w:r>
      <w:r w:rsidR="00880FE8">
        <w:rPr>
          <w:sz w:val="24"/>
          <w:szCs w:val="24"/>
        </w:rPr>
        <w:t>5</w:t>
      </w:r>
      <w:r w:rsidR="00880FE8" w:rsidRPr="009F48C6">
        <w:rPr>
          <w:sz w:val="24"/>
          <w:szCs w:val="24"/>
        </w:rPr>
        <w:t xml:space="preserve">0% of the total </w:t>
      </w:r>
      <w:r w:rsidR="00880FE8">
        <w:rPr>
          <w:sz w:val="24"/>
          <w:szCs w:val="24"/>
        </w:rPr>
        <w:t>AHTC</w:t>
      </w:r>
      <w:r w:rsidR="00880FE8" w:rsidRPr="009F48C6">
        <w:rPr>
          <w:sz w:val="24"/>
          <w:szCs w:val="24"/>
        </w:rPr>
        <w:t xml:space="preserve"> units have </w:t>
      </w:r>
      <w:r w:rsidR="00880FE8">
        <w:rPr>
          <w:sz w:val="24"/>
          <w:szCs w:val="24"/>
        </w:rPr>
        <w:t>2</w:t>
      </w:r>
      <w:r w:rsidR="00880FE8" w:rsidRPr="009F48C6">
        <w:rPr>
          <w:sz w:val="24"/>
          <w:szCs w:val="24"/>
        </w:rPr>
        <w:t xml:space="preserve"> </w:t>
      </w:r>
      <w:r w:rsidR="00880FE8">
        <w:rPr>
          <w:sz w:val="24"/>
          <w:szCs w:val="24"/>
        </w:rPr>
        <w:t>BR</w:t>
      </w:r>
      <w:r w:rsidR="00880FE8" w:rsidRPr="009F48C6">
        <w:rPr>
          <w:sz w:val="24"/>
          <w:szCs w:val="24"/>
        </w:rPr>
        <w:t xml:space="preserve"> or </w:t>
      </w:r>
      <w:proofErr w:type="gramStart"/>
      <w:r w:rsidR="00880FE8" w:rsidRPr="009F48C6">
        <w:rPr>
          <w:sz w:val="24"/>
          <w:szCs w:val="24"/>
        </w:rPr>
        <w:t>more</w:t>
      </w:r>
      <w:proofErr w:type="gramEnd"/>
      <w:r w:rsidR="00750499" w:rsidRPr="00DA4B1D">
        <w:rPr>
          <w:sz w:val="24"/>
          <w:szCs w:val="24"/>
        </w:rPr>
        <w:t xml:space="preserve"> </w:t>
      </w:r>
    </w:p>
    <w:p w14:paraId="1FB4AEAC" w14:textId="77777777" w:rsidR="00434A09" w:rsidRPr="00DA4B1D" w:rsidRDefault="00434A09" w:rsidP="00AF3D76">
      <w:pPr>
        <w:pStyle w:val="BodyText"/>
        <w:spacing w:after="0"/>
        <w:jc w:val="both"/>
        <w:rPr>
          <w:sz w:val="24"/>
          <w:szCs w:val="24"/>
          <w:u w:val="single"/>
        </w:rPr>
      </w:pPr>
    </w:p>
    <w:p w14:paraId="3A49B6B7" w14:textId="77777777" w:rsidR="0086174A" w:rsidRDefault="00434A09" w:rsidP="00750499">
      <w:pPr>
        <w:pStyle w:val="BodyText"/>
        <w:spacing w:after="0"/>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Pr>
          <w:sz w:val="24"/>
          <w:szCs w:val="24"/>
        </w:rPr>
        <w:t xml:space="preserve"> </w:t>
      </w:r>
      <w:r w:rsidR="00880FE8" w:rsidRPr="009F48C6">
        <w:rPr>
          <w:sz w:val="24"/>
          <w:szCs w:val="24"/>
        </w:rPr>
        <w:t xml:space="preserve">At least </w:t>
      </w:r>
      <w:r w:rsidR="00880FE8">
        <w:rPr>
          <w:sz w:val="24"/>
          <w:szCs w:val="24"/>
        </w:rPr>
        <w:t>30</w:t>
      </w:r>
      <w:r w:rsidR="00880FE8" w:rsidRPr="009F48C6">
        <w:rPr>
          <w:sz w:val="24"/>
          <w:szCs w:val="24"/>
        </w:rPr>
        <w:t xml:space="preserve">% of the total </w:t>
      </w:r>
      <w:r w:rsidR="00880FE8">
        <w:rPr>
          <w:sz w:val="24"/>
          <w:szCs w:val="24"/>
        </w:rPr>
        <w:t>AHTC</w:t>
      </w:r>
      <w:r w:rsidR="00880FE8" w:rsidRPr="009F48C6">
        <w:rPr>
          <w:sz w:val="24"/>
          <w:szCs w:val="24"/>
        </w:rPr>
        <w:t xml:space="preserve"> units have </w:t>
      </w:r>
      <w:r w:rsidR="00880FE8">
        <w:rPr>
          <w:sz w:val="24"/>
          <w:szCs w:val="24"/>
        </w:rPr>
        <w:t>3</w:t>
      </w:r>
      <w:r w:rsidR="00880FE8" w:rsidRPr="009F48C6">
        <w:rPr>
          <w:sz w:val="24"/>
          <w:szCs w:val="24"/>
        </w:rPr>
        <w:t xml:space="preserve"> </w:t>
      </w:r>
      <w:r w:rsidR="00880FE8">
        <w:rPr>
          <w:sz w:val="24"/>
          <w:szCs w:val="24"/>
        </w:rPr>
        <w:t>BR</w:t>
      </w:r>
      <w:r w:rsidR="00880FE8" w:rsidRPr="009F48C6">
        <w:rPr>
          <w:sz w:val="24"/>
          <w:szCs w:val="24"/>
        </w:rPr>
        <w:t xml:space="preserve"> or </w:t>
      </w:r>
      <w:proofErr w:type="gramStart"/>
      <w:r w:rsidR="00880FE8" w:rsidRPr="009F48C6">
        <w:rPr>
          <w:sz w:val="24"/>
          <w:szCs w:val="24"/>
        </w:rPr>
        <w:t>more</w:t>
      </w:r>
      <w:proofErr w:type="gramEnd"/>
    </w:p>
    <w:p w14:paraId="6CCC8A6A" w14:textId="77777777" w:rsidR="0086174A" w:rsidRDefault="0086174A" w:rsidP="00750499">
      <w:pPr>
        <w:pStyle w:val="BodyText"/>
        <w:spacing w:after="0"/>
        <w:jc w:val="both"/>
        <w:rPr>
          <w:sz w:val="24"/>
          <w:szCs w:val="24"/>
        </w:rPr>
      </w:pPr>
    </w:p>
    <w:p w14:paraId="79B418A4" w14:textId="15080A92" w:rsidR="00750499" w:rsidRPr="00DA4B1D" w:rsidRDefault="0086174A" w:rsidP="00750499">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66BCC">
        <w:rPr>
          <w:sz w:val="24"/>
          <w:szCs w:val="24"/>
        </w:rPr>
      </w:r>
      <w:r w:rsidR="00966BCC">
        <w:rPr>
          <w:sz w:val="24"/>
          <w:szCs w:val="24"/>
        </w:rPr>
        <w:fldChar w:fldCharType="separate"/>
      </w:r>
      <w:r w:rsidRPr="007206A1">
        <w:rPr>
          <w:sz w:val="24"/>
          <w:szCs w:val="24"/>
        </w:rPr>
        <w:fldChar w:fldCharType="end"/>
      </w:r>
      <w:r>
        <w:rPr>
          <w:sz w:val="24"/>
          <w:szCs w:val="24"/>
        </w:rPr>
        <w:t xml:space="preserve"> </w:t>
      </w:r>
      <w:r w:rsidRPr="007026F9">
        <w:rPr>
          <w:sz w:val="24"/>
          <w:szCs w:val="24"/>
        </w:rPr>
        <w:t>Acquisition/Rehabilitation or Rehabilitation</w:t>
      </w:r>
    </w:p>
    <w:p w14:paraId="6A6D77B0" w14:textId="77777777" w:rsidR="00750499" w:rsidRDefault="00750499" w:rsidP="00415F48">
      <w:pPr>
        <w:jc w:val="both"/>
        <w:outlineLvl w:val="1"/>
        <w:rPr>
          <w:b/>
          <w:sz w:val="24"/>
          <w:szCs w:val="24"/>
        </w:rPr>
      </w:pPr>
    </w:p>
    <w:p w14:paraId="4A7891C4" w14:textId="30BC6998" w:rsidR="005A58DD" w:rsidRDefault="00045DC9" w:rsidP="005A58DD">
      <w:pPr>
        <w:pStyle w:val="BodyText"/>
        <w:spacing w:after="0"/>
        <w:jc w:val="both"/>
        <w:rPr>
          <w:b/>
          <w:sz w:val="24"/>
          <w:szCs w:val="24"/>
        </w:rPr>
      </w:pPr>
      <w:r>
        <w:rPr>
          <w:b/>
          <w:sz w:val="24"/>
          <w:szCs w:val="24"/>
        </w:rPr>
        <w:t>6</w:t>
      </w:r>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proofErr w:type="gramStart"/>
      <w:r w:rsidR="005A58DD" w:rsidRPr="007206A1">
        <w:rPr>
          <w:b/>
          <w:sz w:val="24"/>
          <w:szCs w:val="24"/>
          <w:u w:val="single"/>
        </w:rPr>
        <w:tab/>
      </w:r>
      <w:r w:rsidR="005A58DD" w:rsidRPr="007206A1">
        <w:rPr>
          <w:b/>
          <w:sz w:val="24"/>
          <w:szCs w:val="24"/>
        </w:rPr>
        <w:t xml:space="preserve">  Self</w:t>
      </w:r>
      <w:proofErr w:type="gramEnd"/>
      <w:r w:rsidR="005A58DD" w:rsidRPr="007206A1">
        <w:rPr>
          <w:b/>
          <w:sz w:val="24"/>
          <w:szCs w:val="24"/>
        </w:rPr>
        <w:t>-Score</w:t>
      </w:r>
    </w:p>
    <w:p w14:paraId="0E7CFA20" w14:textId="00D8A367" w:rsidR="005A58DD" w:rsidRPr="007206A1" w:rsidRDefault="005A58DD" w:rsidP="005A58DD">
      <w:pPr>
        <w:pStyle w:val="BodyText"/>
        <w:spacing w:after="0"/>
        <w:ind w:left="720" w:firstLine="720"/>
        <w:jc w:val="both"/>
      </w:pPr>
    </w:p>
    <w:p w14:paraId="6B946302" w14:textId="65D3B7D0" w:rsidR="005A58DD" w:rsidRDefault="00045DC9" w:rsidP="005A58DD">
      <w:pPr>
        <w:pStyle w:val="BodyText"/>
        <w:spacing w:after="0"/>
        <w:jc w:val="both"/>
        <w:rPr>
          <w:b/>
          <w:sz w:val="24"/>
          <w:szCs w:val="24"/>
        </w:rPr>
      </w:pPr>
      <w:r>
        <w:rPr>
          <w:b/>
          <w:sz w:val="24"/>
          <w:szCs w:val="24"/>
        </w:rPr>
        <w:t>7</w:t>
      </w:r>
      <w:r w:rsidR="005A58DD" w:rsidRPr="007206A1">
        <w:rPr>
          <w:b/>
          <w:sz w:val="24"/>
          <w:szCs w:val="24"/>
        </w:rPr>
        <w:t xml:space="preserve">.  </w:t>
      </w:r>
      <w:r w:rsidR="00434A09" w:rsidRPr="00434A09">
        <w:rPr>
          <w:b/>
          <w:iCs/>
          <w:sz w:val="24"/>
          <w:szCs w:val="24"/>
        </w:rPr>
        <w:t>Home Energy Efficiency Rating</w:t>
      </w:r>
      <w:r w:rsidR="005A58DD" w:rsidRPr="007206A1">
        <w:rPr>
          <w:b/>
          <w:sz w:val="24"/>
          <w:szCs w:val="24"/>
        </w:rPr>
        <w:t xml:space="preserve"> </w:t>
      </w:r>
      <w:r w:rsidR="00935848">
        <w:rPr>
          <w:b/>
          <w:sz w:val="24"/>
          <w:szCs w:val="24"/>
        </w:rPr>
        <w:t>-</w:t>
      </w:r>
      <w:r w:rsidR="00A57B03">
        <w:rPr>
          <w:b/>
          <w:sz w:val="24"/>
          <w:szCs w:val="24"/>
        </w:rPr>
        <w:t xml:space="preserve"> </w:t>
      </w:r>
      <w:r w:rsidR="004A0BC0">
        <w:rPr>
          <w:b/>
          <w:sz w:val="24"/>
          <w:szCs w:val="24"/>
        </w:rPr>
        <w:t>10</w:t>
      </w:r>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r w:rsidR="00434A09">
        <w:rPr>
          <w:b/>
          <w:sz w:val="24"/>
          <w:szCs w:val="24"/>
        </w:rPr>
        <w:tab/>
      </w:r>
      <w:proofErr w:type="gramStart"/>
      <w:r w:rsidR="005A58DD" w:rsidRPr="007206A1">
        <w:rPr>
          <w:b/>
          <w:sz w:val="24"/>
          <w:szCs w:val="24"/>
          <w:u w:val="single"/>
        </w:rPr>
        <w:tab/>
      </w:r>
      <w:r w:rsidR="005A58DD" w:rsidRPr="007206A1">
        <w:rPr>
          <w:b/>
          <w:sz w:val="24"/>
          <w:szCs w:val="24"/>
        </w:rPr>
        <w:t xml:space="preserve">  Self</w:t>
      </w:r>
      <w:proofErr w:type="gramEnd"/>
      <w:r w:rsidR="005A58DD" w:rsidRPr="007206A1">
        <w:rPr>
          <w:b/>
          <w:sz w:val="24"/>
          <w:szCs w:val="24"/>
        </w:rPr>
        <w:t>-Score</w:t>
      </w:r>
    </w:p>
    <w:p w14:paraId="36A72536" w14:textId="3E23E66F" w:rsidR="00B84C86" w:rsidRDefault="00B84C86" w:rsidP="005A58DD">
      <w:pPr>
        <w:pStyle w:val="BodyText"/>
        <w:spacing w:after="0"/>
        <w:jc w:val="both"/>
        <w:rPr>
          <w:b/>
          <w:sz w:val="24"/>
          <w:szCs w:val="24"/>
        </w:rPr>
      </w:pPr>
    </w:p>
    <w:p w14:paraId="454B483B" w14:textId="063F9516" w:rsidR="00CD723D" w:rsidRDefault="00045DC9" w:rsidP="00B84C86">
      <w:pPr>
        <w:pStyle w:val="BodyText"/>
        <w:tabs>
          <w:tab w:val="left" w:pos="270"/>
        </w:tabs>
        <w:spacing w:after="0"/>
        <w:jc w:val="both"/>
        <w:rPr>
          <w:b/>
          <w:sz w:val="24"/>
          <w:szCs w:val="24"/>
        </w:rPr>
      </w:pPr>
      <w:r>
        <w:rPr>
          <w:rFonts w:eastAsia="Arial Unicode MS"/>
          <w:b/>
          <w:bCs/>
          <w:spacing w:val="-3"/>
          <w:sz w:val="24"/>
          <w:szCs w:val="24"/>
        </w:rPr>
        <w:t>8</w:t>
      </w:r>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proofErr w:type="gramStart"/>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w:t>
      </w:r>
      <w:proofErr w:type="gramEnd"/>
      <w:r w:rsidR="00CD723D" w:rsidRPr="007206A1">
        <w:rPr>
          <w:b/>
          <w:sz w:val="24"/>
          <w:szCs w:val="24"/>
        </w:rPr>
        <w:t>-Score</w:t>
      </w:r>
    </w:p>
    <w:p w14:paraId="741EE170" w14:textId="668FC70D" w:rsidR="00A57B03" w:rsidRDefault="00A57B03" w:rsidP="00B84C86">
      <w:pPr>
        <w:pStyle w:val="BodyText"/>
        <w:tabs>
          <w:tab w:val="left" w:pos="270"/>
        </w:tabs>
        <w:spacing w:after="0"/>
        <w:jc w:val="both"/>
        <w:rPr>
          <w:b/>
          <w:sz w:val="24"/>
          <w:szCs w:val="24"/>
        </w:rPr>
      </w:pPr>
    </w:p>
    <w:p w14:paraId="5FBB7601" w14:textId="16F337B7" w:rsidR="00A57B03" w:rsidRDefault="00A1564C"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9.</w:t>
      </w:r>
      <w:r>
        <w:rPr>
          <w:rFonts w:eastAsia="Arial Unicode MS"/>
          <w:b/>
          <w:bCs/>
          <w:spacing w:val="-3"/>
          <w:sz w:val="24"/>
          <w:szCs w:val="24"/>
        </w:rPr>
        <w:tab/>
        <w:t>Development Amenities</w:t>
      </w:r>
      <w:r w:rsidRPr="00FB1BCB">
        <w:rPr>
          <w:rFonts w:eastAsia="Arial Unicode MS"/>
          <w:b/>
          <w:bCs/>
          <w:spacing w:val="-3"/>
          <w:sz w:val="24"/>
          <w:szCs w:val="24"/>
        </w:rPr>
        <w:t xml:space="preserve"> </w:t>
      </w:r>
      <w:r>
        <w:rPr>
          <w:rFonts w:eastAsia="Arial Unicode MS"/>
          <w:b/>
          <w:bCs/>
          <w:spacing w:val="-3"/>
          <w:sz w:val="24"/>
          <w:szCs w:val="24"/>
        </w:rPr>
        <w:t xml:space="preserve">- </w:t>
      </w:r>
      <w:r w:rsidR="000022CF">
        <w:rPr>
          <w:rFonts w:eastAsia="Arial Unicode MS"/>
          <w:b/>
          <w:bCs/>
          <w:spacing w:val="-3"/>
          <w:sz w:val="24"/>
          <w:szCs w:val="24"/>
        </w:rPr>
        <w:t>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proofErr w:type="gramStart"/>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w:t>
      </w:r>
      <w:proofErr w:type="gramEnd"/>
      <w:r w:rsidRPr="007206A1">
        <w:rPr>
          <w:b/>
          <w:sz w:val="24"/>
          <w:szCs w:val="24"/>
        </w:rPr>
        <w:t>-Score</w:t>
      </w:r>
      <w:r w:rsidDel="00995F18">
        <w:rPr>
          <w:rFonts w:eastAsia="Arial Unicode MS"/>
          <w:b/>
          <w:bCs/>
          <w:spacing w:val="-3"/>
          <w:sz w:val="24"/>
          <w:szCs w:val="24"/>
        </w:rPr>
        <w:t xml:space="preserve"> </w:t>
      </w:r>
    </w:p>
    <w:p w14:paraId="70FE6C00" w14:textId="26D13C3F" w:rsidR="004225EC" w:rsidRDefault="004225EC"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lastRenderedPageBreak/>
        <w:t>10. Development Cost Efficiency</w:t>
      </w:r>
    </w:p>
    <w:p w14:paraId="2381522E" w14:textId="7354F48A" w:rsidR="004225EC" w:rsidRDefault="004225EC" w:rsidP="00A57B03">
      <w:pPr>
        <w:pStyle w:val="BodyText"/>
        <w:tabs>
          <w:tab w:val="left" w:pos="270"/>
        </w:tabs>
        <w:spacing w:after="0"/>
        <w:jc w:val="both"/>
        <w:rPr>
          <w:rFonts w:eastAsia="Arial Unicode MS"/>
          <w:b/>
          <w:bCs/>
          <w:spacing w:val="-3"/>
          <w:sz w:val="24"/>
          <w:szCs w:val="24"/>
        </w:rPr>
      </w:pPr>
    </w:p>
    <w:p w14:paraId="3E5C936D" w14:textId="52D36F30" w:rsidR="004225EC" w:rsidRPr="00133A33" w:rsidRDefault="004225EC" w:rsidP="00A57B03">
      <w:pPr>
        <w:pStyle w:val="BodyText"/>
        <w:tabs>
          <w:tab w:val="left" w:pos="270"/>
        </w:tabs>
        <w:spacing w:after="0"/>
        <w:jc w:val="both"/>
        <w:rPr>
          <w:rFonts w:eastAsia="Arial Unicode MS"/>
          <w:b/>
          <w:bCs/>
          <w:spacing w:val="-3"/>
          <w:sz w:val="24"/>
          <w:szCs w:val="24"/>
          <w:u w:val="single"/>
        </w:rPr>
      </w:pPr>
      <w:r>
        <w:rPr>
          <w:rFonts w:eastAsia="Arial Unicode MS"/>
          <w:b/>
          <w:bCs/>
          <w:spacing w:val="-3"/>
          <w:sz w:val="24"/>
          <w:szCs w:val="24"/>
        </w:rPr>
        <w:t xml:space="preserve">Credits per Unit </w:t>
      </w:r>
      <w:r w:rsidR="00861F19">
        <w:rPr>
          <w:rFonts w:eastAsia="Arial Unicode MS"/>
          <w:b/>
          <w:bCs/>
          <w:spacing w:val="-3"/>
          <w:sz w:val="24"/>
          <w:szCs w:val="24"/>
        </w:rPr>
        <w:tab/>
      </w:r>
      <w:r w:rsidR="00861F19">
        <w:rPr>
          <w:rFonts w:eastAsia="Arial Unicode MS"/>
          <w:b/>
          <w:bCs/>
          <w:spacing w:val="-3"/>
          <w:sz w:val="24"/>
          <w:szCs w:val="24"/>
        </w:rPr>
        <w:tab/>
      </w:r>
      <w:r w:rsidR="00861F19">
        <w:rPr>
          <w:rFonts w:eastAsia="Arial Unicode MS"/>
          <w:b/>
          <w:bCs/>
          <w:spacing w:val="-3"/>
          <w:sz w:val="24"/>
          <w:szCs w:val="24"/>
        </w:rPr>
        <w:tab/>
      </w:r>
      <w:r w:rsidR="00861F19">
        <w:rPr>
          <w:rFonts w:eastAsia="Arial Unicode MS"/>
          <w:b/>
          <w:bCs/>
          <w:spacing w:val="-3"/>
          <w:sz w:val="24"/>
          <w:szCs w:val="24"/>
        </w:rPr>
        <w:tab/>
      </w:r>
      <w:r w:rsidR="00861F19">
        <w:rPr>
          <w:rFonts w:eastAsia="Arial Unicode MS"/>
          <w:b/>
          <w:bCs/>
          <w:spacing w:val="-3"/>
          <w:sz w:val="24"/>
          <w:szCs w:val="24"/>
          <w:u w:val="single"/>
        </w:rPr>
        <w:tab/>
      </w:r>
      <w:r w:rsidR="00861F19">
        <w:rPr>
          <w:rFonts w:eastAsia="Arial Unicode MS"/>
          <w:b/>
          <w:bCs/>
          <w:spacing w:val="-3"/>
          <w:sz w:val="24"/>
          <w:szCs w:val="24"/>
          <w:u w:val="single"/>
        </w:rPr>
        <w:tab/>
      </w:r>
    </w:p>
    <w:p w14:paraId="7F86A0FF" w14:textId="77777777" w:rsidR="004225EC" w:rsidRDefault="004225EC" w:rsidP="00A57B03">
      <w:pPr>
        <w:pStyle w:val="BodyText"/>
        <w:tabs>
          <w:tab w:val="left" w:pos="270"/>
        </w:tabs>
        <w:spacing w:after="0"/>
        <w:jc w:val="both"/>
        <w:rPr>
          <w:rFonts w:eastAsia="Arial Unicode MS"/>
          <w:b/>
          <w:bCs/>
          <w:spacing w:val="-3"/>
          <w:sz w:val="24"/>
          <w:szCs w:val="24"/>
        </w:rPr>
      </w:pPr>
    </w:p>
    <w:p w14:paraId="13B3C2CB" w14:textId="7D5BCE95" w:rsidR="004225EC" w:rsidRDefault="004225EC"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Credits per Bedroom</w:t>
      </w:r>
      <w:r w:rsidR="00861F19">
        <w:rPr>
          <w:rFonts w:eastAsia="Arial Unicode MS"/>
          <w:b/>
          <w:bCs/>
          <w:spacing w:val="-3"/>
          <w:sz w:val="24"/>
          <w:szCs w:val="24"/>
        </w:rPr>
        <w:tab/>
      </w:r>
      <w:r w:rsidR="00861F19">
        <w:rPr>
          <w:rFonts w:eastAsia="Arial Unicode MS"/>
          <w:b/>
          <w:bCs/>
          <w:spacing w:val="-3"/>
          <w:sz w:val="24"/>
          <w:szCs w:val="24"/>
        </w:rPr>
        <w:tab/>
      </w:r>
      <w:r w:rsidR="00861F19">
        <w:rPr>
          <w:rFonts w:eastAsia="Arial Unicode MS"/>
          <w:b/>
          <w:bCs/>
          <w:spacing w:val="-3"/>
          <w:sz w:val="24"/>
          <w:szCs w:val="24"/>
        </w:rPr>
        <w:tab/>
      </w:r>
      <w:r w:rsidR="00861F19">
        <w:rPr>
          <w:rFonts w:eastAsia="Arial Unicode MS"/>
          <w:b/>
          <w:bCs/>
          <w:spacing w:val="-3"/>
          <w:sz w:val="24"/>
          <w:szCs w:val="24"/>
        </w:rPr>
        <w:tab/>
      </w:r>
      <w:r w:rsidR="00861F19">
        <w:rPr>
          <w:rFonts w:eastAsia="Arial Unicode MS"/>
          <w:b/>
          <w:bCs/>
          <w:spacing w:val="-3"/>
          <w:sz w:val="24"/>
          <w:szCs w:val="24"/>
          <w:u w:val="single"/>
        </w:rPr>
        <w:tab/>
      </w:r>
      <w:r w:rsidR="00861F19">
        <w:rPr>
          <w:rFonts w:eastAsia="Arial Unicode MS"/>
          <w:b/>
          <w:bCs/>
          <w:spacing w:val="-3"/>
          <w:sz w:val="24"/>
          <w:szCs w:val="24"/>
          <w:u w:val="single"/>
        </w:rPr>
        <w:tab/>
      </w:r>
    </w:p>
    <w:p w14:paraId="2E21230C" w14:textId="77777777" w:rsidR="00861F19" w:rsidRDefault="00861F19" w:rsidP="00A57B03">
      <w:pPr>
        <w:pStyle w:val="BodyText"/>
        <w:tabs>
          <w:tab w:val="left" w:pos="270"/>
        </w:tabs>
        <w:spacing w:after="0"/>
        <w:jc w:val="both"/>
        <w:rPr>
          <w:rFonts w:eastAsia="Arial Unicode MS"/>
          <w:b/>
          <w:bCs/>
          <w:spacing w:val="-3"/>
          <w:sz w:val="24"/>
          <w:szCs w:val="24"/>
        </w:rPr>
      </w:pPr>
    </w:p>
    <w:p w14:paraId="5E17D960" w14:textId="28233F89" w:rsidR="00861F19" w:rsidRDefault="00861F19"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Amount of Amortizing Hard Debt</w:t>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u w:val="single"/>
        </w:rPr>
        <w:tab/>
      </w:r>
      <w:r>
        <w:rPr>
          <w:rFonts w:eastAsia="Arial Unicode MS"/>
          <w:b/>
          <w:bCs/>
          <w:spacing w:val="-3"/>
          <w:sz w:val="24"/>
          <w:szCs w:val="24"/>
          <w:u w:val="single"/>
        </w:rPr>
        <w:tab/>
      </w:r>
    </w:p>
    <w:p w14:paraId="507C3F53" w14:textId="77777777" w:rsidR="00861F19" w:rsidRDefault="00861F19" w:rsidP="00A57B03">
      <w:pPr>
        <w:pStyle w:val="BodyText"/>
        <w:tabs>
          <w:tab w:val="left" w:pos="270"/>
        </w:tabs>
        <w:spacing w:after="0"/>
        <w:jc w:val="both"/>
        <w:rPr>
          <w:rFonts w:eastAsia="Arial Unicode MS"/>
          <w:b/>
          <w:bCs/>
          <w:spacing w:val="-3"/>
          <w:sz w:val="24"/>
          <w:szCs w:val="24"/>
        </w:rPr>
      </w:pPr>
    </w:p>
    <w:p w14:paraId="4BE286C7" w14:textId="4B71E345" w:rsidR="00861F19" w:rsidRDefault="00861F19"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Amount of Total Development Costs</w:t>
      </w:r>
      <w:r>
        <w:rPr>
          <w:rFonts w:eastAsia="Arial Unicode MS"/>
          <w:b/>
          <w:bCs/>
          <w:spacing w:val="-3"/>
          <w:sz w:val="24"/>
          <w:szCs w:val="24"/>
        </w:rPr>
        <w:tab/>
      </w:r>
      <w:r>
        <w:rPr>
          <w:rFonts w:eastAsia="Arial Unicode MS"/>
          <w:b/>
          <w:bCs/>
          <w:spacing w:val="-3"/>
          <w:sz w:val="24"/>
          <w:szCs w:val="24"/>
          <w:u w:val="single"/>
        </w:rPr>
        <w:tab/>
      </w:r>
      <w:r>
        <w:rPr>
          <w:rFonts w:eastAsia="Arial Unicode MS"/>
          <w:b/>
          <w:bCs/>
          <w:spacing w:val="-3"/>
          <w:sz w:val="24"/>
          <w:szCs w:val="24"/>
          <w:u w:val="single"/>
        </w:rPr>
        <w:tab/>
      </w:r>
      <w:r>
        <w:rPr>
          <w:rFonts w:eastAsia="Arial Unicode MS"/>
          <w:b/>
          <w:bCs/>
          <w:spacing w:val="-3"/>
          <w:sz w:val="24"/>
          <w:szCs w:val="24"/>
        </w:rPr>
        <w:t xml:space="preserve"> </w:t>
      </w:r>
    </w:p>
    <w:p w14:paraId="6F184B36" w14:textId="77777777" w:rsidR="00861F19" w:rsidRDefault="00861F19" w:rsidP="00A57B03">
      <w:pPr>
        <w:pStyle w:val="BodyText"/>
        <w:tabs>
          <w:tab w:val="left" w:pos="270"/>
        </w:tabs>
        <w:spacing w:after="0"/>
        <w:jc w:val="both"/>
        <w:rPr>
          <w:rFonts w:eastAsia="Arial Unicode MS"/>
          <w:b/>
          <w:bCs/>
          <w:spacing w:val="-3"/>
          <w:sz w:val="24"/>
          <w:szCs w:val="24"/>
        </w:rPr>
      </w:pPr>
    </w:p>
    <w:p w14:paraId="09678F1E" w14:textId="5471291F" w:rsidR="00861F19" w:rsidRDefault="00861F19"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Square Foot per Unit</w:t>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u w:val="single"/>
        </w:rPr>
        <w:tab/>
      </w:r>
      <w:r>
        <w:rPr>
          <w:rFonts w:eastAsia="Arial Unicode MS"/>
          <w:b/>
          <w:bCs/>
          <w:spacing w:val="-3"/>
          <w:sz w:val="24"/>
          <w:szCs w:val="24"/>
          <w:u w:val="single"/>
        </w:rPr>
        <w:tab/>
      </w:r>
    </w:p>
    <w:p w14:paraId="69670691" w14:textId="77777777" w:rsidR="00A1564C" w:rsidRPr="007206A1" w:rsidRDefault="00A1564C" w:rsidP="00A57B03">
      <w:pPr>
        <w:pStyle w:val="BodyText"/>
        <w:tabs>
          <w:tab w:val="left" w:pos="270"/>
        </w:tabs>
        <w:spacing w:after="0"/>
        <w:jc w:val="both"/>
        <w:rPr>
          <w:b/>
          <w:sz w:val="24"/>
          <w:szCs w:val="24"/>
        </w:rPr>
      </w:pPr>
    </w:p>
    <w:p w14:paraId="7370F7F4" w14:textId="6190C988"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0A904D70" w:rsidR="005A58DD" w:rsidRDefault="005A58DD" w:rsidP="005A58DD">
      <w:pPr>
        <w:pStyle w:val="BodyText"/>
        <w:spacing w:after="0"/>
        <w:jc w:val="center"/>
        <w:rPr>
          <w:b/>
          <w:sz w:val="24"/>
          <w:szCs w:val="24"/>
        </w:rPr>
      </w:pPr>
    </w:p>
    <w:p w14:paraId="2B36A83C" w14:textId="1B1B9996"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w:t>
      </w:r>
      <w:proofErr w:type="gramStart"/>
      <w:r w:rsidRPr="007206A1">
        <w:rPr>
          <w:sz w:val="24"/>
          <w:szCs w:val="24"/>
        </w:rPr>
        <w:t>particular category</w:t>
      </w:r>
      <w:proofErr w:type="gramEnd"/>
      <w:r w:rsidRPr="007206A1">
        <w:rPr>
          <w:sz w:val="24"/>
          <w:szCs w:val="24"/>
        </w:rPr>
        <w:t>.</w:t>
      </w:r>
    </w:p>
    <w:p w14:paraId="6AE0C76F" w14:textId="0CDFC60B" w:rsidR="005A58DD" w:rsidRPr="007206A1" w:rsidRDefault="005A58DD" w:rsidP="00114499">
      <w:pPr>
        <w:pStyle w:val="BodyText"/>
        <w:spacing w:after="0"/>
        <w:jc w:val="both"/>
        <w:rPr>
          <w:sz w:val="24"/>
          <w:szCs w:val="24"/>
        </w:rPr>
      </w:pPr>
    </w:p>
    <w:p w14:paraId="4C4FCBA9" w14:textId="6D627D36" w:rsidR="005A58DD" w:rsidRPr="007206A1" w:rsidRDefault="005A58DD" w:rsidP="00114499">
      <w:pPr>
        <w:pStyle w:val="BodyText"/>
        <w:spacing w:after="0"/>
        <w:jc w:val="both"/>
        <w:rPr>
          <w:sz w:val="24"/>
          <w:szCs w:val="24"/>
        </w:rPr>
      </w:pPr>
    </w:p>
    <w:p w14:paraId="79BC7AE7" w14:textId="553C8109" w:rsidR="00135DC1" w:rsidRPr="007206A1" w:rsidRDefault="00135DC1" w:rsidP="00114499">
      <w:pPr>
        <w:pStyle w:val="BodyText"/>
        <w:spacing w:after="0"/>
        <w:jc w:val="both"/>
        <w:rPr>
          <w:sz w:val="24"/>
          <w:szCs w:val="24"/>
        </w:rPr>
      </w:pPr>
    </w:p>
    <w:p w14:paraId="695BA029" w14:textId="3BB9E1A0"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w:t>
      </w:r>
    </w:p>
    <w:p w14:paraId="477D4541" w14:textId="77777777" w:rsidR="00434A09" w:rsidRDefault="00434A09" w:rsidP="00114499">
      <w:pPr>
        <w:jc w:val="both"/>
        <w:rPr>
          <w:b/>
          <w:sz w:val="28"/>
          <w:szCs w:val="28"/>
        </w:rPr>
      </w:pPr>
    </w:p>
    <w:p w14:paraId="7B1C2579" w14:textId="3E2FB69C" w:rsidR="005A58DD" w:rsidRPr="007206A1" w:rsidRDefault="005A58DD" w:rsidP="00114499">
      <w:pPr>
        <w:jc w:val="both"/>
        <w:rPr>
          <w:b/>
          <w:sz w:val="28"/>
          <w:szCs w:val="28"/>
        </w:rPr>
      </w:pPr>
      <w:r w:rsidRPr="007206A1">
        <w:rPr>
          <w:b/>
          <w:sz w:val="28"/>
          <w:szCs w:val="28"/>
        </w:rPr>
        <w:t>Certification:</w:t>
      </w:r>
    </w:p>
    <w:p w14:paraId="01D69855" w14:textId="386CCA5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w:t>
      </w:r>
      <w:proofErr w:type="gramStart"/>
      <w:r w:rsidRPr="007206A1">
        <w:rPr>
          <w:sz w:val="24"/>
        </w:rPr>
        <w:t>complete</w:t>
      </w:r>
      <w:proofErr w:type="gramEnd"/>
      <w:r w:rsidRPr="007206A1">
        <w:rPr>
          <w:sz w:val="24"/>
        </w:rPr>
        <w:t xml:space="preserve"> and accurately describes the proposed </w:t>
      </w:r>
      <w:r>
        <w:rPr>
          <w:sz w:val="24"/>
        </w:rPr>
        <w:t>Development</w:t>
      </w:r>
      <w:r w:rsidRPr="007206A1">
        <w:rPr>
          <w:sz w:val="24"/>
        </w:rPr>
        <w:t xml:space="preserve">.  </w:t>
      </w:r>
    </w:p>
    <w:p w14:paraId="209EB4A5" w14:textId="77AD5A8A"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6C20A41B"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33AE621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w:t>
      </w:r>
      <w:proofErr w:type="gramStart"/>
      <w:r w:rsidRPr="007206A1">
        <w:rPr>
          <w:sz w:val="24"/>
        </w:rPr>
        <w:t>Credits, and</w:t>
      </w:r>
      <w:proofErr w:type="gramEnd"/>
      <w:r w:rsidRPr="007206A1">
        <w:rPr>
          <w:sz w:val="24"/>
        </w:rPr>
        <w:t xml:space="preserve"> may affect future participation in the Tax Credit Program in Oklahoma.  </w:t>
      </w:r>
    </w:p>
    <w:p w14:paraId="142476EE" w14:textId="4BDA0E7E"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076ACF12" w:rsidR="005A58DD" w:rsidRDefault="005A58DD">
      <w:pPr>
        <w:pStyle w:val="BodyText"/>
        <w:spacing w:after="0"/>
        <w:jc w:val="both"/>
        <w:rPr>
          <w:sz w:val="24"/>
          <w:szCs w:val="24"/>
        </w:rPr>
      </w:pPr>
    </w:p>
    <w:p w14:paraId="72C1B027" w14:textId="0B1F0772"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w:t>
      </w:r>
      <w:proofErr w:type="gramStart"/>
      <w:r w:rsidRPr="007206A1">
        <w:rPr>
          <w:sz w:val="24"/>
          <w:szCs w:val="24"/>
        </w:rPr>
        <w:t xml:space="preserve">of  </w:t>
      </w:r>
      <w:r w:rsidRPr="007206A1">
        <w:rPr>
          <w:sz w:val="24"/>
          <w:szCs w:val="24"/>
          <w:u w:val="single"/>
        </w:rPr>
        <w:tab/>
      </w:r>
      <w:proofErr w:type="gramEnd"/>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0DB4037B"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BD8D618"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489A5CEA" w:rsidR="005A58DD" w:rsidRPr="007206A1" w:rsidRDefault="005A58DD" w:rsidP="005A58DD">
      <w:pPr>
        <w:pStyle w:val="BodyText"/>
        <w:spacing w:after="0"/>
        <w:jc w:val="both"/>
        <w:rPr>
          <w:sz w:val="24"/>
          <w:szCs w:val="24"/>
        </w:rPr>
      </w:pPr>
    </w:p>
    <w:p w14:paraId="0F50EE79" w14:textId="7FBCC851"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2103948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2166ECC5" w:rsidR="005A58DD" w:rsidRPr="007206A1" w:rsidRDefault="005A58DD" w:rsidP="005A58DD">
      <w:pPr>
        <w:pStyle w:val="BodyText"/>
        <w:spacing w:after="0"/>
        <w:jc w:val="both"/>
        <w:rPr>
          <w:sz w:val="24"/>
          <w:szCs w:val="24"/>
        </w:rPr>
      </w:pPr>
    </w:p>
    <w:p w14:paraId="546D8A4B" w14:textId="587A9299"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2E5603B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34DA8F07" w:rsidR="005A58DD" w:rsidRPr="007206A1" w:rsidRDefault="005A58DD" w:rsidP="005A58DD">
      <w:pPr>
        <w:pStyle w:val="BodyText"/>
        <w:spacing w:after="0"/>
        <w:jc w:val="both"/>
        <w:rPr>
          <w:sz w:val="24"/>
          <w:szCs w:val="24"/>
        </w:rPr>
      </w:pPr>
    </w:p>
    <w:p w14:paraId="6FEB9170" w14:textId="60FDEE25"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5F305271"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5BD791B1" w:rsidR="00DA4B1D" w:rsidRDefault="00DA4B1D" w:rsidP="005A58DD">
      <w:pPr>
        <w:autoSpaceDE w:val="0"/>
        <w:autoSpaceDN w:val="0"/>
        <w:adjustRightInd w:val="0"/>
        <w:jc w:val="center"/>
        <w:rPr>
          <w:sz w:val="24"/>
          <w:szCs w:val="24"/>
        </w:rPr>
      </w:pPr>
    </w:p>
    <w:p w14:paraId="5F4180FB" w14:textId="413E97A4"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48447510" w:rsidR="005A58DD" w:rsidRPr="007206A1" w:rsidRDefault="005A58DD" w:rsidP="005A58DD">
      <w:pPr>
        <w:autoSpaceDE w:val="0"/>
        <w:autoSpaceDN w:val="0"/>
        <w:adjustRightInd w:val="0"/>
        <w:jc w:val="both"/>
        <w:rPr>
          <w:sz w:val="24"/>
          <w:szCs w:val="24"/>
        </w:rPr>
      </w:pPr>
      <w:r w:rsidRPr="007206A1">
        <w:rPr>
          <w:sz w:val="24"/>
          <w:szCs w:val="24"/>
        </w:rPr>
        <w:lastRenderedPageBreak/>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proofErr w:type="gramStart"/>
      <w:r w:rsidRPr="007206A1">
        <w:rPr>
          <w:sz w:val="24"/>
          <w:szCs w:val="24"/>
          <w:u w:val="single"/>
        </w:rPr>
        <w:tab/>
      </w:r>
      <w:r w:rsidRPr="007206A1">
        <w:rPr>
          <w:sz w:val="24"/>
          <w:szCs w:val="24"/>
        </w:rPr>
        <w:t xml:space="preserve">, </w:t>
      </w:r>
      <w:r w:rsidRPr="007206A1">
        <w:rPr>
          <w:sz w:val="24"/>
          <w:szCs w:val="24"/>
          <w:u w:val="single"/>
        </w:rPr>
        <w:t xml:space="preserve">  </w:t>
      </w:r>
      <w:proofErr w:type="gramEnd"/>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44982A72"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6F139A79"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5E1A0060" w:rsidR="005A58DD" w:rsidRPr="007206A1" w:rsidRDefault="005A58DD" w:rsidP="005A58DD">
      <w:pPr>
        <w:rPr>
          <w:sz w:val="24"/>
          <w:szCs w:val="24"/>
        </w:rPr>
      </w:pPr>
    </w:p>
    <w:p w14:paraId="1545EAF4" w14:textId="1DCE5CC3"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10C979F6" w:rsidR="005A58DD" w:rsidRPr="007206A1" w:rsidRDefault="005A58DD" w:rsidP="005A58DD">
      <w:pPr>
        <w:pStyle w:val="BodyText"/>
        <w:spacing w:after="0"/>
        <w:rPr>
          <w:b/>
          <w:bCs/>
          <w:i/>
          <w:sz w:val="24"/>
          <w:szCs w:val="24"/>
          <w:u w:val="single"/>
        </w:rPr>
      </w:pPr>
    </w:p>
    <w:p w14:paraId="3516F98F" w14:textId="56B6E839"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77FD72CD" w14:textId="60477C87" w:rsidR="00300A2D" w:rsidRDefault="00300A2D" w:rsidP="00097078">
      <w:pPr>
        <w:pStyle w:val="Heading1"/>
        <w:spacing w:before="0" w:after="0"/>
        <w:jc w:val="center"/>
        <w:rPr>
          <w:rFonts w:ascii="Times New Roman" w:hAnsi="Times New Roman"/>
          <w:bCs/>
          <w:sz w:val="32"/>
          <w:szCs w:val="32"/>
        </w:rPr>
      </w:pPr>
      <w:bookmarkStart w:id="117" w:name="_Toc147220041"/>
      <w:r w:rsidRPr="007206A1">
        <w:rPr>
          <w:rFonts w:ascii="Times New Roman" w:hAnsi="Times New Roman"/>
          <w:bCs/>
          <w:sz w:val="32"/>
          <w:szCs w:val="32"/>
        </w:rPr>
        <w:lastRenderedPageBreak/>
        <w:t>Attachment #</w:t>
      </w:r>
      <w:r w:rsidR="00E71F67">
        <w:rPr>
          <w:rFonts w:ascii="Times New Roman" w:hAnsi="Times New Roman"/>
          <w:bCs/>
          <w:sz w:val="32"/>
          <w:szCs w:val="32"/>
        </w:rPr>
        <w:t>12</w:t>
      </w:r>
      <w:r w:rsidRPr="007206A1">
        <w:rPr>
          <w:rFonts w:ascii="Times New Roman" w:hAnsi="Times New Roman"/>
          <w:bCs/>
          <w:sz w:val="32"/>
          <w:szCs w:val="32"/>
        </w:rPr>
        <w:t xml:space="preserve"> – </w:t>
      </w:r>
      <w:r w:rsidR="00830C36" w:rsidRPr="00830C36">
        <w:rPr>
          <w:rFonts w:ascii="Times New Roman" w:hAnsi="Times New Roman"/>
          <w:iCs/>
          <w:sz w:val="32"/>
          <w:szCs w:val="32"/>
        </w:rPr>
        <w:t>Home Energy Efficiency Rating</w:t>
      </w:r>
      <w:r w:rsidRPr="00830C36">
        <w:rPr>
          <w:rFonts w:ascii="Times New Roman" w:hAnsi="Times New Roman"/>
          <w:iCs/>
          <w:sz w:val="32"/>
          <w:szCs w:val="32"/>
        </w:rPr>
        <w:t xml:space="preserve"> </w:t>
      </w:r>
      <w:r w:rsidRPr="007206A1">
        <w:rPr>
          <w:rFonts w:ascii="Times New Roman" w:hAnsi="Times New Roman"/>
          <w:sz w:val="32"/>
          <w:szCs w:val="32"/>
        </w:rPr>
        <w:t>Certification</w:t>
      </w:r>
      <w:bookmarkEnd w:id="117"/>
      <w:r w:rsidRPr="007206A1">
        <w:rPr>
          <w:rFonts w:ascii="Times New Roman" w:hAnsi="Times New Roman"/>
          <w:bCs/>
          <w:sz w:val="32"/>
          <w:szCs w:val="32"/>
        </w:rPr>
        <w:t xml:space="preserve"> </w:t>
      </w:r>
    </w:p>
    <w:p w14:paraId="467CB6F7" w14:textId="77777777" w:rsidR="00300A2D" w:rsidRDefault="00300A2D" w:rsidP="00300A2D">
      <w:pPr>
        <w:rPr>
          <w:bCs/>
          <w:sz w:val="32"/>
          <w:szCs w:val="32"/>
        </w:rPr>
      </w:pPr>
    </w:p>
    <w:p w14:paraId="28E1D187" w14:textId="4C90C7B8" w:rsidR="00300A2D" w:rsidRDefault="00300A2D" w:rsidP="00AF3D76">
      <w:pPr>
        <w:tabs>
          <w:tab w:val="left" w:pos="930"/>
        </w:tabs>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7A2FEACE" w14:textId="77777777" w:rsidR="00300A2D" w:rsidRPr="007206A1" w:rsidRDefault="00300A2D" w:rsidP="00300A2D"/>
    <w:p w14:paraId="1B4FCB9C" w14:textId="77777777" w:rsidR="00300A2D" w:rsidRDefault="00300A2D" w:rsidP="00300A2D">
      <w:pPr>
        <w:pStyle w:val="BodyText"/>
        <w:spacing w:after="0"/>
        <w:jc w:val="both"/>
        <w:rPr>
          <w:b/>
          <w:sz w:val="24"/>
          <w:szCs w:val="24"/>
        </w:rPr>
      </w:pPr>
      <w:r>
        <w:rPr>
          <w:b/>
          <w:sz w:val="24"/>
          <w:szCs w:val="24"/>
        </w:rPr>
        <w:t>The Undersigned</w:t>
      </w:r>
      <w:r w:rsidRPr="00F20038">
        <w:rPr>
          <w:b/>
          <w:sz w:val="24"/>
          <w:szCs w:val="24"/>
        </w:rPr>
        <w:t xml:space="preserve"> hereby certifies:</w:t>
      </w:r>
    </w:p>
    <w:p w14:paraId="5F42F35D" w14:textId="77777777" w:rsidR="00300A2D" w:rsidRPr="00F20038" w:rsidRDefault="00300A2D" w:rsidP="00300A2D">
      <w:pPr>
        <w:pStyle w:val="BodyText"/>
        <w:spacing w:after="0"/>
        <w:jc w:val="both"/>
        <w:rPr>
          <w:b/>
          <w:sz w:val="24"/>
          <w:szCs w:val="24"/>
        </w:rPr>
      </w:pPr>
    </w:p>
    <w:p w14:paraId="72C0BB89" w14:textId="47EC98D2" w:rsidR="00300A2D" w:rsidRPr="00997A51" w:rsidRDefault="00830C36" w:rsidP="00AF3D76">
      <w:pPr>
        <w:pStyle w:val="BodyText"/>
        <w:numPr>
          <w:ilvl w:val="0"/>
          <w:numId w:val="26"/>
        </w:numPr>
        <w:spacing w:after="0"/>
        <w:jc w:val="both"/>
        <w:rPr>
          <w:sz w:val="24"/>
          <w:szCs w:val="24"/>
        </w:rPr>
      </w:pPr>
      <w:r>
        <w:rPr>
          <w:bCs/>
          <w:sz w:val="24"/>
          <w:szCs w:val="24"/>
        </w:rPr>
        <w:t xml:space="preserve">That once construction/rehabilitation of the Development is complete, it will receive a HERS Score </w:t>
      </w:r>
      <w:r w:rsidR="00997A51">
        <w:rPr>
          <w:bCs/>
          <w:sz w:val="24"/>
          <w:szCs w:val="24"/>
        </w:rPr>
        <w:t xml:space="preserve">at </w:t>
      </w:r>
      <w:r>
        <w:rPr>
          <w:bCs/>
          <w:sz w:val="24"/>
          <w:szCs w:val="24"/>
        </w:rPr>
        <w:t>or below</w:t>
      </w:r>
      <w:r w:rsidR="00997A51">
        <w:rPr>
          <w:bCs/>
          <w:sz w:val="24"/>
          <w:szCs w:val="24"/>
        </w:rPr>
        <w:t xml:space="preserve"> the election they make below,</w:t>
      </w:r>
      <w:r>
        <w:rPr>
          <w:bCs/>
          <w:sz w:val="24"/>
          <w:szCs w:val="24"/>
        </w:rPr>
        <w:t xml:space="preserve">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r w:rsidR="00517AB6">
        <w:rPr>
          <w:sz w:val="24"/>
          <w:szCs w:val="24"/>
        </w:rPr>
        <w:t xml:space="preserve"> </w:t>
      </w:r>
    </w:p>
    <w:p w14:paraId="5AAF78AB" w14:textId="1EBADB5F" w:rsidR="00997A51" w:rsidRPr="006B278D" w:rsidRDefault="00997A51" w:rsidP="00AF3D76">
      <w:pPr>
        <w:pStyle w:val="BodyText"/>
        <w:numPr>
          <w:ilvl w:val="0"/>
          <w:numId w:val="26"/>
        </w:numPr>
        <w:spacing w:after="0"/>
        <w:jc w:val="both"/>
        <w:rPr>
          <w:sz w:val="24"/>
        </w:rPr>
      </w:pPr>
      <w:r w:rsidRPr="006B278D">
        <w:rPr>
          <w:sz w:val="24"/>
        </w:rPr>
        <w:t xml:space="preserve">If the HERS Score in the report submitted at Final Application is higher than the range committed to at the time of the initial Application, the Owner/Developer and any Principals thereof will </w:t>
      </w:r>
      <w:r w:rsidRPr="006B278D">
        <w:rPr>
          <w:sz w:val="24"/>
          <w:szCs w:val="24"/>
        </w:rPr>
        <w:t>not be eligible to submit an AHTC Application for one full year</w:t>
      </w:r>
      <w:r w:rsidRPr="006B278D">
        <w:rPr>
          <w:sz w:val="24"/>
        </w:rPr>
        <w:t>.</w:t>
      </w:r>
    </w:p>
    <w:p w14:paraId="218B6E47" w14:textId="77777777" w:rsidR="00300A2D" w:rsidRPr="007206A1" w:rsidRDefault="00300A2D" w:rsidP="00300A2D">
      <w:pPr>
        <w:ind w:firstLine="360"/>
        <w:rPr>
          <w:b/>
          <w:sz w:val="24"/>
          <w:szCs w:val="24"/>
          <w:u w:val="single"/>
        </w:rPr>
      </w:pPr>
    </w:p>
    <w:p w14:paraId="1934E298" w14:textId="49D31831" w:rsidR="00997A51" w:rsidRDefault="00997A51" w:rsidP="006B278D">
      <w:pPr>
        <w:ind w:firstLine="360"/>
      </w:pPr>
      <w:r w:rsidRPr="00997A51">
        <w:rPr>
          <w:bCs/>
          <w:sz w:val="24"/>
          <w:szCs w:val="24"/>
          <w:u w:val="single"/>
        </w:rPr>
        <w:t>Applicants may choose only one (1) of the following:</w:t>
      </w:r>
    </w:p>
    <w:p w14:paraId="454A3DC9" w14:textId="5E3D0EC1" w:rsidR="00300A2D" w:rsidRDefault="00997A51" w:rsidP="00997A51">
      <w:pPr>
        <w:ind w:firstLine="360"/>
      </w:pPr>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966BCC">
        <w:fldChar w:fldCharType="separate"/>
      </w:r>
      <w:r w:rsidRPr="00997A51">
        <w:fldChar w:fldCharType="end"/>
      </w:r>
      <w:r w:rsidR="003949C2">
        <w:t xml:space="preserve">  </w:t>
      </w:r>
      <w:r w:rsidR="003949C2">
        <w:rPr>
          <w:sz w:val="24"/>
          <w:szCs w:val="24"/>
        </w:rPr>
        <w:t xml:space="preserve">HERS Score of less than or equal to </w:t>
      </w:r>
      <w:r w:rsidR="003B0B95">
        <w:rPr>
          <w:sz w:val="24"/>
          <w:szCs w:val="24"/>
        </w:rPr>
        <w:t>8</w:t>
      </w:r>
      <w:r w:rsidR="003949C2">
        <w:rPr>
          <w:sz w:val="24"/>
          <w:szCs w:val="24"/>
        </w:rPr>
        <w:t>0 – 10 points</w:t>
      </w:r>
    </w:p>
    <w:p w14:paraId="76409C0C" w14:textId="77777777" w:rsidR="003949C2" w:rsidRDefault="003949C2" w:rsidP="00997A51">
      <w:pPr>
        <w:ind w:firstLine="360"/>
      </w:pPr>
    </w:p>
    <w:p w14:paraId="7B03C24F" w14:textId="1055D195" w:rsidR="003949C2" w:rsidRDefault="003949C2" w:rsidP="00997A51">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Pr>
          <w:sz w:val="24"/>
          <w:szCs w:val="24"/>
        </w:rPr>
        <w:t xml:space="preserve">HERS Score of </w:t>
      </w:r>
      <w:r w:rsidR="003B0B95">
        <w:rPr>
          <w:sz w:val="24"/>
          <w:szCs w:val="24"/>
        </w:rPr>
        <w:t>8</w:t>
      </w:r>
      <w:r>
        <w:rPr>
          <w:sz w:val="24"/>
          <w:szCs w:val="24"/>
        </w:rPr>
        <w:t>1-</w:t>
      </w:r>
      <w:r w:rsidR="003B0B95">
        <w:rPr>
          <w:sz w:val="24"/>
          <w:szCs w:val="24"/>
        </w:rPr>
        <w:t>8</w:t>
      </w:r>
      <w:r>
        <w:rPr>
          <w:sz w:val="24"/>
          <w:szCs w:val="24"/>
        </w:rPr>
        <w:t>5 – 8 points</w:t>
      </w:r>
    </w:p>
    <w:p w14:paraId="0FC8540C" w14:textId="77777777" w:rsidR="003949C2" w:rsidRDefault="003949C2" w:rsidP="00997A51">
      <w:pPr>
        <w:ind w:firstLine="360"/>
      </w:pPr>
    </w:p>
    <w:p w14:paraId="3E265F93" w14:textId="7D12BE46" w:rsidR="003949C2" w:rsidRDefault="003949C2" w:rsidP="00997A51">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Pr>
          <w:sz w:val="24"/>
          <w:szCs w:val="24"/>
        </w:rPr>
        <w:t xml:space="preserve">HERS Score of </w:t>
      </w:r>
      <w:r w:rsidR="003B0B95">
        <w:rPr>
          <w:sz w:val="24"/>
          <w:szCs w:val="24"/>
        </w:rPr>
        <w:t>8</w:t>
      </w:r>
      <w:r>
        <w:rPr>
          <w:sz w:val="24"/>
          <w:szCs w:val="24"/>
        </w:rPr>
        <w:t>6-</w:t>
      </w:r>
      <w:r w:rsidR="003B0B95">
        <w:rPr>
          <w:sz w:val="24"/>
          <w:szCs w:val="24"/>
        </w:rPr>
        <w:t>9</w:t>
      </w:r>
      <w:r>
        <w:rPr>
          <w:sz w:val="24"/>
          <w:szCs w:val="24"/>
        </w:rPr>
        <w:t>0 – 5 points</w:t>
      </w:r>
    </w:p>
    <w:p w14:paraId="0F143DD6" w14:textId="77777777" w:rsidR="003949C2" w:rsidRDefault="003949C2" w:rsidP="00997A51">
      <w:pPr>
        <w:ind w:firstLine="360"/>
      </w:pPr>
    </w:p>
    <w:p w14:paraId="6BF0BB97" w14:textId="1059A5A1" w:rsidR="003949C2" w:rsidRDefault="003949C2" w:rsidP="00997A51">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Pr>
          <w:sz w:val="24"/>
          <w:szCs w:val="24"/>
        </w:rPr>
        <w:t xml:space="preserve">HERS Score of </w:t>
      </w:r>
      <w:r w:rsidR="003B0B95">
        <w:rPr>
          <w:sz w:val="24"/>
          <w:szCs w:val="24"/>
        </w:rPr>
        <w:t>9</w:t>
      </w:r>
      <w:r>
        <w:rPr>
          <w:sz w:val="24"/>
          <w:szCs w:val="24"/>
        </w:rPr>
        <w:t>1-</w:t>
      </w:r>
      <w:r w:rsidR="003B0B95">
        <w:rPr>
          <w:sz w:val="24"/>
          <w:szCs w:val="24"/>
        </w:rPr>
        <w:t>9</w:t>
      </w:r>
      <w:r>
        <w:rPr>
          <w:sz w:val="24"/>
          <w:szCs w:val="24"/>
        </w:rPr>
        <w:t>5 – 3 points</w:t>
      </w:r>
    </w:p>
    <w:p w14:paraId="5920C950" w14:textId="77777777" w:rsidR="003949C2" w:rsidRPr="003949C2" w:rsidRDefault="003949C2" w:rsidP="00300A2D">
      <w:pPr>
        <w:rPr>
          <w:b/>
          <w:bCs/>
          <w:sz w:val="24"/>
          <w:szCs w:val="24"/>
          <w:u w:val="single"/>
        </w:rPr>
      </w:pPr>
    </w:p>
    <w:p w14:paraId="3116F6A1" w14:textId="77777777" w:rsidR="00517AB6" w:rsidRDefault="00517AB6" w:rsidP="00300A2D">
      <w:pPr>
        <w:rPr>
          <w:b/>
          <w:sz w:val="24"/>
          <w:szCs w:val="24"/>
          <w:u w:val="single"/>
        </w:rPr>
      </w:pPr>
    </w:p>
    <w:p w14:paraId="4C3126A7" w14:textId="7860B544" w:rsidR="00300A2D" w:rsidRPr="007206A1" w:rsidRDefault="00300A2D" w:rsidP="00300A2D">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14A4BE52" w14:textId="77777777" w:rsidR="00300A2D" w:rsidRDefault="00300A2D" w:rsidP="00300A2D">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0F26079D" w14:textId="77777777" w:rsidR="00300A2D" w:rsidRPr="007206A1" w:rsidRDefault="00300A2D" w:rsidP="00300A2D">
      <w:pPr>
        <w:rPr>
          <w:sz w:val="24"/>
          <w:szCs w:val="24"/>
        </w:rPr>
      </w:pPr>
    </w:p>
    <w:p w14:paraId="5B8AD6D6" w14:textId="77777777" w:rsidR="00517AB6" w:rsidRDefault="00517AB6" w:rsidP="00300A2D">
      <w:pPr>
        <w:rPr>
          <w:sz w:val="24"/>
          <w:szCs w:val="24"/>
          <w:u w:val="single"/>
        </w:rPr>
      </w:pPr>
    </w:p>
    <w:p w14:paraId="40FED1E0" w14:textId="6B84AA6C" w:rsidR="00300A2D"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AC64EED" w14:textId="77777777" w:rsidR="00300A2D" w:rsidRDefault="00300A2D" w:rsidP="00300A2D">
      <w:pPr>
        <w:rPr>
          <w:sz w:val="24"/>
          <w:szCs w:val="24"/>
        </w:rPr>
      </w:pPr>
      <w:r w:rsidRPr="007206A1">
        <w:rPr>
          <w:sz w:val="24"/>
          <w:szCs w:val="24"/>
        </w:rPr>
        <w:t>Printed Name</w:t>
      </w:r>
    </w:p>
    <w:p w14:paraId="74CE97B0" w14:textId="77777777" w:rsidR="00300A2D" w:rsidRPr="007206A1" w:rsidRDefault="00300A2D" w:rsidP="00300A2D">
      <w:pPr>
        <w:rPr>
          <w:sz w:val="24"/>
          <w:szCs w:val="24"/>
        </w:rPr>
      </w:pPr>
    </w:p>
    <w:p w14:paraId="2E5717A2" w14:textId="77777777" w:rsidR="00517AB6" w:rsidRDefault="00517AB6" w:rsidP="00300A2D">
      <w:pPr>
        <w:rPr>
          <w:u w:val="single"/>
        </w:rPr>
      </w:pPr>
    </w:p>
    <w:p w14:paraId="349E209E" w14:textId="5C8D287C" w:rsidR="00300A2D" w:rsidRPr="007206A1" w:rsidRDefault="00300A2D" w:rsidP="00300A2D">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156139C" w14:textId="77777777" w:rsidR="00300A2D" w:rsidRDefault="00300A2D" w:rsidP="00300A2D">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4E3B02B7" w14:textId="77777777" w:rsidR="00300A2D" w:rsidRPr="007206A1" w:rsidRDefault="00300A2D" w:rsidP="00300A2D">
      <w:pPr>
        <w:rPr>
          <w:sz w:val="24"/>
          <w:szCs w:val="24"/>
        </w:rPr>
      </w:pPr>
    </w:p>
    <w:p w14:paraId="4CF1BE53" w14:textId="77777777" w:rsidR="00517AB6" w:rsidRDefault="00517AB6" w:rsidP="00300A2D">
      <w:pPr>
        <w:rPr>
          <w:sz w:val="24"/>
          <w:szCs w:val="24"/>
          <w:u w:val="single"/>
        </w:rPr>
      </w:pPr>
    </w:p>
    <w:p w14:paraId="48E4056A" w14:textId="5E325B9F" w:rsidR="00300A2D" w:rsidRPr="007206A1"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EB092AA" w14:textId="77777777" w:rsidR="00300A2D" w:rsidRDefault="00300A2D" w:rsidP="00300A2D">
      <w:pPr>
        <w:rPr>
          <w:sz w:val="24"/>
          <w:szCs w:val="24"/>
        </w:rPr>
      </w:pPr>
      <w:r w:rsidRPr="007206A1">
        <w:rPr>
          <w:sz w:val="24"/>
          <w:szCs w:val="24"/>
        </w:rPr>
        <w:t>Printed Name</w:t>
      </w:r>
    </w:p>
    <w:p w14:paraId="06F777D3" w14:textId="77777777" w:rsidR="00300A2D" w:rsidRPr="007206A1" w:rsidRDefault="00300A2D" w:rsidP="00300A2D">
      <w:pPr>
        <w:rPr>
          <w:sz w:val="24"/>
          <w:szCs w:val="24"/>
        </w:rPr>
      </w:pPr>
    </w:p>
    <w:p w14:paraId="5918D746" w14:textId="77777777" w:rsidR="00517AB6" w:rsidRDefault="00517AB6" w:rsidP="00300A2D">
      <w:pPr>
        <w:rPr>
          <w:u w:val="single"/>
        </w:rPr>
      </w:pPr>
    </w:p>
    <w:p w14:paraId="5EBC9B10" w14:textId="711F4EA4" w:rsidR="00300A2D" w:rsidRPr="007206A1" w:rsidRDefault="00300A2D" w:rsidP="00300A2D">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495A49C" w14:textId="77777777" w:rsidR="00300A2D" w:rsidRDefault="00300A2D" w:rsidP="00300A2D">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7BD8A872" w14:textId="77777777" w:rsidR="00300A2D" w:rsidRPr="007206A1" w:rsidRDefault="00300A2D" w:rsidP="00300A2D">
      <w:pPr>
        <w:rPr>
          <w:sz w:val="24"/>
          <w:szCs w:val="24"/>
        </w:rPr>
      </w:pPr>
    </w:p>
    <w:p w14:paraId="1D4497EA" w14:textId="77777777" w:rsidR="00517AB6" w:rsidRDefault="00517AB6" w:rsidP="00300A2D">
      <w:pPr>
        <w:rPr>
          <w:sz w:val="24"/>
          <w:szCs w:val="24"/>
          <w:u w:val="single"/>
        </w:rPr>
      </w:pPr>
    </w:p>
    <w:p w14:paraId="41C30AF6" w14:textId="29076F46" w:rsidR="00300A2D" w:rsidRPr="007206A1"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288486B" w14:textId="59003AF4" w:rsidR="00300A2D" w:rsidRDefault="00300A2D" w:rsidP="00300A2D">
      <w:pPr>
        <w:rPr>
          <w:sz w:val="24"/>
          <w:szCs w:val="24"/>
        </w:rPr>
      </w:pPr>
      <w:r w:rsidRPr="007206A1">
        <w:rPr>
          <w:sz w:val="24"/>
          <w:szCs w:val="24"/>
        </w:rPr>
        <w:t>Printed Name</w:t>
      </w:r>
    </w:p>
    <w:p w14:paraId="714F34E4" w14:textId="5EE78FF4" w:rsidR="00BD4933" w:rsidRDefault="00300A2D" w:rsidP="00300A2D">
      <w:pPr>
        <w:jc w:val="center"/>
        <w:rPr>
          <w:b/>
          <w:bCs/>
          <w:i/>
          <w:sz w:val="24"/>
          <w:szCs w:val="24"/>
          <w:u w:val="single"/>
        </w:rPr>
      </w:pPr>
      <w:r w:rsidRPr="007206A1">
        <w:rPr>
          <w:b/>
          <w:bCs/>
          <w:i/>
          <w:sz w:val="24"/>
          <w:szCs w:val="24"/>
          <w:u w:val="single"/>
        </w:rPr>
        <w:t>DO NOT MODIFY THIS FORM</w:t>
      </w:r>
    </w:p>
    <w:p w14:paraId="6D786DBC" w14:textId="63427FA2" w:rsidR="00BD4933" w:rsidRPr="007206A1" w:rsidRDefault="00BD4933" w:rsidP="00BD4933">
      <w:pPr>
        <w:pStyle w:val="Heading1"/>
        <w:spacing w:before="0" w:after="0"/>
        <w:jc w:val="center"/>
        <w:rPr>
          <w:rFonts w:ascii="Times New Roman" w:hAnsi="Times New Roman"/>
          <w:sz w:val="32"/>
          <w:szCs w:val="32"/>
        </w:rPr>
      </w:pPr>
      <w:bookmarkStart w:id="118" w:name="_Toc147220042"/>
      <w:r w:rsidRPr="007206A1">
        <w:rPr>
          <w:rFonts w:ascii="Times New Roman" w:hAnsi="Times New Roman"/>
          <w:bCs/>
          <w:sz w:val="32"/>
          <w:szCs w:val="32"/>
        </w:rPr>
        <w:lastRenderedPageBreak/>
        <w:t>Attachment #</w:t>
      </w:r>
      <w:r w:rsidR="00E71F67">
        <w:rPr>
          <w:rFonts w:ascii="Times New Roman" w:hAnsi="Times New Roman"/>
          <w:bCs/>
          <w:sz w:val="32"/>
          <w:szCs w:val="32"/>
        </w:rPr>
        <w:t>13</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w:t>
      </w:r>
      <w:bookmarkEnd w:id="118"/>
      <w:r w:rsidRPr="007206A1">
        <w:rPr>
          <w:rFonts w:ascii="Times New Roman" w:hAnsi="Times New Roman"/>
          <w:bCs/>
          <w:sz w:val="32"/>
          <w:szCs w:val="32"/>
        </w:rPr>
        <w:t xml:space="preserve"> </w:t>
      </w:r>
    </w:p>
    <w:p w14:paraId="4016A954" w14:textId="77777777" w:rsidR="00BD4933" w:rsidRPr="007206A1" w:rsidRDefault="00BD4933" w:rsidP="00BD4933"/>
    <w:p w14:paraId="61429CFB" w14:textId="77777777" w:rsidR="00C61D05" w:rsidRDefault="00BD4933" w:rsidP="00BD4933">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06AC1E0" w14:textId="00695231" w:rsidR="00BD4933" w:rsidRPr="00C61D05" w:rsidRDefault="00C61D05" w:rsidP="00BD4933">
      <w:pPr>
        <w:rPr>
          <w:sz w:val="24"/>
          <w:szCs w:val="24"/>
        </w:rPr>
      </w:pPr>
      <w:r w:rsidRPr="00133A33">
        <w:rPr>
          <w:sz w:val="24"/>
          <w:szCs w:val="24"/>
        </w:rPr>
        <w:t xml:space="preserve">Site Location: </w:t>
      </w:r>
      <w:r w:rsidR="00BD4933" w:rsidRPr="00C61D05">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BD4933" w:rsidRPr="00C61D05">
        <w:rPr>
          <w:sz w:val="24"/>
          <w:szCs w:val="24"/>
        </w:rPr>
        <w:tab/>
      </w:r>
      <w:r w:rsidR="00BD4933" w:rsidRPr="00C61D05">
        <w:rPr>
          <w:sz w:val="24"/>
          <w:szCs w:val="24"/>
        </w:rPr>
        <w:tab/>
      </w:r>
      <w:r w:rsidR="00BD4933" w:rsidRPr="00C61D05">
        <w:rPr>
          <w:sz w:val="24"/>
          <w:szCs w:val="24"/>
        </w:rPr>
        <w:tab/>
      </w:r>
      <w:r w:rsidR="00BD4933" w:rsidRPr="00C61D05">
        <w:rPr>
          <w:sz w:val="24"/>
          <w:szCs w:val="24"/>
        </w:rPr>
        <w:tab/>
      </w:r>
      <w:r w:rsidR="00BD4933" w:rsidRPr="00C61D05">
        <w:rPr>
          <w:sz w:val="24"/>
          <w:szCs w:val="24"/>
        </w:rPr>
        <w:tab/>
      </w:r>
      <w:r w:rsidR="00BD4933" w:rsidRPr="00C61D05">
        <w:rPr>
          <w:sz w:val="24"/>
          <w:szCs w:val="24"/>
        </w:rPr>
        <w:tab/>
      </w:r>
      <w:r w:rsidR="00BD4933" w:rsidRPr="00C61D05">
        <w:rPr>
          <w:sz w:val="24"/>
          <w:szCs w:val="24"/>
        </w:rPr>
        <w:tab/>
      </w:r>
      <w:r w:rsidR="00BD4933" w:rsidRPr="00C61D05">
        <w:rPr>
          <w:sz w:val="24"/>
          <w:szCs w:val="24"/>
        </w:rPr>
        <w:tab/>
      </w:r>
      <w:r w:rsidR="00BD4933" w:rsidRPr="00C61D05">
        <w:rPr>
          <w:sz w:val="24"/>
          <w:szCs w:val="24"/>
        </w:rPr>
        <w:tab/>
      </w:r>
      <w:r w:rsidR="00BD4933" w:rsidRPr="00C61D05">
        <w:rPr>
          <w:sz w:val="24"/>
          <w:szCs w:val="24"/>
        </w:rPr>
        <w:tab/>
      </w:r>
    </w:p>
    <w:p w14:paraId="5A9C775B" w14:textId="77777777" w:rsidR="00BD4933" w:rsidRPr="00BD51EE" w:rsidRDefault="00BD4933" w:rsidP="00BD4933">
      <w:pPr>
        <w:jc w:val="both"/>
        <w:rPr>
          <w:b/>
          <w:sz w:val="24"/>
          <w:szCs w:val="24"/>
        </w:rPr>
      </w:pPr>
      <w:r w:rsidRPr="00BD51EE">
        <w:rPr>
          <w:b/>
          <w:sz w:val="24"/>
          <w:szCs w:val="24"/>
        </w:rPr>
        <w:t xml:space="preserve">The </w:t>
      </w:r>
      <w:r>
        <w:rPr>
          <w:b/>
          <w:sz w:val="24"/>
          <w:szCs w:val="24"/>
        </w:rPr>
        <w:t xml:space="preserve">Undersigned </w:t>
      </w:r>
      <w:r w:rsidRPr="00BD51EE">
        <w:rPr>
          <w:b/>
          <w:sz w:val="24"/>
          <w:szCs w:val="24"/>
        </w:rPr>
        <w:t>hereby certifies:</w:t>
      </w:r>
    </w:p>
    <w:p w14:paraId="3F9BB4C0" w14:textId="77777777" w:rsidR="00BD4933" w:rsidRDefault="00BD4933" w:rsidP="00BD4933">
      <w:pPr>
        <w:numPr>
          <w:ilvl w:val="0"/>
          <w:numId w:val="25"/>
        </w:numPr>
        <w:jc w:val="both"/>
        <w:rPr>
          <w:sz w:val="24"/>
          <w:szCs w:val="24"/>
        </w:rPr>
      </w:pPr>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w:t>
      </w:r>
      <w:proofErr w:type="gramStart"/>
      <w:r w:rsidRPr="007206A1">
        <w:rPr>
          <w:sz w:val="24"/>
          <w:szCs w:val="24"/>
        </w:rPr>
        <w:t>and that</w:t>
      </w:r>
      <w:proofErr w:type="gramEnd"/>
      <w:r w:rsidRPr="007206A1">
        <w:rPr>
          <w:sz w:val="24"/>
          <w:szCs w:val="24"/>
        </w:rPr>
        <w:t xml:space="preserve"> they have been included in the construction budget.  </w:t>
      </w:r>
    </w:p>
    <w:p w14:paraId="537209A8" w14:textId="77777777" w:rsidR="00BD4933" w:rsidRDefault="00BD4933" w:rsidP="00BD4933">
      <w:pPr>
        <w:jc w:val="both"/>
        <w:rPr>
          <w:b/>
          <w:iCs/>
          <w:sz w:val="24"/>
        </w:rPr>
      </w:pPr>
    </w:p>
    <w:p w14:paraId="58E95F0D" w14:textId="77777777" w:rsidR="00BD4933" w:rsidRPr="007206A1" w:rsidRDefault="00BD4933" w:rsidP="00BD4933">
      <w:pPr>
        <w:numPr>
          <w:ilvl w:val="0"/>
          <w:numId w:val="25"/>
        </w:numPr>
        <w:jc w:val="both"/>
        <w:rPr>
          <w:b/>
          <w:iCs/>
          <w:sz w:val="24"/>
        </w:rPr>
      </w:pPr>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w:t>
      </w:r>
      <w:proofErr w:type="gramStart"/>
      <w:r w:rsidRPr="007206A1">
        <w:rPr>
          <w:b/>
          <w:iCs/>
          <w:sz w:val="24"/>
        </w:rPr>
        <w:t>in close proximity to</w:t>
      </w:r>
      <w:proofErr w:type="gramEnd"/>
      <w:r w:rsidRPr="007206A1">
        <w:rPr>
          <w:b/>
          <w:iCs/>
          <w:sz w:val="24"/>
        </w:rPr>
        <w:t xml:space="preserve"> this </w:t>
      </w:r>
      <w:r>
        <w:rPr>
          <w:b/>
          <w:iCs/>
          <w:sz w:val="24"/>
        </w:rPr>
        <w:t>Development</w:t>
      </w:r>
      <w:r w:rsidRPr="007206A1">
        <w:rPr>
          <w:b/>
          <w:iCs/>
          <w:sz w:val="24"/>
        </w:rPr>
        <w:t>.</w:t>
      </w:r>
    </w:p>
    <w:p w14:paraId="0BF05A94" w14:textId="77777777" w:rsidR="00BD4933" w:rsidRPr="007206A1" w:rsidRDefault="00BD4933" w:rsidP="00BD4933">
      <w:pPr>
        <w:jc w:val="both"/>
        <w:rPr>
          <w:b/>
          <w:iCs/>
          <w:sz w:val="24"/>
        </w:rPr>
      </w:pPr>
    </w:p>
    <w:p w14:paraId="1ECFA5FA" w14:textId="77777777" w:rsidR="00BD4933" w:rsidRPr="007206A1" w:rsidRDefault="00BD4933" w:rsidP="00BD4933">
      <w:pPr>
        <w:numPr>
          <w:ilvl w:val="0"/>
          <w:numId w:val="25"/>
        </w:numPr>
        <w:jc w:val="both"/>
        <w:rPr>
          <w:sz w:val="24"/>
          <w:szCs w:val="24"/>
        </w:rPr>
      </w:pPr>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 xml:space="preserve">(N/A for Acquisition/Rehabilitation of </w:t>
      </w:r>
      <w:proofErr w:type="gramStart"/>
      <w:r>
        <w:rPr>
          <w:iCs/>
          <w:sz w:val="24"/>
        </w:rPr>
        <w:t>Single Family</w:t>
      </w:r>
      <w:proofErr w:type="gramEnd"/>
      <w:r>
        <w:rPr>
          <w:iCs/>
          <w:sz w:val="24"/>
        </w:rPr>
        <w:t xml:space="preserve"> Scattered Site Developments.)</w:t>
      </w:r>
      <w:r w:rsidRPr="007206A1">
        <w:rPr>
          <w:iCs/>
          <w:sz w:val="24"/>
        </w:rPr>
        <w:t xml:space="preserve"> </w:t>
      </w:r>
      <w:r>
        <w:rPr>
          <w:iCs/>
          <w:sz w:val="24"/>
        </w:rPr>
        <w:t xml:space="preserve"> </w:t>
      </w:r>
    </w:p>
    <w:p w14:paraId="1F1F22DE" w14:textId="77777777" w:rsidR="00BD4933" w:rsidRDefault="00BD4933" w:rsidP="00BD4933">
      <w:pPr>
        <w:rPr>
          <w:sz w:val="24"/>
          <w:szCs w:val="24"/>
        </w:rPr>
      </w:pPr>
    </w:p>
    <w:p w14:paraId="08895739" w14:textId="77777777" w:rsidR="00BD4933" w:rsidRDefault="00BD4933" w:rsidP="00BD4933">
      <w:pPr>
        <w:numPr>
          <w:ilvl w:val="0"/>
          <w:numId w:val="25"/>
        </w:numPr>
        <w:rPr>
          <w:sz w:val="24"/>
          <w:szCs w:val="24"/>
        </w:rPr>
      </w:pPr>
      <w:r>
        <w:rPr>
          <w:b/>
          <w:iCs/>
          <w:sz w:val="24"/>
          <w:u w:val="single"/>
        </w:rPr>
        <w:t xml:space="preserve">This is an exclusive </w:t>
      </w:r>
      <w:proofErr w:type="gramStart"/>
      <w:r>
        <w:rPr>
          <w:b/>
          <w:iCs/>
          <w:sz w:val="24"/>
          <w:u w:val="single"/>
        </w:rPr>
        <w:t>list</w:t>
      </w:r>
      <w:proofErr w:type="gramEnd"/>
      <w:r>
        <w:rPr>
          <w:b/>
          <w:iCs/>
          <w:sz w:val="24"/>
          <w:u w:val="single"/>
        </w:rPr>
        <w:t xml:space="preserve">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p>
    <w:p w14:paraId="17E3DE81" w14:textId="77777777" w:rsidR="00BD4933" w:rsidRPr="007206A1" w:rsidRDefault="00BD4933" w:rsidP="00BD4933">
      <w:pPr>
        <w:rPr>
          <w:sz w:val="24"/>
          <w:szCs w:val="24"/>
        </w:rPr>
      </w:pPr>
    </w:p>
    <w:p w14:paraId="1BDBC891" w14:textId="444B91E7" w:rsidR="00BD4933" w:rsidRPr="007206A1" w:rsidRDefault="00BD4933" w:rsidP="00BD4933">
      <w:pPr>
        <w:pStyle w:val="BodyText"/>
        <w:spacing w:after="0"/>
        <w:jc w:val="both"/>
        <w:rPr>
          <w:sz w:val="24"/>
          <w:szCs w:val="24"/>
        </w:rPr>
      </w:pPr>
      <w:r w:rsidRPr="007206A1">
        <w:rPr>
          <w:sz w:val="24"/>
          <w:szCs w:val="24"/>
        </w:rPr>
        <w:t xml:space="preserve">Applicants </w:t>
      </w:r>
      <w:r>
        <w:rPr>
          <w:sz w:val="24"/>
          <w:szCs w:val="24"/>
        </w:rPr>
        <w:t>may</w:t>
      </w:r>
      <w:r w:rsidRPr="007206A1">
        <w:rPr>
          <w:sz w:val="24"/>
          <w:szCs w:val="24"/>
        </w:rPr>
        <w:t xml:space="preserve"> choose </w:t>
      </w:r>
      <w:r>
        <w:rPr>
          <w:sz w:val="24"/>
          <w:szCs w:val="24"/>
        </w:rPr>
        <w:t xml:space="preserve">up to </w:t>
      </w:r>
      <w:r w:rsidR="000022CF">
        <w:rPr>
          <w:sz w:val="24"/>
          <w:szCs w:val="24"/>
        </w:rPr>
        <w:t>t</w:t>
      </w:r>
      <w:r>
        <w:rPr>
          <w:sz w:val="24"/>
          <w:szCs w:val="24"/>
        </w:rPr>
        <w:t>en (</w:t>
      </w:r>
      <w:r w:rsidR="00D72EBF">
        <w:rPr>
          <w:sz w:val="24"/>
          <w:szCs w:val="24"/>
        </w:rPr>
        <w:t>10</w:t>
      </w:r>
      <w:r>
        <w:rPr>
          <w:sz w:val="24"/>
          <w:szCs w:val="24"/>
        </w:rPr>
        <w:t xml:space="preserve">) of the following items to receive up to </w:t>
      </w:r>
      <w:r w:rsidR="00D72EBF">
        <w:rPr>
          <w:sz w:val="24"/>
          <w:szCs w:val="24"/>
        </w:rPr>
        <w:t>10</w:t>
      </w:r>
      <w:r>
        <w:rPr>
          <w:sz w:val="24"/>
          <w:szCs w:val="24"/>
        </w:rPr>
        <w:t xml:space="preserve"> Points (1 Point per item</w:t>
      </w:r>
      <w:r w:rsidR="00D72EBF">
        <w:rPr>
          <w:sz w:val="24"/>
          <w:szCs w:val="24"/>
        </w:rPr>
        <w:t>, except the Storm Shelter/Safe room which is 5 points</w:t>
      </w:r>
      <w:r>
        <w:rPr>
          <w:sz w:val="24"/>
          <w:szCs w:val="24"/>
        </w:rPr>
        <w:t>)</w:t>
      </w:r>
      <w:r w:rsidRPr="007206A1">
        <w:rPr>
          <w:sz w:val="24"/>
          <w:szCs w:val="24"/>
        </w:rPr>
        <w:t>:</w:t>
      </w:r>
    </w:p>
    <w:p w14:paraId="59AA2403"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Indoor Fitness center (for Developments with 60 units or less: a minimum of two (2) pieces of equipment must be provided, for Developments with greater than 60 units: a minimum of four (4) pieces of equipment must be provided.) (</w:t>
      </w:r>
      <w:proofErr w:type="gramStart"/>
      <w:r w:rsidRPr="00C06A8D">
        <w:t>e.g.</w:t>
      </w:r>
      <w:proofErr w:type="gramEnd"/>
      <w:r w:rsidRPr="00C06A8D">
        <w:t xml:space="preserve"> Treadmills, Weight Sets, Stationary Bicycles, etc.) </w:t>
      </w:r>
    </w:p>
    <w:p w14:paraId="6F346FE9"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proofErr w:type="gramStart"/>
      <w:r w:rsidRPr="00C06A8D">
        <w:t>Playground</w:t>
      </w:r>
      <w:proofErr w:type="gramEnd"/>
      <w:r w:rsidRPr="00C06A8D">
        <w:t xml:space="preserve"> with three (3) or more different features grouped together. (e.g. </w:t>
      </w:r>
      <w:proofErr w:type="gramStart"/>
      <w:r w:rsidRPr="00C06A8D">
        <w:t xml:space="preserve">Swings,   </w:t>
      </w:r>
      <w:proofErr w:type="gramEnd"/>
      <w:r w:rsidRPr="00C06A8D">
        <w:t xml:space="preserve">                                                                                                                                                                                                Seesaws, Slides, etc.) (</w:t>
      </w:r>
      <w:r w:rsidRPr="00C06A8D">
        <w:rPr>
          <w:b/>
          <w:bCs/>
        </w:rPr>
        <w:t>N/A for Elderly Developments</w:t>
      </w:r>
      <w:r w:rsidRPr="00C06A8D">
        <w:t>)</w:t>
      </w:r>
      <w:r w:rsidRPr="00C06A8D">
        <w:tab/>
        <w:t xml:space="preserve"> </w:t>
      </w:r>
    </w:p>
    <w:p w14:paraId="49B64244"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2B0341">
        <w:t>Onsite computer workstations reserved strictly for use by the tenants with internet access (for Developments with 60 units or less: a minimum of two (2) computers must be provided, for Developments with greater than 60 units: a minimum of four (4) computers must be provided.)</w:t>
      </w:r>
      <w:r>
        <w:t xml:space="preserve"> </w:t>
      </w:r>
      <w:r w:rsidRPr="00C06A8D">
        <w:t xml:space="preserve"> </w:t>
      </w:r>
    </w:p>
    <w:p w14:paraId="70191805"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Covered parking</w:t>
      </w:r>
      <w:r>
        <w:t xml:space="preserve"> </w:t>
      </w:r>
      <w:r w:rsidRPr="00C06A8D">
        <w:t>–</w:t>
      </w:r>
      <w:r>
        <w:t xml:space="preserve"> minimum of at least one covered parking spot for each </w:t>
      </w:r>
      <w:proofErr w:type="gramStart"/>
      <w:r>
        <w:t>unit</w:t>
      </w:r>
      <w:proofErr w:type="gramEnd"/>
      <w:r w:rsidRPr="00C06A8D">
        <w:t xml:space="preserve"> </w:t>
      </w:r>
    </w:p>
    <w:p w14:paraId="0DBB788C"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Dog park</w:t>
      </w:r>
      <w:r>
        <w:t xml:space="preserve">   </w:t>
      </w:r>
      <w:r w:rsidRPr="00C06A8D">
        <w:t xml:space="preserve"> </w:t>
      </w:r>
    </w:p>
    <w:p w14:paraId="6C0C48BB"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 xml:space="preserve">Pool </w:t>
      </w:r>
    </w:p>
    <w:p w14:paraId="2E4F1EC7"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 xml:space="preserve">Splash pad </w:t>
      </w:r>
    </w:p>
    <w:p w14:paraId="2C5C810D" w14:textId="77777777" w:rsidR="00BD4933" w:rsidRPr="002B0341"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2B0341">
        <w:t xml:space="preserve">Washer &amp; Dryers in each unit </w:t>
      </w:r>
    </w:p>
    <w:p w14:paraId="73CF9182" w14:textId="42B59513" w:rsidR="00BD4933" w:rsidRDefault="00BD4933" w:rsidP="00BD4933">
      <w:pPr>
        <w:pStyle w:val="BodyText"/>
        <w:spacing w:after="0"/>
        <w:ind w:left="1170" w:hanging="450"/>
        <w:jc w:val="both"/>
        <w:rPr>
          <w:sz w:val="24"/>
        </w:rPr>
      </w:pPr>
      <w:r w:rsidRPr="002B0341">
        <w:rPr>
          <w:rFonts w:asciiTheme="minorHAnsi" w:hAnsiTheme="minorHAnsi" w:cstheme="minorHAnsi"/>
          <w:sz w:val="24"/>
          <w:szCs w:val="24"/>
        </w:rPr>
        <w:fldChar w:fldCharType="begin">
          <w:ffData>
            <w:name w:val="Check2"/>
            <w:enabled/>
            <w:calcOnExit w:val="0"/>
            <w:statusText w:type="text" w:val="Dishwasher in each unit"/>
            <w:checkBox>
              <w:sizeAuto/>
              <w:default w:val="0"/>
              <w:checked w:val="0"/>
            </w:checkBox>
          </w:ffData>
        </w:fldChar>
      </w:r>
      <w:r w:rsidRPr="002B0341">
        <w:rPr>
          <w:rFonts w:asciiTheme="minorHAnsi" w:hAnsiTheme="minorHAnsi" w:cstheme="minorHAnsi"/>
          <w:sz w:val="24"/>
          <w:szCs w:val="24"/>
        </w:rPr>
        <w:instrText xml:space="preserve"> FORMCHECKBOX </w:instrText>
      </w:r>
      <w:r w:rsidR="00966BCC">
        <w:rPr>
          <w:rFonts w:asciiTheme="minorHAnsi" w:hAnsiTheme="minorHAnsi" w:cstheme="minorHAnsi"/>
          <w:sz w:val="24"/>
          <w:szCs w:val="24"/>
        </w:rPr>
      </w:r>
      <w:r w:rsidR="00966BCC">
        <w:rPr>
          <w:rFonts w:asciiTheme="minorHAnsi" w:hAnsiTheme="minorHAnsi" w:cstheme="minorHAnsi"/>
          <w:sz w:val="24"/>
          <w:szCs w:val="24"/>
        </w:rPr>
        <w:fldChar w:fldCharType="separate"/>
      </w:r>
      <w:r w:rsidRPr="002B0341">
        <w:rPr>
          <w:rFonts w:asciiTheme="minorHAnsi" w:hAnsiTheme="minorHAnsi" w:cstheme="minorHAnsi"/>
          <w:sz w:val="24"/>
          <w:szCs w:val="24"/>
        </w:rPr>
        <w:fldChar w:fldCharType="end"/>
      </w:r>
      <w:r w:rsidRPr="002B0341">
        <w:rPr>
          <w:rFonts w:asciiTheme="minorHAnsi" w:hAnsiTheme="minorHAnsi" w:cstheme="minorHAnsi"/>
          <w:sz w:val="24"/>
          <w:szCs w:val="24"/>
        </w:rPr>
        <w:t xml:space="preserve"> </w:t>
      </w:r>
      <w:r w:rsidRPr="002B0341">
        <w:rPr>
          <w:rFonts w:asciiTheme="minorHAnsi" w:hAnsiTheme="minorHAnsi" w:cstheme="minorHAnsi"/>
        </w:rPr>
        <w:t xml:space="preserve"> </w:t>
      </w:r>
      <w:r>
        <w:t xml:space="preserve"> </w:t>
      </w:r>
      <w:r w:rsidRPr="007206A1">
        <w:rPr>
          <w:sz w:val="24"/>
        </w:rPr>
        <w:t>Building facades that are a minimum of 60% brick or stone (</w:t>
      </w:r>
      <w:r>
        <w:rPr>
          <w:sz w:val="24"/>
        </w:rPr>
        <w:t xml:space="preserve">man-made or natural) </w:t>
      </w:r>
      <w:r w:rsidRPr="002B0341">
        <w:rPr>
          <w:b/>
          <w:bCs/>
          <w:sz w:val="24"/>
        </w:rPr>
        <w:t>OR</w:t>
      </w:r>
      <w:r>
        <w:rPr>
          <w:sz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r w:rsidRPr="007865FC">
        <w:rPr>
          <w:b/>
          <w:bCs/>
          <w:sz w:val="24"/>
        </w:rPr>
        <w:t>N/A for Rehabilitation Developments</w:t>
      </w:r>
      <w:r>
        <w:rPr>
          <w:sz w:val="24"/>
        </w:rPr>
        <w:t xml:space="preserve">) </w:t>
      </w:r>
    </w:p>
    <w:p w14:paraId="7D0E147F"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Gated community</w:t>
      </w:r>
      <w:r>
        <w:t xml:space="preserve"> providing keypad gates on all entrances to the </w:t>
      </w:r>
      <w:proofErr w:type="gramStart"/>
      <w:r>
        <w:t>Development</w:t>
      </w:r>
      <w:proofErr w:type="gramEnd"/>
      <w:r w:rsidRPr="00C06A8D">
        <w:t xml:space="preserve"> </w:t>
      </w:r>
    </w:p>
    <w:p w14:paraId="2035381C" w14:textId="77777777" w:rsidR="00BD4933" w:rsidRPr="002E54CB" w:rsidRDefault="00BD4933" w:rsidP="00BD4933">
      <w:pPr>
        <w:pStyle w:val="Default"/>
        <w:spacing w:after="15"/>
        <w:ind w:left="720"/>
      </w:pPr>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966BCC">
        <w:fldChar w:fldCharType="separate"/>
      </w:r>
      <w:r w:rsidRPr="002E54CB">
        <w:fldChar w:fldCharType="end"/>
      </w:r>
      <w:r w:rsidRPr="002E54CB">
        <w:t xml:space="preserve">   Ceiling fans (all beds &amp; living) </w:t>
      </w:r>
    </w:p>
    <w:p w14:paraId="34B65A45" w14:textId="77777777" w:rsidR="00BD4933" w:rsidRPr="00C06A8D" w:rsidRDefault="00BD4933" w:rsidP="00BD4933">
      <w:pPr>
        <w:pStyle w:val="Default"/>
        <w:spacing w:after="15"/>
        <w:ind w:left="720"/>
      </w:pPr>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p>
    <w:bookmarkStart w:id="119" w:name="_Hlk110251326"/>
    <w:p w14:paraId="52B1E993"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bookmarkEnd w:id="119"/>
      <w:r>
        <w:t xml:space="preserve">   </w:t>
      </w:r>
      <w:r w:rsidRPr="00C06A8D">
        <w:t>Dishwasher</w:t>
      </w:r>
      <w:r>
        <w:t xml:space="preserve"> in each unit</w:t>
      </w:r>
      <w:r w:rsidRPr="00C06A8D">
        <w:t xml:space="preserve"> </w:t>
      </w:r>
    </w:p>
    <w:p w14:paraId="0E5A8472"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2B0341">
        <w:t>Garbage Disposal in each unit</w:t>
      </w:r>
      <w:r w:rsidRPr="00C06A8D">
        <w:t xml:space="preserve"> </w:t>
      </w:r>
    </w:p>
    <w:p w14:paraId="4197CD4D" w14:textId="77777777" w:rsidR="00BD4933" w:rsidRPr="002B0341"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2B0341">
        <w:t>Sports Facilities which must be stationary and fixed to the Development. (</w:t>
      </w:r>
      <w:proofErr w:type="gramStart"/>
      <w:r w:rsidRPr="002B0341">
        <w:t>e.g.</w:t>
      </w:r>
      <w:proofErr w:type="gramEnd"/>
      <w:r w:rsidRPr="002B0341">
        <w:t xml:space="preserve"> Soccer Field, Basketball Court, Tennis Court, Badminton, Shuffle Board, etc.)  </w:t>
      </w:r>
    </w:p>
    <w:p w14:paraId="77ABCC2D"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Security cameras</w:t>
      </w:r>
      <w:r>
        <w:t xml:space="preserve"> that cover the entrances of each unit</w:t>
      </w:r>
      <w:r w:rsidRPr="00C06A8D">
        <w:t xml:space="preserve"> </w:t>
      </w:r>
    </w:p>
    <w:p w14:paraId="14C4C5F3"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 xml:space="preserve">Security systems </w:t>
      </w:r>
      <w:r>
        <w:t>within each unit</w:t>
      </w:r>
    </w:p>
    <w:p w14:paraId="5BEAA875" w14:textId="77777777" w:rsidR="00BD4933" w:rsidRPr="00C06A8D" w:rsidRDefault="00BD4933" w:rsidP="00BD4933">
      <w:pPr>
        <w:pStyle w:val="Default"/>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t xml:space="preserve">Outdoor grills – minimum of 1 grill per 20 units </w:t>
      </w:r>
    </w:p>
    <w:p w14:paraId="544D7EA6" w14:textId="77777777" w:rsidR="00BD4933" w:rsidRPr="00C06A8D" w:rsidRDefault="00BD4933" w:rsidP="00BD4933">
      <w:pPr>
        <w:pStyle w:val="Default"/>
        <w:spacing w:after="11"/>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C06A8D">
        <w:rPr>
          <w:color w:val="auto"/>
        </w:rPr>
        <w:t xml:space="preserve">Outdoor covered seating </w:t>
      </w:r>
    </w:p>
    <w:bookmarkStart w:id="120" w:name="_Hlk115081125"/>
    <w:p w14:paraId="3C008098" w14:textId="3EE261C2" w:rsidR="00BD4933" w:rsidRDefault="00BD4933" w:rsidP="00BD4933">
      <w:pPr>
        <w:pStyle w:val="Default"/>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bookmarkEnd w:id="120"/>
      <w:r w:rsidRPr="00C06A8D">
        <w:rPr>
          <w:color w:val="auto"/>
        </w:rPr>
        <w:t>Community room</w:t>
      </w:r>
    </w:p>
    <w:p w14:paraId="564D921A" w14:textId="77777777" w:rsidR="00D72EBF" w:rsidRDefault="00D72EBF" w:rsidP="00D72EBF">
      <w:pPr>
        <w:pStyle w:val="BodyText"/>
        <w:spacing w:after="0"/>
        <w:ind w:firstLine="72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966BCC">
        <w:rPr>
          <w:sz w:val="24"/>
          <w:szCs w:val="24"/>
        </w:rPr>
      </w:r>
      <w:r w:rsidR="00966BCC">
        <w:rPr>
          <w:sz w:val="24"/>
          <w:szCs w:val="24"/>
        </w:rPr>
        <w:fldChar w:fldCharType="separate"/>
      </w:r>
      <w:r w:rsidRPr="00D72EBF">
        <w:rPr>
          <w:sz w:val="24"/>
          <w:szCs w:val="24"/>
        </w:rPr>
        <w:fldChar w:fldCharType="end"/>
      </w:r>
      <w:r w:rsidRPr="00D72EBF">
        <w:rPr>
          <w:sz w:val="24"/>
          <w:szCs w:val="24"/>
        </w:rPr>
        <w:t xml:space="preserve">   </w:t>
      </w:r>
      <w:r w:rsidRPr="00DA4B1D">
        <w:rPr>
          <w:sz w:val="24"/>
          <w:szCs w:val="24"/>
        </w:rPr>
        <w:t>Smoke free policy for the building(s)</w:t>
      </w:r>
    </w:p>
    <w:p w14:paraId="5AF744B3" w14:textId="1F559BD9" w:rsidR="00D72EBF" w:rsidRPr="00DA4B1D" w:rsidRDefault="00D72EBF" w:rsidP="00D72EBF">
      <w:pPr>
        <w:pStyle w:val="BodyText"/>
        <w:spacing w:after="0"/>
        <w:ind w:left="1170" w:hanging="45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966BCC">
        <w:rPr>
          <w:sz w:val="24"/>
          <w:szCs w:val="24"/>
        </w:rPr>
      </w:r>
      <w:r w:rsidR="00966BCC">
        <w:rPr>
          <w:sz w:val="24"/>
          <w:szCs w:val="24"/>
        </w:rPr>
        <w:fldChar w:fldCharType="separate"/>
      </w:r>
      <w:r w:rsidRPr="00D72EBF">
        <w:rPr>
          <w:sz w:val="24"/>
          <w:szCs w:val="24"/>
        </w:rPr>
        <w:fldChar w:fldCharType="end"/>
      </w:r>
      <w:r>
        <w:rPr>
          <w:sz w:val="24"/>
          <w:szCs w:val="24"/>
        </w:rPr>
        <w:t xml:space="preserve"> </w:t>
      </w:r>
      <w:r>
        <w:rPr>
          <w:sz w:val="24"/>
          <w:szCs w:val="24"/>
        </w:rPr>
        <w:tab/>
        <w:t xml:space="preserve">Provide internet connection in each unit that meets or exceeds the requirements outlined in the HUD Broadband Infrastructure Rule, which may be reviewed by </w:t>
      </w:r>
      <w:hyperlink r:id="rId31" w:history="1">
        <w:r w:rsidRPr="00A01565">
          <w:rPr>
            <w:rStyle w:val="Hyperlink"/>
            <w:sz w:val="24"/>
            <w:szCs w:val="24"/>
          </w:rPr>
          <w:t>Clicking Here</w:t>
        </w:r>
      </w:hyperlink>
      <w:r>
        <w:rPr>
          <w:sz w:val="24"/>
          <w:szCs w:val="24"/>
        </w:rPr>
        <w:t>.</w:t>
      </w:r>
    </w:p>
    <w:p w14:paraId="0DCD1B75" w14:textId="4D8D9721" w:rsidR="00D72EBF" w:rsidRDefault="00D72EBF" w:rsidP="00D72EBF">
      <w:pPr>
        <w:pStyle w:val="Default"/>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66BCC">
        <w:fldChar w:fldCharType="separate"/>
      </w:r>
      <w:r>
        <w:fldChar w:fldCharType="end"/>
      </w:r>
      <w:r>
        <w:t xml:space="preserve">   </w:t>
      </w:r>
      <w:r w:rsidRPr="007206A1">
        <w:t xml:space="preserve">Storm shelter </w:t>
      </w:r>
      <w:r>
        <w:t xml:space="preserve">or Safe room must be constructed in accordance with </w:t>
      </w:r>
      <w:r w:rsidRPr="009D7EA7">
        <w:t xml:space="preserve">the most recent State of Oklahoma Uniform Building Code Commission </w:t>
      </w:r>
      <w:proofErr w:type="gramStart"/>
      <w:r w:rsidRPr="009D7EA7">
        <w:t>minimum</w:t>
      </w:r>
      <w:proofErr w:type="gramEnd"/>
      <w:r w:rsidRPr="009D7EA7">
        <w:t xml:space="preserve"> State requirement for storm shelters, which currently requires construction according to ICC/NSSA 500 Standard, FEMA 320 Guideline, FEMA 361 Guideline or other equivalent approved engineered system.</w:t>
      </w:r>
      <w:r>
        <w:t xml:space="preserve"> M</w:t>
      </w:r>
      <w:r w:rsidRPr="003F5B99">
        <w:t>ust accommodate all possible residents based on number of bedrooms</w:t>
      </w:r>
      <w:r>
        <w:t>,</w:t>
      </w:r>
      <w:r w:rsidRPr="003F5B99">
        <w:t xml:space="preserve"> </w:t>
      </w:r>
      <w:r>
        <w:t xml:space="preserve">one </w:t>
      </w:r>
      <w:r w:rsidRPr="003F5B99">
        <w:t>(</w:t>
      </w:r>
      <w:r>
        <w:t>1</w:t>
      </w:r>
      <w:r w:rsidRPr="003F5B99">
        <w:t>) pe</w:t>
      </w:r>
      <w:r>
        <w:t>rson</w:t>
      </w:r>
      <w:r w:rsidRPr="003F5B99">
        <w:t xml:space="preserve"> per bedroom. </w:t>
      </w:r>
      <w:r>
        <w:t>Residents must have access.</w:t>
      </w:r>
    </w:p>
    <w:p w14:paraId="7A521C56" w14:textId="77777777" w:rsidR="00BD4933" w:rsidRPr="007206A1" w:rsidRDefault="00BD4933" w:rsidP="00BD4933">
      <w:pPr>
        <w:pStyle w:val="BodyText"/>
        <w:spacing w:after="0"/>
        <w:jc w:val="both"/>
        <w:rPr>
          <w:sz w:val="24"/>
        </w:rPr>
      </w:pPr>
    </w:p>
    <w:p w14:paraId="3B15F645" w14:textId="77777777" w:rsidR="00BD4933" w:rsidRPr="007206A1" w:rsidRDefault="00BD4933" w:rsidP="00BD4933">
      <w:pPr>
        <w:rPr>
          <w:sz w:val="24"/>
          <w:szCs w:val="24"/>
        </w:rPr>
      </w:pPr>
    </w:p>
    <w:p w14:paraId="5495859D" w14:textId="77777777" w:rsidR="00BD4933" w:rsidRDefault="00BD4933" w:rsidP="00BD4933">
      <w:pPr>
        <w:rPr>
          <w:sz w:val="24"/>
          <w:szCs w:val="24"/>
          <w:u w:val="single"/>
        </w:rPr>
      </w:pPr>
    </w:p>
    <w:p w14:paraId="0733BBFE" w14:textId="77777777" w:rsidR="00BD4933" w:rsidRPr="007206A1" w:rsidRDefault="00BD4933" w:rsidP="00BD4933">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66BFBE96" w14:textId="77777777" w:rsidR="00BD4933" w:rsidRPr="007206A1" w:rsidRDefault="00BD4933" w:rsidP="00BD4933">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64FF6CFD" w14:textId="77777777" w:rsidR="00BD4933" w:rsidRPr="007206A1" w:rsidRDefault="00BD4933" w:rsidP="00BD4933">
      <w:pPr>
        <w:rPr>
          <w:sz w:val="24"/>
          <w:szCs w:val="24"/>
        </w:rPr>
      </w:pPr>
    </w:p>
    <w:p w14:paraId="36050059"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8EB3962" w14:textId="77777777" w:rsidR="00BD4933" w:rsidRPr="007206A1" w:rsidRDefault="00BD4933" w:rsidP="00BD4933">
      <w:pPr>
        <w:rPr>
          <w:sz w:val="24"/>
          <w:szCs w:val="24"/>
        </w:rPr>
      </w:pPr>
      <w:r w:rsidRPr="007206A1">
        <w:rPr>
          <w:sz w:val="24"/>
          <w:szCs w:val="24"/>
        </w:rPr>
        <w:t>Printed Name</w:t>
      </w:r>
    </w:p>
    <w:p w14:paraId="730569BF" w14:textId="77777777" w:rsidR="00BD4933" w:rsidRPr="007206A1" w:rsidRDefault="00BD4933" w:rsidP="00BD4933">
      <w:pPr>
        <w:rPr>
          <w:sz w:val="24"/>
          <w:szCs w:val="24"/>
        </w:rPr>
      </w:pPr>
    </w:p>
    <w:p w14:paraId="31B6BC0C" w14:textId="77777777" w:rsidR="00BD4933" w:rsidRPr="007206A1" w:rsidRDefault="00BD4933" w:rsidP="00BD4933">
      <w:pPr>
        <w:rPr>
          <w:sz w:val="24"/>
          <w:szCs w:val="24"/>
        </w:rPr>
      </w:pPr>
    </w:p>
    <w:p w14:paraId="4A58F558" w14:textId="77777777" w:rsidR="00BD4933" w:rsidRPr="007206A1" w:rsidRDefault="00BD4933" w:rsidP="00BD4933">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51C91AC4" w14:textId="77777777" w:rsidR="00BD4933" w:rsidRPr="007206A1" w:rsidRDefault="00BD4933" w:rsidP="00BD4933">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2B14BD54" w14:textId="77777777" w:rsidR="00BD4933" w:rsidRPr="007206A1" w:rsidRDefault="00BD4933" w:rsidP="00BD4933">
      <w:pPr>
        <w:rPr>
          <w:sz w:val="24"/>
          <w:szCs w:val="24"/>
        </w:rPr>
      </w:pPr>
    </w:p>
    <w:p w14:paraId="55AFF71D"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A7E4D5" w14:textId="77777777" w:rsidR="00BD4933" w:rsidRPr="007206A1" w:rsidRDefault="00BD4933" w:rsidP="00BD4933">
      <w:pPr>
        <w:rPr>
          <w:sz w:val="24"/>
          <w:szCs w:val="24"/>
        </w:rPr>
      </w:pPr>
      <w:r w:rsidRPr="007206A1">
        <w:rPr>
          <w:sz w:val="24"/>
          <w:szCs w:val="24"/>
        </w:rPr>
        <w:t>Printed Name</w:t>
      </w:r>
    </w:p>
    <w:p w14:paraId="76029C49" w14:textId="77777777" w:rsidR="00BD4933" w:rsidRPr="007206A1" w:rsidRDefault="00BD4933" w:rsidP="00BD4933">
      <w:pPr>
        <w:rPr>
          <w:sz w:val="24"/>
          <w:szCs w:val="24"/>
        </w:rPr>
      </w:pPr>
    </w:p>
    <w:p w14:paraId="5D32A5B6" w14:textId="77777777" w:rsidR="00BD4933" w:rsidRPr="007206A1" w:rsidRDefault="00BD4933" w:rsidP="00BD4933">
      <w:pPr>
        <w:rPr>
          <w:sz w:val="24"/>
          <w:szCs w:val="24"/>
        </w:rPr>
      </w:pPr>
    </w:p>
    <w:p w14:paraId="7B0C276E" w14:textId="77777777" w:rsidR="00BD4933" w:rsidRPr="007206A1" w:rsidRDefault="00BD4933" w:rsidP="00BD4933">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1C51B1E1" w14:textId="77777777" w:rsidR="00BD4933" w:rsidRPr="007206A1" w:rsidRDefault="00BD4933" w:rsidP="00BD4933">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0521D597" w14:textId="77777777" w:rsidR="00BD4933" w:rsidRPr="007206A1" w:rsidRDefault="00BD4933" w:rsidP="00BD4933">
      <w:pPr>
        <w:rPr>
          <w:sz w:val="24"/>
          <w:szCs w:val="24"/>
        </w:rPr>
      </w:pPr>
    </w:p>
    <w:p w14:paraId="7E0BB4F4"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229F033" w14:textId="77777777" w:rsidR="00BD4933" w:rsidRPr="007206A1" w:rsidRDefault="00BD4933" w:rsidP="00BD4933">
      <w:pPr>
        <w:rPr>
          <w:sz w:val="24"/>
          <w:szCs w:val="24"/>
        </w:rPr>
      </w:pPr>
      <w:r w:rsidRPr="007206A1">
        <w:rPr>
          <w:sz w:val="24"/>
          <w:szCs w:val="24"/>
        </w:rPr>
        <w:t>Printed Name</w:t>
      </w:r>
    </w:p>
    <w:p w14:paraId="3DF09C3C" w14:textId="77777777" w:rsidR="00BD4933" w:rsidRPr="00535304" w:rsidRDefault="00BD4933" w:rsidP="00BD4933">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3C9C9AB3" w14:textId="52A67D1E" w:rsidR="00300A2D" w:rsidRPr="00D72EBF" w:rsidRDefault="00BD4933" w:rsidP="00BD4933">
      <w:pPr>
        <w:jc w:val="center"/>
        <w:rPr>
          <w:b/>
          <w:bCs/>
          <w:i/>
          <w:sz w:val="32"/>
          <w:szCs w:val="32"/>
          <w:u w:val="single"/>
        </w:rPr>
        <w:sectPr w:rsidR="00300A2D" w:rsidRPr="00D72EBF" w:rsidSect="00AF624A">
          <w:pgSz w:w="12240" w:h="15840" w:code="1"/>
          <w:pgMar w:top="1440" w:right="1440" w:bottom="1440" w:left="1440" w:header="360" w:footer="360" w:gutter="0"/>
          <w:cols w:space="720"/>
          <w:titlePg/>
        </w:sectPr>
      </w:pPr>
      <w:r w:rsidRPr="00D72EBF">
        <w:rPr>
          <w:b/>
          <w:bCs/>
          <w:i/>
          <w:sz w:val="24"/>
          <w:szCs w:val="32"/>
          <w:u w:val="single"/>
        </w:rPr>
        <w:t>DO NOT MODIFY THIS FORM</w:t>
      </w:r>
    </w:p>
    <w:p w14:paraId="149AB7B7" w14:textId="77777777" w:rsidR="005B54C7" w:rsidRPr="00EE1628" w:rsidRDefault="005B54C7" w:rsidP="00EE1628">
      <w:pPr>
        <w:pStyle w:val="Heading1"/>
        <w:spacing w:before="0"/>
        <w:jc w:val="center"/>
        <w:rPr>
          <w:rFonts w:ascii="Times New Roman" w:hAnsi="Times New Roman"/>
        </w:rPr>
      </w:pPr>
      <w:bookmarkStart w:id="121" w:name="_Toc147220043"/>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121"/>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w:t>
      </w:r>
      <w:proofErr w:type="gramStart"/>
      <w:r w:rsidRPr="004604E3">
        <w:rPr>
          <w:sz w:val="24"/>
        </w:rPr>
        <w:t>to defray</w:t>
      </w:r>
      <w:proofErr w:type="gramEnd"/>
      <w:r w:rsidRPr="004604E3">
        <w:rPr>
          <w:sz w:val="24"/>
        </w:rPr>
        <w:t xml:space="preserve">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 xml:space="preserve">A processing fee of one percent (1%) of the </w:t>
      </w:r>
      <w:proofErr w:type="gramStart"/>
      <w:r w:rsidRPr="004604E3">
        <w:rPr>
          <w:sz w:val="24"/>
        </w:rPr>
        <w:t>TCA</w:t>
      </w:r>
      <w:r w:rsidR="00F01A97">
        <w:rPr>
          <w:sz w:val="24"/>
        </w:rPr>
        <w:t xml:space="preserve"> </w:t>
      </w:r>
      <w:r w:rsidRPr="004604E3">
        <w:rPr>
          <w:sz w:val="24"/>
        </w:rPr>
        <w:t xml:space="preserve"> must</w:t>
      </w:r>
      <w:proofErr w:type="gramEnd"/>
      <w:r w:rsidRPr="004604E3">
        <w:rPr>
          <w:sz w:val="24"/>
        </w:rPr>
        <w:t xml:space="preserve">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w:t>
      </w:r>
      <w:proofErr w:type="gramStart"/>
      <w:r w:rsidRPr="000818B3">
        <w:rPr>
          <w:sz w:val="24"/>
        </w:rPr>
        <w:t>lien</w:t>
      </w:r>
      <w:proofErr w:type="gramEnd"/>
      <w:r w:rsidRPr="000818B3">
        <w:rPr>
          <w:sz w:val="24"/>
        </w:rPr>
        <w:t xml:space="preserve">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 xml:space="preserve">Single-family homes or duplexes </w:t>
      </w:r>
      <w:proofErr w:type="gramStart"/>
      <w:r w:rsidRPr="00D031D7">
        <w:rPr>
          <w:sz w:val="24"/>
        </w:rPr>
        <w:t>regardless</w:t>
      </w:r>
      <w:proofErr w:type="gramEnd"/>
      <w:r w:rsidRPr="00D031D7">
        <w:rPr>
          <w:sz w:val="24"/>
        </w:rPr>
        <w:t xml:space="preserve">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lastRenderedPageBreak/>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41575F59"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w:t>
      </w:r>
      <w:proofErr w:type="gramStart"/>
      <w:r w:rsidRPr="004604E3">
        <w:rPr>
          <w:sz w:val="24"/>
        </w:rPr>
        <w:t>Buildings</w:t>
      </w:r>
      <w:proofErr w:type="gramEnd"/>
      <w:r w:rsidRPr="004604E3">
        <w:rPr>
          <w:sz w:val="24"/>
        </w:rPr>
        <w:t xml:space="preserve">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w:t>
      </w:r>
      <w:proofErr w:type="gramStart"/>
      <w:r w:rsidRPr="004604E3">
        <w:rPr>
          <w:sz w:val="24"/>
        </w:rPr>
        <w:t>is</w:t>
      </w:r>
      <w:proofErr w:type="gramEnd"/>
      <w:r w:rsidRPr="004604E3">
        <w:rPr>
          <w:sz w:val="24"/>
        </w:rPr>
        <w:t xml:space="preserve"> nonrefundable.</w:t>
      </w:r>
    </w:p>
    <w:p w14:paraId="2C2BA249" w14:textId="2005319E"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proofErr w:type="gramStart"/>
      <w:r w:rsidRPr="004604E3">
        <w:rPr>
          <w:spacing w:val="-3"/>
          <w:sz w:val="24"/>
          <w:szCs w:val="24"/>
        </w:rPr>
        <w:t>In the event that</w:t>
      </w:r>
      <w:proofErr w:type="gramEnd"/>
      <w:r w:rsidRPr="004604E3">
        <w:rPr>
          <w:spacing w:val="-3"/>
          <w:sz w:val="24"/>
          <w:szCs w:val="24"/>
        </w:rPr>
        <w:t xml:space="preserve">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r w:rsidR="008859F9">
        <w:rPr>
          <w:spacing w:val="-3"/>
          <w:sz w:val="24"/>
          <w:szCs w:val="24"/>
        </w:rPr>
        <w:t xml:space="preserve"> </w:t>
      </w:r>
      <w:r w:rsidR="008859F9" w:rsidRPr="008859F9">
        <w:rPr>
          <w:sz w:val="24"/>
          <w:szCs w:val="24"/>
        </w:rPr>
        <w:t>Prior performance issues (i.e., late or lack of response) could impact the approval of transfers.</w:t>
      </w:r>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2"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w:t>
      </w:r>
      <w:proofErr w:type="gramStart"/>
      <w:r w:rsidRPr="004604E3">
        <w:rPr>
          <w:spacing w:val="-3"/>
          <w:sz w:val="24"/>
          <w:szCs w:val="24"/>
        </w:rPr>
        <w:t>in regard to</w:t>
      </w:r>
      <w:proofErr w:type="gramEnd"/>
      <w:r w:rsidRPr="004604E3">
        <w:rPr>
          <w:spacing w:val="-3"/>
          <w:sz w:val="24"/>
          <w:szCs w:val="24"/>
        </w:rPr>
        <w:t xml:space="preserve">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w:t>
      </w:r>
      <w:proofErr w:type="gramStart"/>
      <w:r w:rsidRPr="004604E3">
        <w:rPr>
          <w:spacing w:val="-3"/>
          <w:sz w:val="24"/>
          <w:szCs w:val="24"/>
        </w:rPr>
        <w:t>$25.00</w:t>
      </w:r>
      <w:proofErr w:type="gramEnd"/>
      <w:r w:rsidRPr="004604E3">
        <w:rPr>
          <w:spacing w:val="-3"/>
          <w:sz w:val="24"/>
          <w:szCs w:val="24"/>
        </w:rPr>
        <w:t xml:space="preserve">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timely file a Placed-In-Service Acknowledgment Form shall incur </w:t>
      </w:r>
      <w:proofErr w:type="gramStart"/>
      <w:r w:rsidRPr="004604E3">
        <w:rPr>
          <w:spacing w:val="-3"/>
          <w:sz w:val="24"/>
          <w:szCs w:val="24"/>
        </w:rPr>
        <w:t>$10</w:t>
      </w:r>
      <w:proofErr w:type="gramEnd"/>
      <w:r w:rsidRPr="004604E3">
        <w:rPr>
          <w:spacing w:val="-3"/>
          <w:sz w:val="24"/>
          <w:szCs w:val="24"/>
        </w:rPr>
        <w:t xml:space="preserve"> late fee per calendar day.  </w:t>
      </w:r>
      <w:r w:rsidRPr="004604E3">
        <w:rPr>
          <w:spacing w:val="-3"/>
          <w:sz w:val="24"/>
          <w:szCs w:val="24"/>
        </w:rPr>
        <w:lastRenderedPageBreak/>
        <w:t>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122" w:name="_Toc147220044"/>
      <w:r w:rsidRPr="00EE1628">
        <w:rPr>
          <w:rFonts w:ascii="Times New Roman" w:hAnsi="Times New Roman"/>
          <w:sz w:val="32"/>
        </w:rPr>
        <w:lastRenderedPageBreak/>
        <w:t>Attachment B – Program Market Study Requirements</w:t>
      </w:r>
      <w:bookmarkEnd w:id="122"/>
    </w:p>
    <w:p w14:paraId="22ABEBFD" w14:textId="77777777" w:rsidR="00962997" w:rsidRPr="007206A1" w:rsidRDefault="00962997" w:rsidP="00962997">
      <w:pPr>
        <w:pStyle w:val="BodyTextIndent2"/>
        <w:ind w:left="0" w:firstLine="720"/>
        <w:rPr>
          <w:b/>
        </w:rPr>
      </w:pPr>
    </w:p>
    <w:p w14:paraId="38891962" w14:textId="1790575D" w:rsidR="007746F8" w:rsidRDefault="00962997" w:rsidP="00962997">
      <w:pPr>
        <w:pStyle w:val="BodyTextIndent2"/>
        <w:ind w:left="0" w:firstLine="0"/>
      </w:pPr>
      <w:bookmarkStart w:id="123" w:name="_Hlk138835094"/>
      <w:r w:rsidRPr="007206A1">
        <w:t xml:space="preserve">A market study prepared by </w:t>
      </w:r>
      <w:r w:rsidR="00B91F9B">
        <w:t xml:space="preserve">an Oklahoma certified appraiser </w:t>
      </w:r>
      <w:r w:rsidRPr="007206A1">
        <w:t xml:space="preserve">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5066529A"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proofErr w:type="gramStart"/>
      <w:r w:rsidR="007746F8" w:rsidRPr="000818B3">
        <w:t>Application</w:t>
      </w:r>
      <w:proofErr w:type="gramEnd"/>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r w:rsidR="00B91F9B" w:rsidRPr="00B91F9B">
        <w:t xml:space="preserve">If an update letter is submitted, the market study analyst must verify whether the conclusions of the original study have materially changed since the original report date. The letter must state that current market data and comparable information have been compiled to verify the </w:t>
      </w:r>
      <w:proofErr w:type="gramStart"/>
      <w:r w:rsidR="00B91F9B" w:rsidRPr="00B91F9B">
        <w:t>letter</w:t>
      </w:r>
      <w:proofErr w:type="gramEnd"/>
      <w:r w:rsidR="00B91F9B" w:rsidRPr="00B91F9B">
        <w:t xml:space="preserve"> conclusions. </w:t>
      </w:r>
    </w:p>
    <w:p w14:paraId="1BFDC002" w14:textId="77777777" w:rsidR="00962997" w:rsidRPr="007206A1" w:rsidRDefault="00962997" w:rsidP="00962997">
      <w:pPr>
        <w:pStyle w:val="BodyTextIndent2"/>
        <w:ind w:left="0" w:firstLine="0"/>
      </w:pPr>
    </w:p>
    <w:p w14:paraId="70BBC452" w14:textId="763D64DC" w:rsidR="00962997" w:rsidRDefault="00962997" w:rsidP="00962997">
      <w:pPr>
        <w:pStyle w:val="BodyTextIndent2"/>
        <w:ind w:left="0"/>
      </w:pPr>
      <w:r>
        <w:tab/>
      </w:r>
      <w:r w:rsidRPr="007206A1">
        <w:t xml:space="preserve">Even though a market study may address </w:t>
      </w:r>
      <w:proofErr w:type="gramStart"/>
      <w:r w:rsidRPr="007206A1">
        <w:t>all of</w:t>
      </w:r>
      <w:proofErr w:type="gramEnd"/>
      <w:r w:rsidRPr="007206A1">
        <w:t xml:space="preserve">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2C5339D8" w14:textId="0FDED8EE" w:rsidR="003D6C28" w:rsidRDefault="003D6C28" w:rsidP="00962997">
      <w:pPr>
        <w:pStyle w:val="BodyTextIndent2"/>
        <w:ind w:left="0"/>
      </w:pPr>
    </w:p>
    <w:p w14:paraId="121199C4" w14:textId="27CA4EB9" w:rsidR="00962997" w:rsidRDefault="00962997" w:rsidP="002E54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 xml:space="preserve">The Market Study must </w:t>
      </w:r>
      <w:r w:rsidR="00F7525F">
        <w:rPr>
          <w:sz w:val="24"/>
          <w:szCs w:val="24"/>
        </w:rPr>
        <w:t>include the following</w:t>
      </w:r>
      <w:r w:rsidRPr="007206A1">
        <w:rPr>
          <w:sz w:val="24"/>
          <w:szCs w:val="24"/>
        </w:rPr>
        <w:t xml:space="preserve">: </w:t>
      </w:r>
    </w:p>
    <w:p w14:paraId="605630F8" w14:textId="77777777" w:rsidR="00D509A4" w:rsidRDefault="00D509A4" w:rsidP="002E54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7D49FC9"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Executive</w:t>
      </w:r>
      <w:r w:rsidRPr="001256BC">
        <w:rPr>
          <w:b/>
          <w:iCs/>
          <w:spacing w:val="-24"/>
          <w:sz w:val="24"/>
          <w:szCs w:val="24"/>
        </w:rPr>
        <w:t xml:space="preserve"> </w:t>
      </w:r>
      <w:r w:rsidRPr="001256BC">
        <w:rPr>
          <w:b/>
          <w:iCs/>
          <w:spacing w:val="-1"/>
          <w:sz w:val="24"/>
          <w:szCs w:val="24"/>
        </w:rPr>
        <w:t>Summary</w:t>
      </w:r>
    </w:p>
    <w:p w14:paraId="2302A95A" w14:textId="77777777" w:rsidR="00D509A4" w:rsidRPr="001256BC" w:rsidRDefault="00D509A4" w:rsidP="00D509A4"/>
    <w:p w14:paraId="3827B88A" w14:textId="77777777" w:rsidR="00D509A4" w:rsidRPr="001256BC" w:rsidRDefault="00D509A4" w:rsidP="00D509A4">
      <w:pPr>
        <w:spacing w:before="120" w:after="120"/>
        <w:ind w:left="101" w:right="115"/>
        <w:rPr>
          <w:sz w:val="24"/>
          <w:szCs w:val="24"/>
        </w:rPr>
      </w:pPr>
      <w:r w:rsidRPr="001256BC">
        <w:rPr>
          <w:spacing w:val="-1"/>
          <w:sz w:val="24"/>
          <w:szCs w:val="24"/>
        </w:rPr>
        <w:t>The</w:t>
      </w:r>
      <w:r w:rsidRPr="001256BC">
        <w:rPr>
          <w:spacing w:val="8"/>
          <w:sz w:val="24"/>
          <w:szCs w:val="24"/>
        </w:rPr>
        <w:t xml:space="preserve"> </w:t>
      </w:r>
      <w:r w:rsidRPr="001256BC">
        <w:rPr>
          <w:spacing w:val="-1"/>
          <w:sz w:val="24"/>
          <w:szCs w:val="24"/>
        </w:rPr>
        <w:t>executive</w:t>
      </w:r>
      <w:r w:rsidRPr="001256BC">
        <w:rPr>
          <w:spacing w:val="9"/>
          <w:sz w:val="24"/>
          <w:szCs w:val="24"/>
        </w:rPr>
        <w:t xml:space="preserve"> </w:t>
      </w:r>
      <w:r w:rsidRPr="001256BC">
        <w:rPr>
          <w:spacing w:val="-1"/>
          <w:sz w:val="24"/>
          <w:szCs w:val="24"/>
        </w:rPr>
        <w:t>summary</w:t>
      </w:r>
      <w:r w:rsidRPr="001256BC">
        <w:rPr>
          <w:spacing w:val="8"/>
          <w:sz w:val="24"/>
          <w:szCs w:val="24"/>
        </w:rPr>
        <w:t xml:space="preserve"> </w:t>
      </w:r>
      <w:r w:rsidRPr="001256BC">
        <w:rPr>
          <w:spacing w:val="-1"/>
          <w:sz w:val="24"/>
          <w:szCs w:val="24"/>
        </w:rPr>
        <w:t>should</w:t>
      </w:r>
      <w:r w:rsidRPr="001256BC">
        <w:rPr>
          <w:spacing w:val="10"/>
          <w:sz w:val="24"/>
          <w:szCs w:val="24"/>
        </w:rPr>
        <w:t xml:space="preserve"> </w:t>
      </w:r>
      <w:r w:rsidRPr="001256BC">
        <w:rPr>
          <w:spacing w:val="-1"/>
          <w:sz w:val="24"/>
          <w:szCs w:val="24"/>
        </w:rPr>
        <w:t>include</w:t>
      </w:r>
      <w:r w:rsidRPr="001256BC">
        <w:rPr>
          <w:spacing w:val="10"/>
          <w:sz w:val="24"/>
          <w:szCs w:val="24"/>
        </w:rPr>
        <w:t xml:space="preserve"> </w:t>
      </w:r>
      <w:r w:rsidRPr="001256BC">
        <w:rPr>
          <w:sz w:val="24"/>
          <w:szCs w:val="24"/>
        </w:rPr>
        <w:t>a</w:t>
      </w:r>
      <w:r w:rsidRPr="001256BC">
        <w:rPr>
          <w:spacing w:val="8"/>
          <w:sz w:val="24"/>
          <w:szCs w:val="24"/>
        </w:rPr>
        <w:t xml:space="preserve"> </w:t>
      </w:r>
      <w:r w:rsidRPr="001256BC">
        <w:rPr>
          <w:spacing w:val="-1"/>
          <w:sz w:val="24"/>
          <w:szCs w:val="24"/>
        </w:rPr>
        <w:t>concise</w:t>
      </w:r>
      <w:r w:rsidRPr="001256BC">
        <w:rPr>
          <w:spacing w:val="10"/>
          <w:sz w:val="24"/>
          <w:szCs w:val="24"/>
        </w:rPr>
        <w:t xml:space="preserve"> </w:t>
      </w:r>
      <w:r w:rsidRPr="001256BC">
        <w:rPr>
          <w:spacing w:val="-1"/>
          <w:sz w:val="24"/>
          <w:szCs w:val="24"/>
        </w:rPr>
        <w:t>summary</w:t>
      </w:r>
      <w:r w:rsidRPr="001256BC">
        <w:rPr>
          <w:spacing w:val="6"/>
          <w:sz w:val="24"/>
          <w:szCs w:val="24"/>
        </w:rPr>
        <w:t xml:space="preserve"> </w:t>
      </w:r>
      <w:r w:rsidRPr="001256BC">
        <w:rPr>
          <w:spacing w:val="-1"/>
          <w:sz w:val="24"/>
          <w:szCs w:val="24"/>
        </w:rPr>
        <w:t>of</w:t>
      </w:r>
      <w:r w:rsidRPr="001256BC">
        <w:rPr>
          <w:spacing w:val="10"/>
          <w:sz w:val="24"/>
          <w:szCs w:val="24"/>
        </w:rPr>
        <w:t xml:space="preserve"> </w:t>
      </w:r>
      <w:r w:rsidRPr="001256BC">
        <w:rPr>
          <w:sz w:val="24"/>
          <w:szCs w:val="24"/>
        </w:rPr>
        <w:t>each</w:t>
      </w:r>
      <w:r w:rsidRPr="001256BC">
        <w:rPr>
          <w:spacing w:val="8"/>
          <w:sz w:val="24"/>
          <w:szCs w:val="24"/>
        </w:rPr>
        <w:t xml:space="preserve"> </w:t>
      </w:r>
      <w:r w:rsidRPr="001256BC">
        <w:rPr>
          <w:spacing w:val="-1"/>
          <w:sz w:val="24"/>
          <w:szCs w:val="24"/>
        </w:rPr>
        <w:t>section</w:t>
      </w:r>
      <w:r w:rsidRPr="001256BC">
        <w:rPr>
          <w:spacing w:val="9"/>
          <w:sz w:val="24"/>
          <w:szCs w:val="24"/>
        </w:rPr>
        <w:t xml:space="preserve"> </w:t>
      </w:r>
      <w:r w:rsidRPr="001256BC">
        <w:rPr>
          <w:spacing w:val="-1"/>
          <w:sz w:val="24"/>
          <w:szCs w:val="24"/>
        </w:rPr>
        <w:t>of</w:t>
      </w:r>
      <w:r w:rsidRPr="001256BC">
        <w:rPr>
          <w:spacing w:val="8"/>
          <w:sz w:val="24"/>
          <w:szCs w:val="24"/>
        </w:rPr>
        <w:t xml:space="preserve"> </w:t>
      </w:r>
      <w:r w:rsidRPr="001256BC">
        <w:rPr>
          <w:sz w:val="24"/>
          <w:szCs w:val="24"/>
        </w:rPr>
        <w:t>the</w:t>
      </w:r>
      <w:r w:rsidRPr="001256BC">
        <w:rPr>
          <w:spacing w:val="10"/>
          <w:sz w:val="24"/>
          <w:szCs w:val="24"/>
        </w:rPr>
        <w:t xml:space="preserve"> </w:t>
      </w:r>
      <w:r w:rsidRPr="001256BC">
        <w:rPr>
          <w:sz w:val="24"/>
          <w:szCs w:val="24"/>
        </w:rPr>
        <w:t>market</w:t>
      </w:r>
      <w:r w:rsidRPr="001256BC">
        <w:rPr>
          <w:spacing w:val="8"/>
          <w:sz w:val="24"/>
          <w:szCs w:val="24"/>
        </w:rPr>
        <w:t xml:space="preserve"> </w:t>
      </w:r>
      <w:r w:rsidRPr="001256BC">
        <w:rPr>
          <w:spacing w:val="-1"/>
          <w:sz w:val="24"/>
          <w:szCs w:val="24"/>
        </w:rPr>
        <w:t>study</w:t>
      </w:r>
      <w:r w:rsidRPr="001256BC">
        <w:rPr>
          <w:spacing w:val="46"/>
          <w:sz w:val="24"/>
          <w:szCs w:val="24"/>
        </w:rPr>
        <w:t xml:space="preserve"> </w:t>
      </w:r>
      <w:r w:rsidRPr="001256BC">
        <w:rPr>
          <w:sz w:val="24"/>
          <w:szCs w:val="24"/>
        </w:rPr>
        <w:t>including</w:t>
      </w:r>
      <w:r w:rsidRPr="001256BC">
        <w:rPr>
          <w:spacing w:val="-4"/>
          <w:sz w:val="24"/>
          <w:szCs w:val="24"/>
        </w:rPr>
        <w:t xml:space="preserve"> </w:t>
      </w:r>
      <w:r w:rsidRPr="001256BC">
        <w:rPr>
          <w:spacing w:val="-1"/>
          <w:sz w:val="24"/>
          <w:szCs w:val="24"/>
        </w:rPr>
        <w:t xml:space="preserve">data, </w:t>
      </w:r>
      <w:r w:rsidRPr="001256BC">
        <w:rPr>
          <w:sz w:val="24"/>
          <w:szCs w:val="24"/>
        </w:rPr>
        <w:t>analysis,</w:t>
      </w:r>
      <w:r w:rsidRPr="001256BC">
        <w:rPr>
          <w:spacing w:val="-4"/>
          <w:sz w:val="24"/>
          <w:szCs w:val="24"/>
        </w:rPr>
        <w:t xml:space="preserve"> </w:t>
      </w:r>
      <w:r w:rsidRPr="001256BC">
        <w:rPr>
          <w:sz w:val="24"/>
          <w:szCs w:val="24"/>
        </w:rPr>
        <w:t>and</w:t>
      </w:r>
      <w:r w:rsidRPr="001256BC">
        <w:rPr>
          <w:spacing w:val="-2"/>
          <w:sz w:val="24"/>
          <w:szCs w:val="24"/>
        </w:rPr>
        <w:t xml:space="preserve"> </w:t>
      </w:r>
      <w:r w:rsidRPr="001256BC">
        <w:rPr>
          <w:spacing w:val="-1"/>
          <w:sz w:val="24"/>
          <w:szCs w:val="24"/>
        </w:rPr>
        <w:t>conclusions.</w:t>
      </w:r>
      <w:r w:rsidRPr="001256BC">
        <w:rPr>
          <w:spacing w:val="-3"/>
          <w:sz w:val="24"/>
          <w:szCs w:val="24"/>
        </w:rPr>
        <w:t xml:space="preserve"> </w:t>
      </w:r>
      <w:r w:rsidRPr="001256BC">
        <w:rPr>
          <w:sz w:val="24"/>
          <w:szCs w:val="24"/>
        </w:rPr>
        <w:t>Minimum</w:t>
      </w:r>
      <w:r w:rsidRPr="001256BC">
        <w:rPr>
          <w:spacing w:val="-1"/>
          <w:sz w:val="24"/>
          <w:szCs w:val="24"/>
        </w:rPr>
        <w:t xml:space="preserve"> </w:t>
      </w:r>
      <w:r w:rsidRPr="001256BC">
        <w:rPr>
          <w:sz w:val="24"/>
          <w:szCs w:val="24"/>
        </w:rPr>
        <w:t>content</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z w:val="24"/>
          <w:szCs w:val="24"/>
        </w:rPr>
        <w:t>the</w:t>
      </w:r>
      <w:r w:rsidRPr="001256BC">
        <w:rPr>
          <w:spacing w:val="-2"/>
          <w:sz w:val="24"/>
          <w:szCs w:val="24"/>
        </w:rPr>
        <w:t xml:space="preserve"> </w:t>
      </w:r>
      <w:r w:rsidRPr="001256BC">
        <w:rPr>
          <w:spacing w:val="-1"/>
          <w:sz w:val="24"/>
          <w:szCs w:val="24"/>
        </w:rPr>
        <w:t>Executive Summary</w:t>
      </w:r>
      <w:r w:rsidRPr="001256BC">
        <w:rPr>
          <w:spacing w:val="-3"/>
          <w:sz w:val="24"/>
          <w:szCs w:val="24"/>
        </w:rPr>
        <w:t xml:space="preserve"> </w:t>
      </w:r>
      <w:r w:rsidRPr="001256BC">
        <w:rPr>
          <w:spacing w:val="-1"/>
          <w:sz w:val="24"/>
          <w:szCs w:val="24"/>
        </w:rPr>
        <w:t>includes:</w:t>
      </w:r>
    </w:p>
    <w:p w14:paraId="66DF4D9D" w14:textId="77777777" w:rsidR="00D509A4" w:rsidRPr="001256BC" w:rsidRDefault="00D509A4" w:rsidP="00D509A4">
      <w:pPr>
        <w:widowControl w:val="0"/>
        <w:numPr>
          <w:ilvl w:val="1"/>
          <w:numId w:val="71"/>
        </w:numPr>
        <w:tabs>
          <w:tab w:val="left" w:pos="821"/>
        </w:tabs>
        <w:ind w:left="819" w:right="121"/>
        <w:rPr>
          <w:sz w:val="24"/>
          <w:szCs w:val="24"/>
        </w:rPr>
      </w:pPr>
      <w:bookmarkStart w:id="124" w:name="_Hlk139537378"/>
      <w:r w:rsidRPr="001256BC">
        <w:rPr>
          <w:spacing w:val="-1"/>
          <w:sz w:val="24"/>
          <w:szCs w:val="24"/>
        </w:rPr>
        <w:t>Concise</w:t>
      </w:r>
      <w:r w:rsidRPr="001256BC">
        <w:rPr>
          <w:spacing w:val="13"/>
          <w:sz w:val="24"/>
          <w:szCs w:val="24"/>
        </w:rPr>
        <w:t xml:space="preserve"> </w:t>
      </w:r>
      <w:r w:rsidRPr="001256BC">
        <w:rPr>
          <w:spacing w:val="-1"/>
          <w:sz w:val="24"/>
          <w:szCs w:val="24"/>
        </w:rPr>
        <w:t>description</w:t>
      </w:r>
      <w:r w:rsidRPr="001256BC">
        <w:rPr>
          <w:spacing w:val="11"/>
          <w:sz w:val="24"/>
          <w:szCs w:val="24"/>
        </w:rPr>
        <w:t xml:space="preserve"> </w:t>
      </w:r>
      <w:r w:rsidRPr="001256BC">
        <w:rPr>
          <w:spacing w:val="-1"/>
          <w:sz w:val="24"/>
          <w:szCs w:val="24"/>
        </w:rPr>
        <w:t>of</w:t>
      </w:r>
      <w:r w:rsidRPr="001256BC">
        <w:rPr>
          <w:spacing w:val="12"/>
          <w:sz w:val="24"/>
          <w:szCs w:val="24"/>
        </w:rPr>
        <w:t xml:space="preserve"> </w:t>
      </w:r>
      <w:r w:rsidRPr="001256BC">
        <w:rPr>
          <w:spacing w:val="-1"/>
          <w:sz w:val="24"/>
          <w:szCs w:val="24"/>
        </w:rPr>
        <w:t>the</w:t>
      </w:r>
      <w:r w:rsidRPr="001256BC">
        <w:rPr>
          <w:spacing w:val="12"/>
          <w:sz w:val="24"/>
          <w:szCs w:val="24"/>
        </w:rPr>
        <w:t xml:space="preserve"> </w:t>
      </w:r>
      <w:r w:rsidRPr="001256BC">
        <w:rPr>
          <w:spacing w:val="-1"/>
          <w:sz w:val="24"/>
          <w:szCs w:val="24"/>
        </w:rPr>
        <w:t>site.</w:t>
      </w:r>
    </w:p>
    <w:p w14:paraId="1FB164D1" w14:textId="77777777" w:rsidR="00D509A4" w:rsidRPr="001256BC" w:rsidRDefault="00D509A4" w:rsidP="00D509A4">
      <w:pPr>
        <w:widowControl w:val="0"/>
        <w:numPr>
          <w:ilvl w:val="1"/>
          <w:numId w:val="71"/>
        </w:numPr>
        <w:tabs>
          <w:tab w:val="left" w:pos="821"/>
        </w:tabs>
        <w:spacing w:before="1"/>
        <w:ind w:left="819" w:right="121"/>
        <w:rPr>
          <w:sz w:val="24"/>
          <w:szCs w:val="24"/>
        </w:rPr>
      </w:pPr>
      <w:proofErr w:type="gramStart"/>
      <w:r w:rsidRPr="001256BC">
        <w:rPr>
          <w:sz w:val="24"/>
          <w:szCs w:val="24"/>
        </w:rPr>
        <w:t>Brief</w:t>
      </w:r>
      <w:r w:rsidRPr="001256BC">
        <w:rPr>
          <w:spacing w:val="6"/>
          <w:sz w:val="24"/>
          <w:szCs w:val="24"/>
        </w:rPr>
        <w:t xml:space="preserve"> </w:t>
      </w:r>
      <w:r w:rsidRPr="001256BC">
        <w:rPr>
          <w:spacing w:val="-1"/>
          <w:sz w:val="24"/>
          <w:szCs w:val="24"/>
        </w:rPr>
        <w:t>summary</w:t>
      </w:r>
      <w:proofErr w:type="gramEnd"/>
      <w:r w:rsidRPr="001256BC">
        <w:rPr>
          <w:spacing w:val="7"/>
          <w:sz w:val="24"/>
          <w:szCs w:val="24"/>
        </w:rPr>
        <w:t xml:space="preserve"> </w:t>
      </w:r>
      <w:r w:rsidRPr="001256BC">
        <w:rPr>
          <w:spacing w:val="-1"/>
          <w:sz w:val="24"/>
          <w:szCs w:val="24"/>
        </w:rPr>
        <w:t>of</w:t>
      </w:r>
      <w:r w:rsidRPr="001256BC">
        <w:rPr>
          <w:spacing w:val="5"/>
          <w:sz w:val="24"/>
          <w:szCs w:val="24"/>
        </w:rPr>
        <w:t xml:space="preserve"> </w:t>
      </w:r>
      <w:r w:rsidRPr="001256BC">
        <w:rPr>
          <w:sz w:val="24"/>
          <w:szCs w:val="24"/>
        </w:rPr>
        <w:t>the</w:t>
      </w:r>
      <w:r w:rsidRPr="001256BC">
        <w:rPr>
          <w:spacing w:val="8"/>
          <w:sz w:val="24"/>
          <w:szCs w:val="24"/>
        </w:rPr>
        <w:t xml:space="preserve"> </w:t>
      </w:r>
      <w:r w:rsidRPr="001256BC">
        <w:rPr>
          <w:spacing w:val="-1"/>
          <w:sz w:val="24"/>
          <w:szCs w:val="24"/>
        </w:rPr>
        <w:t>subject</w:t>
      </w:r>
      <w:r w:rsidRPr="001256BC">
        <w:rPr>
          <w:spacing w:val="6"/>
          <w:sz w:val="24"/>
          <w:szCs w:val="24"/>
        </w:rPr>
        <w:t xml:space="preserve"> </w:t>
      </w:r>
      <w:r w:rsidRPr="001256BC">
        <w:rPr>
          <w:spacing w:val="-1"/>
          <w:sz w:val="24"/>
          <w:szCs w:val="24"/>
        </w:rPr>
        <w:t>development,</w:t>
      </w:r>
      <w:r w:rsidRPr="001256BC">
        <w:rPr>
          <w:spacing w:val="6"/>
          <w:sz w:val="24"/>
          <w:szCs w:val="24"/>
        </w:rPr>
        <w:t xml:space="preserve"> </w:t>
      </w:r>
      <w:r w:rsidRPr="001256BC">
        <w:rPr>
          <w:sz w:val="24"/>
          <w:szCs w:val="24"/>
        </w:rPr>
        <w:t>including</w:t>
      </w:r>
      <w:r w:rsidRPr="001256BC">
        <w:rPr>
          <w:spacing w:val="4"/>
          <w:sz w:val="24"/>
          <w:szCs w:val="24"/>
        </w:rPr>
        <w:t xml:space="preserve"> </w:t>
      </w:r>
      <w:r w:rsidRPr="001256BC">
        <w:rPr>
          <w:sz w:val="24"/>
          <w:szCs w:val="24"/>
        </w:rPr>
        <w:t>the</w:t>
      </w:r>
      <w:r w:rsidRPr="001256BC">
        <w:rPr>
          <w:spacing w:val="6"/>
          <w:sz w:val="24"/>
          <w:szCs w:val="24"/>
        </w:rPr>
        <w:t xml:space="preserve"> </w:t>
      </w:r>
      <w:r w:rsidRPr="001256BC">
        <w:rPr>
          <w:spacing w:val="-1"/>
          <w:sz w:val="24"/>
          <w:szCs w:val="24"/>
        </w:rPr>
        <w:t>proposed</w:t>
      </w:r>
      <w:r w:rsidRPr="001256BC">
        <w:rPr>
          <w:spacing w:val="6"/>
          <w:sz w:val="24"/>
          <w:szCs w:val="24"/>
        </w:rPr>
        <w:t xml:space="preserve"> </w:t>
      </w:r>
      <w:r w:rsidRPr="001256BC">
        <w:rPr>
          <w:sz w:val="24"/>
          <w:szCs w:val="24"/>
        </w:rPr>
        <w:t>targeted</w:t>
      </w:r>
      <w:r w:rsidRPr="001256BC">
        <w:rPr>
          <w:spacing w:val="8"/>
          <w:sz w:val="24"/>
          <w:szCs w:val="24"/>
        </w:rPr>
        <w:t xml:space="preserve"> </w:t>
      </w:r>
      <w:r w:rsidRPr="001256BC">
        <w:rPr>
          <w:spacing w:val="-1"/>
          <w:sz w:val="24"/>
          <w:szCs w:val="24"/>
        </w:rPr>
        <w:t>population</w:t>
      </w:r>
      <w:r w:rsidRPr="001256BC">
        <w:rPr>
          <w:spacing w:val="20"/>
          <w:sz w:val="24"/>
          <w:szCs w:val="24"/>
        </w:rPr>
        <w:t xml:space="preserve"> </w:t>
      </w:r>
      <w:r w:rsidRPr="001256BC">
        <w:rPr>
          <w:sz w:val="24"/>
          <w:szCs w:val="24"/>
        </w:rPr>
        <w:t>to</w:t>
      </w:r>
      <w:r w:rsidRPr="001256BC">
        <w:rPr>
          <w:spacing w:val="-5"/>
          <w:sz w:val="24"/>
          <w:szCs w:val="24"/>
        </w:rPr>
        <w:t xml:space="preserve"> </w:t>
      </w:r>
      <w:r w:rsidRPr="001256BC">
        <w:rPr>
          <w:spacing w:val="-1"/>
          <w:sz w:val="24"/>
          <w:szCs w:val="24"/>
        </w:rPr>
        <w:t>be</w:t>
      </w:r>
      <w:r w:rsidRPr="001256BC">
        <w:rPr>
          <w:spacing w:val="-5"/>
          <w:sz w:val="24"/>
          <w:szCs w:val="24"/>
        </w:rPr>
        <w:t xml:space="preserve"> </w:t>
      </w:r>
      <w:r w:rsidRPr="001256BC">
        <w:rPr>
          <w:spacing w:val="-1"/>
          <w:sz w:val="24"/>
          <w:szCs w:val="24"/>
        </w:rPr>
        <w:t>served.</w:t>
      </w:r>
    </w:p>
    <w:p w14:paraId="7375652A" w14:textId="77777777" w:rsidR="00D509A4" w:rsidRPr="001256BC" w:rsidRDefault="00D509A4" w:rsidP="00D509A4">
      <w:pPr>
        <w:widowControl w:val="0"/>
        <w:numPr>
          <w:ilvl w:val="1"/>
          <w:numId w:val="71"/>
        </w:numPr>
        <w:tabs>
          <w:tab w:val="left" w:pos="821"/>
        </w:tabs>
        <w:ind w:left="819" w:right="121"/>
        <w:rPr>
          <w:sz w:val="24"/>
          <w:szCs w:val="24"/>
        </w:rPr>
      </w:pPr>
      <w:r w:rsidRPr="001256BC">
        <w:rPr>
          <w:spacing w:val="-1"/>
          <w:sz w:val="24"/>
          <w:szCs w:val="24"/>
        </w:rPr>
        <w:t>Summary</w:t>
      </w:r>
      <w:r w:rsidRPr="001256BC">
        <w:rPr>
          <w:spacing w:val="28"/>
          <w:sz w:val="24"/>
          <w:szCs w:val="24"/>
        </w:rPr>
        <w:t xml:space="preserve"> </w:t>
      </w:r>
      <w:r w:rsidRPr="001256BC">
        <w:rPr>
          <w:spacing w:val="-1"/>
          <w:sz w:val="24"/>
          <w:szCs w:val="24"/>
        </w:rPr>
        <w:t>of</w:t>
      </w:r>
      <w:r w:rsidRPr="001256BC">
        <w:rPr>
          <w:spacing w:val="25"/>
          <w:sz w:val="24"/>
          <w:szCs w:val="24"/>
        </w:rPr>
        <w:t xml:space="preserve"> </w:t>
      </w:r>
      <w:r w:rsidRPr="001256BC">
        <w:rPr>
          <w:spacing w:val="-1"/>
          <w:sz w:val="24"/>
          <w:szCs w:val="24"/>
        </w:rPr>
        <w:t>demand</w:t>
      </w:r>
      <w:r w:rsidRPr="001256BC">
        <w:rPr>
          <w:spacing w:val="28"/>
          <w:sz w:val="24"/>
          <w:szCs w:val="24"/>
        </w:rPr>
        <w:t xml:space="preserve"> </w:t>
      </w:r>
      <w:r w:rsidRPr="001256BC">
        <w:rPr>
          <w:spacing w:val="-1"/>
          <w:sz w:val="24"/>
          <w:szCs w:val="24"/>
        </w:rPr>
        <w:t>for</w:t>
      </w:r>
      <w:r w:rsidRPr="001256BC">
        <w:rPr>
          <w:spacing w:val="27"/>
          <w:sz w:val="24"/>
          <w:szCs w:val="24"/>
        </w:rPr>
        <w:t xml:space="preserve"> </w:t>
      </w:r>
      <w:r w:rsidRPr="001256BC">
        <w:rPr>
          <w:sz w:val="24"/>
          <w:szCs w:val="24"/>
        </w:rPr>
        <w:t>the</w:t>
      </w:r>
      <w:r w:rsidRPr="001256BC">
        <w:rPr>
          <w:spacing w:val="27"/>
          <w:sz w:val="24"/>
          <w:szCs w:val="24"/>
        </w:rPr>
        <w:t xml:space="preserve"> </w:t>
      </w:r>
      <w:r w:rsidRPr="001256BC">
        <w:rPr>
          <w:spacing w:val="-1"/>
          <w:sz w:val="24"/>
          <w:szCs w:val="24"/>
        </w:rPr>
        <w:t>proposed</w:t>
      </w:r>
      <w:r w:rsidRPr="001256BC">
        <w:rPr>
          <w:spacing w:val="30"/>
          <w:sz w:val="24"/>
          <w:szCs w:val="24"/>
        </w:rPr>
        <w:t xml:space="preserve"> </w:t>
      </w:r>
      <w:r w:rsidRPr="001256BC">
        <w:rPr>
          <w:spacing w:val="-1"/>
          <w:sz w:val="24"/>
          <w:szCs w:val="24"/>
        </w:rPr>
        <w:t>development</w:t>
      </w:r>
      <w:r w:rsidRPr="001256BC">
        <w:rPr>
          <w:spacing w:val="27"/>
          <w:sz w:val="24"/>
          <w:szCs w:val="24"/>
        </w:rPr>
        <w:t xml:space="preserve"> </w:t>
      </w:r>
      <w:r w:rsidRPr="001256BC">
        <w:rPr>
          <w:spacing w:val="-1"/>
          <w:sz w:val="24"/>
          <w:szCs w:val="24"/>
        </w:rPr>
        <w:t>including</w:t>
      </w:r>
      <w:r w:rsidRPr="001256BC">
        <w:rPr>
          <w:spacing w:val="27"/>
          <w:sz w:val="24"/>
          <w:szCs w:val="24"/>
        </w:rPr>
        <w:t xml:space="preserve"> </w:t>
      </w:r>
      <w:r w:rsidRPr="001256BC">
        <w:rPr>
          <w:sz w:val="24"/>
          <w:szCs w:val="24"/>
        </w:rPr>
        <w:t>a</w:t>
      </w:r>
      <w:r w:rsidRPr="001256BC">
        <w:rPr>
          <w:spacing w:val="27"/>
          <w:sz w:val="24"/>
          <w:szCs w:val="24"/>
        </w:rPr>
        <w:t xml:space="preserve"> </w:t>
      </w:r>
      <w:r w:rsidRPr="001256BC">
        <w:rPr>
          <w:sz w:val="24"/>
          <w:szCs w:val="24"/>
        </w:rPr>
        <w:t>concise</w:t>
      </w:r>
      <w:r w:rsidRPr="001256BC">
        <w:rPr>
          <w:spacing w:val="28"/>
          <w:sz w:val="24"/>
          <w:szCs w:val="24"/>
        </w:rPr>
        <w:t xml:space="preserve"> </w:t>
      </w:r>
      <w:r w:rsidRPr="001256BC">
        <w:rPr>
          <w:spacing w:val="-1"/>
          <w:sz w:val="24"/>
          <w:szCs w:val="24"/>
        </w:rPr>
        <w:t>statement</w:t>
      </w:r>
      <w:r w:rsidRPr="001256BC">
        <w:rPr>
          <w:spacing w:val="31"/>
          <w:sz w:val="24"/>
          <w:szCs w:val="24"/>
        </w:rPr>
        <w:t xml:space="preserve"> </w:t>
      </w:r>
      <w:r w:rsidRPr="001256BC">
        <w:rPr>
          <w:spacing w:val="-1"/>
          <w:sz w:val="24"/>
          <w:szCs w:val="24"/>
        </w:rPr>
        <w:t>of</w:t>
      </w:r>
      <w:r w:rsidRPr="001256BC">
        <w:rPr>
          <w:spacing w:val="52"/>
          <w:sz w:val="24"/>
          <w:szCs w:val="24"/>
        </w:rPr>
        <w:t xml:space="preserve"> </w:t>
      </w:r>
      <w:r w:rsidRPr="001256BC">
        <w:rPr>
          <w:sz w:val="24"/>
          <w:szCs w:val="24"/>
        </w:rPr>
        <w:t>the</w:t>
      </w:r>
      <w:r w:rsidRPr="001256BC">
        <w:rPr>
          <w:spacing w:val="-4"/>
          <w:sz w:val="24"/>
          <w:szCs w:val="24"/>
        </w:rPr>
        <w:t xml:space="preserve"> </w:t>
      </w:r>
      <w:r w:rsidRPr="001256BC">
        <w:rPr>
          <w:sz w:val="24"/>
          <w:szCs w:val="24"/>
        </w:rPr>
        <w:t>analyst's</w:t>
      </w:r>
      <w:r w:rsidRPr="001256BC">
        <w:rPr>
          <w:spacing w:val="-5"/>
          <w:sz w:val="24"/>
          <w:szCs w:val="24"/>
        </w:rPr>
        <w:t xml:space="preserve"> </w:t>
      </w:r>
      <w:r w:rsidRPr="001256BC">
        <w:rPr>
          <w:spacing w:val="-1"/>
          <w:sz w:val="24"/>
          <w:szCs w:val="24"/>
        </w:rPr>
        <w:t>opinion</w:t>
      </w:r>
      <w:r w:rsidRPr="001256BC">
        <w:rPr>
          <w:spacing w:val="-3"/>
          <w:sz w:val="24"/>
          <w:szCs w:val="24"/>
        </w:rPr>
        <w:t xml:space="preserve"> </w:t>
      </w:r>
      <w:r w:rsidRPr="001256BC">
        <w:rPr>
          <w:spacing w:val="-1"/>
          <w:sz w:val="24"/>
          <w:szCs w:val="24"/>
        </w:rPr>
        <w:t>of</w:t>
      </w:r>
      <w:r w:rsidRPr="001256BC">
        <w:rPr>
          <w:spacing w:val="-3"/>
          <w:sz w:val="24"/>
          <w:szCs w:val="24"/>
        </w:rPr>
        <w:t xml:space="preserve"> </w:t>
      </w:r>
      <w:r w:rsidRPr="001256BC">
        <w:rPr>
          <w:sz w:val="24"/>
          <w:szCs w:val="24"/>
        </w:rPr>
        <w:t>market</w:t>
      </w:r>
      <w:r w:rsidRPr="001256BC">
        <w:rPr>
          <w:spacing w:val="-5"/>
          <w:sz w:val="24"/>
          <w:szCs w:val="24"/>
        </w:rPr>
        <w:t xml:space="preserve"> </w:t>
      </w:r>
      <w:r w:rsidRPr="001256BC">
        <w:rPr>
          <w:spacing w:val="-1"/>
          <w:sz w:val="24"/>
          <w:szCs w:val="24"/>
        </w:rPr>
        <w:t>feasibility,</w:t>
      </w:r>
      <w:r w:rsidRPr="001256BC">
        <w:rPr>
          <w:spacing w:val="-2"/>
          <w:sz w:val="24"/>
          <w:szCs w:val="24"/>
        </w:rPr>
        <w:t xml:space="preserve"> </w:t>
      </w:r>
      <w:r w:rsidRPr="001256BC">
        <w:rPr>
          <w:spacing w:val="-1"/>
          <w:sz w:val="24"/>
          <w:szCs w:val="24"/>
        </w:rPr>
        <w:t>determined</w:t>
      </w:r>
      <w:r w:rsidRPr="001256BC">
        <w:rPr>
          <w:spacing w:val="-4"/>
          <w:sz w:val="24"/>
          <w:szCs w:val="24"/>
        </w:rPr>
        <w:t xml:space="preserve"> </w:t>
      </w:r>
      <w:r w:rsidRPr="001256BC">
        <w:rPr>
          <w:spacing w:val="-1"/>
          <w:sz w:val="24"/>
          <w:szCs w:val="24"/>
        </w:rPr>
        <w:t>by</w:t>
      </w:r>
      <w:r w:rsidRPr="001256BC">
        <w:rPr>
          <w:spacing w:val="-3"/>
          <w:sz w:val="24"/>
          <w:szCs w:val="24"/>
        </w:rPr>
        <w:t xml:space="preserve"> </w:t>
      </w:r>
      <w:r w:rsidRPr="001256BC">
        <w:rPr>
          <w:spacing w:val="-1"/>
          <w:sz w:val="24"/>
          <w:szCs w:val="24"/>
        </w:rPr>
        <w:t>factors</w:t>
      </w:r>
      <w:r w:rsidRPr="001256BC">
        <w:rPr>
          <w:spacing w:val="-4"/>
          <w:sz w:val="24"/>
          <w:szCs w:val="24"/>
        </w:rPr>
        <w:t xml:space="preserve"> </w:t>
      </w:r>
      <w:r w:rsidRPr="001256BC">
        <w:rPr>
          <w:spacing w:val="-1"/>
          <w:sz w:val="24"/>
          <w:szCs w:val="24"/>
        </w:rPr>
        <w:t>of</w:t>
      </w:r>
      <w:r w:rsidRPr="001256BC">
        <w:rPr>
          <w:spacing w:val="-4"/>
          <w:sz w:val="24"/>
          <w:szCs w:val="24"/>
        </w:rPr>
        <w:t xml:space="preserve"> </w:t>
      </w:r>
      <w:r w:rsidRPr="001256BC">
        <w:rPr>
          <w:sz w:val="24"/>
          <w:szCs w:val="24"/>
        </w:rPr>
        <w:t>market</w:t>
      </w:r>
      <w:r w:rsidRPr="001256BC">
        <w:rPr>
          <w:spacing w:val="-4"/>
          <w:sz w:val="24"/>
          <w:szCs w:val="24"/>
        </w:rPr>
        <w:t xml:space="preserve"> </w:t>
      </w:r>
      <w:r w:rsidRPr="001256BC">
        <w:rPr>
          <w:spacing w:val="-1"/>
          <w:sz w:val="24"/>
          <w:szCs w:val="24"/>
        </w:rPr>
        <w:t>demand.</w:t>
      </w:r>
    </w:p>
    <w:p w14:paraId="79B6E1C8" w14:textId="77777777" w:rsidR="00D509A4" w:rsidRPr="001256BC" w:rsidRDefault="00D509A4" w:rsidP="00D509A4">
      <w:pPr>
        <w:widowControl w:val="0"/>
        <w:numPr>
          <w:ilvl w:val="1"/>
          <w:numId w:val="71"/>
        </w:numPr>
        <w:tabs>
          <w:tab w:val="left" w:pos="821"/>
        </w:tabs>
        <w:ind w:left="819" w:right="118"/>
        <w:jc w:val="both"/>
        <w:rPr>
          <w:sz w:val="24"/>
          <w:szCs w:val="24"/>
        </w:rPr>
      </w:pPr>
      <w:r w:rsidRPr="001256BC">
        <w:rPr>
          <w:spacing w:val="-1"/>
          <w:sz w:val="24"/>
          <w:szCs w:val="24"/>
        </w:rPr>
        <w:t>Precise</w:t>
      </w:r>
      <w:r w:rsidRPr="001256BC">
        <w:rPr>
          <w:spacing w:val="43"/>
          <w:sz w:val="24"/>
          <w:szCs w:val="24"/>
        </w:rPr>
        <w:t xml:space="preserve"> </w:t>
      </w:r>
      <w:r w:rsidRPr="001256BC">
        <w:rPr>
          <w:spacing w:val="-1"/>
          <w:sz w:val="24"/>
          <w:szCs w:val="24"/>
        </w:rPr>
        <w:t>statement</w:t>
      </w:r>
      <w:r w:rsidRPr="001256BC">
        <w:rPr>
          <w:spacing w:val="43"/>
          <w:sz w:val="24"/>
          <w:szCs w:val="24"/>
        </w:rPr>
        <w:t xml:space="preserve"> </w:t>
      </w:r>
      <w:r w:rsidRPr="001256BC">
        <w:rPr>
          <w:spacing w:val="-1"/>
          <w:sz w:val="24"/>
          <w:szCs w:val="24"/>
        </w:rPr>
        <w:t>of</w:t>
      </w:r>
      <w:r w:rsidRPr="001256BC">
        <w:rPr>
          <w:spacing w:val="43"/>
          <w:sz w:val="24"/>
          <w:szCs w:val="24"/>
        </w:rPr>
        <w:t xml:space="preserve"> </w:t>
      </w:r>
      <w:r w:rsidRPr="001256BC">
        <w:rPr>
          <w:spacing w:val="-1"/>
          <w:sz w:val="24"/>
          <w:szCs w:val="24"/>
        </w:rPr>
        <w:t>key</w:t>
      </w:r>
      <w:r w:rsidRPr="001256BC">
        <w:rPr>
          <w:spacing w:val="43"/>
          <w:sz w:val="24"/>
          <w:szCs w:val="24"/>
        </w:rPr>
        <w:t xml:space="preserve"> </w:t>
      </w:r>
      <w:r w:rsidRPr="001256BC">
        <w:rPr>
          <w:spacing w:val="-1"/>
          <w:sz w:val="24"/>
          <w:szCs w:val="24"/>
        </w:rPr>
        <w:t>conclusions</w:t>
      </w:r>
      <w:r w:rsidRPr="001256BC">
        <w:rPr>
          <w:spacing w:val="42"/>
          <w:sz w:val="24"/>
          <w:szCs w:val="24"/>
        </w:rPr>
        <w:t xml:space="preserve"> </w:t>
      </w:r>
      <w:r w:rsidRPr="001256BC">
        <w:rPr>
          <w:spacing w:val="-1"/>
          <w:sz w:val="24"/>
          <w:szCs w:val="24"/>
        </w:rPr>
        <w:t>reached</w:t>
      </w:r>
      <w:r w:rsidRPr="001256BC">
        <w:rPr>
          <w:spacing w:val="44"/>
          <w:sz w:val="24"/>
          <w:szCs w:val="24"/>
        </w:rPr>
        <w:t xml:space="preserve"> </w:t>
      </w:r>
      <w:r w:rsidRPr="001256BC">
        <w:rPr>
          <w:spacing w:val="-1"/>
          <w:sz w:val="24"/>
          <w:szCs w:val="24"/>
        </w:rPr>
        <w:t>by</w:t>
      </w:r>
      <w:r w:rsidRPr="001256BC">
        <w:rPr>
          <w:spacing w:val="43"/>
          <w:sz w:val="24"/>
          <w:szCs w:val="24"/>
        </w:rPr>
        <w:t xml:space="preserve"> </w:t>
      </w:r>
      <w:r w:rsidRPr="001256BC">
        <w:rPr>
          <w:sz w:val="24"/>
          <w:szCs w:val="24"/>
        </w:rPr>
        <w:t>the</w:t>
      </w:r>
      <w:r w:rsidRPr="001256BC">
        <w:rPr>
          <w:spacing w:val="44"/>
          <w:sz w:val="24"/>
          <w:szCs w:val="24"/>
        </w:rPr>
        <w:t xml:space="preserve"> </w:t>
      </w:r>
      <w:r w:rsidRPr="001256BC">
        <w:rPr>
          <w:spacing w:val="-1"/>
          <w:sz w:val="24"/>
          <w:szCs w:val="24"/>
        </w:rPr>
        <w:t>analyst.</w:t>
      </w:r>
      <w:r w:rsidRPr="001256BC">
        <w:rPr>
          <w:spacing w:val="46"/>
          <w:sz w:val="24"/>
          <w:szCs w:val="24"/>
        </w:rPr>
        <w:t xml:space="preserve"> </w:t>
      </w:r>
      <w:r w:rsidRPr="001256BC">
        <w:rPr>
          <w:spacing w:val="-1"/>
          <w:sz w:val="24"/>
          <w:szCs w:val="24"/>
        </w:rPr>
        <w:t>This</w:t>
      </w:r>
      <w:r w:rsidRPr="001256BC">
        <w:rPr>
          <w:spacing w:val="43"/>
          <w:sz w:val="24"/>
          <w:szCs w:val="24"/>
        </w:rPr>
        <w:t xml:space="preserve"> </w:t>
      </w:r>
      <w:r w:rsidRPr="001256BC">
        <w:rPr>
          <w:spacing w:val="-1"/>
          <w:sz w:val="24"/>
          <w:szCs w:val="24"/>
        </w:rPr>
        <w:t>statement</w:t>
      </w:r>
      <w:r w:rsidRPr="001256BC">
        <w:rPr>
          <w:spacing w:val="43"/>
          <w:sz w:val="24"/>
          <w:szCs w:val="24"/>
        </w:rPr>
        <w:t xml:space="preserve"> </w:t>
      </w:r>
      <w:r w:rsidRPr="001256BC">
        <w:rPr>
          <w:spacing w:val="-1"/>
          <w:sz w:val="24"/>
          <w:szCs w:val="24"/>
        </w:rPr>
        <w:t>should</w:t>
      </w:r>
      <w:r w:rsidRPr="001256BC">
        <w:rPr>
          <w:spacing w:val="62"/>
          <w:sz w:val="24"/>
          <w:szCs w:val="24"/>
        </w:rPr>
        <w:t xml:space="preserve"> </w:t>
      </w:r>
      <w:r w:rsidRPr="001256BC">
        <w:rPr>
          <w:spacing w:val="-1"/>
          <w:sz w:val="24"/>
          <w:szCs w:val="24"/>
        </w:rPr>
        <w:t>provide</w:t>
      </w:r>
      <w:r w:rsidRPr="001256BC">
        <w:rPr>
          <w:spacing w:val="12"/>
          <w:sz w:val="24"/>
          <w:szCs w:val="24"/>
        </w:rPr>
        <w:t xml:space="preserve"> </w:t>
      </w:r>
      <w:r w:rsidRPr="001256BC">
        <w:rPr>
          <w:sz w:val="24"/>
          <w:szCs w:val="24"/>
        </w:rPr>
        <w:t>a</w:t>
      </w:r>
      <w:r w:rsidRPr="001256BC">
        <w:rPr>
          <w:spacing w:val="12"/>
          <w:sz w:val="24"/>
          <w:szCs w:val="24"/>
        </w:rPr>
        <w:t xml:space="preserve"> </w:t>
      </w:r>
      <w:r w:rsidRPr="001256BC">
        <w:rPr>
          <w:spacing w:val="-1"/>
          <w:sz w:val="24"/>
          <w:szCs w:val="24"/>
        </w:rPr>
        <w:t>definitive</w:t>
      </w:r>
      <w:r w:rsidRPr="001256BC">
        <w:rPr>
          <w:spacing w:val="15"/>
          <w:sz w:val="24"/>
          <w:szCs w:val="24"/>
        </w:rPr>
        <w:t xml:space="preserve"> </w:t>
      </w:r>
      <w:r w:rsidRPr="001256BC">
        <w:rPr>
          <w:spacing w:val="-1"/>
          <w:sz w:val="24"/>
          <w:szCs w:val="24"/>
        </w:rPr>
        <w:t>evaluation</w:t>
      </w:r>
      <w:r w:rsidRPr="001256BC">
        <w:rPr>
          <w:spacing w:val="12"/>
          <w:sz w:val="24"/>
          <w:szCs w:val="24"/>
        </w:rPr>
        <w:t xml:space="preserve"> </w:t>
      </w:r>
      <w:r w:rsidRPr="001256BC">
        <w:rPr>
          <w:sz w:val="24"/>
          <w:szCs w:val="24"/>
        </w:rPr>
        <w:t>of</w:t>
      </w:r>
      <w:r w:rsidRPr="001256BC">
        <w:rPr>
          <w:spacing w:val="12"/>
          <w:sz w:val="24"/>
          <w:szCs w:val="24"/>
        </w:rPr>
        <w:t xml:space="preserve"> </w:t>
      </w:r>
      <w:r w:rsidRPr="001256BC">
        <w:rPr>
          <w:sz w:val="24"/>
          <w:szCs w:val="24"/>
        </w:rPr>
        <w:t>the</w:t>
      </w:r>
      <w:r w:rsidRPr="001256BC">
        <w:rPr>
          <w:spacing w:val="13"/>
          <w:sz w:val="24"/>
          <w:szCs w:val="24"/>
        </w:rPr>
        <w:t xml:space="preserve"> </w:t>
      </w:r>
      <w:r w:rsidRPr="001256BC">
        <w:rPr>
          <w:spacing w:val="-1"/>
          <w:sz w:val="24"/>
          <w:szCs w:val="24"/>
        </w:rPr>
        <w:t>proposed</w:t>
      </w:r>
      <w:r w:rsidRPr="001256BC">
        <w:rPr>
          <w:spacing w:val="13"/>
          <w:sz w:val="24"/>
          <w:szCs w:val="24"/>
        </w:rPr>
        <w:t xml:space="preserve"> </w:t>
      </w:r>
      <w:r w:rsidRPr="001256BC">
        <w:rPr>
          <w:spacing w:val="-1"/>
          <w:sz w:val="24"/>
          <w:szCs w:val="24"/>
        </w:rPr>
        <w:t>development</w:t>
      </w:r>
      <w:r w:rsidRPr="001256BC">
        <w:rPr>
          <w:spacing w:val="13"/>
          <w:sz w:val="24"/>
          <w:szCs w:val="24"/>
        </w:rPr>
        <w:t xml:space="preserve"> </w:t>
      </w:r>
      <w:r w:rsidRPr="001256BC">
        <w:rPr>
          <w:sz w:val="24"/>
          <w:szCs w:val="24"/>
        </w:rPr>
        <w:t>and</w:t>
      </w:r>
      <w:r w:rsidRPr="001256BC">
        <w:rPr>
          <w:spacing w:val="12"/>
          <w:sz w:val="24"/>
          <w:szCs w:val="24"/>
        </w:rPr>
        <w:t xml:space="preserve"> </w:t>
      </w:r>
      <w:r w:rsidRPr="001256BC">
        <w:rPr>
          <w:sz w:val="24"/>
          <w:szCs w:val="24"/>
        </w:rPr>
        <w:t>its</w:t>
      </w:r>
      <w:r w:rsidRPr="001256BC">
        <w:rPr>
          <w:spacing w:val="12"/>
          <w:sz w:val="24"/>
          <w:szCs w:val="24"/>
        </w:rPr>
        <w:t xml:space="preserve"> </w:t>
      </w:r>
      <w:r w:rsidRPr="001256BC">
        <w:rPr>
          <w:spacing w:val="-1"/>
          <w:sz w:val="24"/>
          <w:szCs w:val="24"/>
        </w:rPr>
        <w:t>prospect</w:t>
      </w:r>
      <w:r w:rsidRPr="001256BC">
        <w:rPr>
          <w:spacing w:val="14"/>
          <w:sz w:val="24"/>
          <w:szCs w:val="24"/>
        </w:rPr>
        <w:t xml:space="preserve"> </w:t>
      </w:r>
      <w:r w:rsidRPr="001256BC">
        <w:rPr>
          <w:spacing w:val="-1"/>
          <w:sz w:val="24"/>
          <w:szCs w:val="24"/>
        </w:rPr>
        <w:t>for</w:t>
      </w:r>
      <w:r w:rsidRPr="001256BC">
        <w:rPr>
          <w:spacing w:val="31"/>
          <w:w w:val="99"/>
          <w:sz w:val="24"/>
          <w:szCs w:val="24"/>
        </w:rPr>
        <w:t xml:space="preserve"> </w:t>
      </w:r>
      <w:r w:rsidRPr="001256BC">
        <w:rPr>
          <w:spacing w:val="-1"/>
          <w:sz w:val="24"/>
          <w:szCs w:val="24"/>
        </w:rPr>
        <w:t>success</w:t>
      </w:r>
      <w:r w:rsidRPr="001256BC">
        <w:rPr>
          <w:spacing w:val="43"/>
          <w:sz w:val="24"/>
          <w:szCs w:val="24"/>
        </w:rPr>
        <w:t xml:space="preserve"> </w:t>
      </w:r>
      <w:r w:rsidRPr="001256BC">
        <w:rPr>
          <w:sz w:val="24"/>
          <w:szCs w:val="24"/>
        </w:rPr>
        <w:t>as</w:t>
      </w:r>
      <w:r w:rsidRPr="001256BC">
        <w:rPr>
          <w:spacing w:val="42"/>
          <w:sz w:val="24"/>
          <w:szCs w:val="24"/>
        </w:rPr>
        <w:t xml:space="preserve"> </w:t>
      </w:r>
      <w:r w:rsidRPr="001256BC">
        <w:rPr>
          <w:spacing w:val="-1"/>
          <w:sz w:val="24"/>
          <w:szCs w:val="24"/>
        </w:rPr>
        <w:t>proposed.</w:t>
      </w:r>
      <w:r w:rsidRPr="001256BC">
        <w:rPr>
          <w:spacing w:val="46"/>
          <w:sz w:val="24"/>
          <w:szCs w:val="24"/>
        </w:rPr>
        <w:t xml:space="preserve"> </w:t>
      </w:r>
      <w:r w:rsidRPr="001256BC">
        <w:rPr>
          <w:spacing w:val="-1"/>
          <w:sz w:val="24"/>
          <w:szCs w:val="24"/>
        </w:rPr>
        <w:t>This</w:t>
      </w:r>
      <w:r w:rsidRPr="001256BC">
        <w:rPr>
          <w:spacing w:val="44"/>
          <w:sz w:val="24"/>
          <w:szCs w:val="24"/>
        </w:rPr>
        <w:t xml:space="preserve"> </w:t>
      </w:r>
      <w:r w:rsidRPr="001256BC">
        <w:rPr>
          <w:spacing w:val="-1"/>
          <w:sz w:val="24"/>
          <w:szCs w:val="24"/>
        </w:rPr>
        <w:t>statement</w:t>
      </w:r>
      <w:r w:rsidRPr="001256BC">
        <w:rPr>
          <w:spacing w:val="44"/>
          <w:sz w:val="24"/>
          <w:szCs w:val="24"/>
        </w:rPr>
        <w:t xml:space="preserve"> </w:t>
      </w:r>
      <w:r w:rsidRPr="001256BC">
        <w:rPr>
          <w:spacing w:val="-1"/>
          <w:sz w:val="24"/>
          <w:szCs w:val="24"/>
        </w:rPr>
        <w:t>should</w:t>
      </w:r>
      <w:r w:rsidRPr="001256BC">
        <w:rPr>
          <w:spacing w:val="45"/>
          <w:sz w:val="24"/>
          <w:szCs w:val="24"/>
        </w:rPr>
        <w:t xml:space="preserve"> </w:t>
      </w:r>
      <w:r w:rsidRPr="001256BC">
        <w:rPr>
          <w:spacing w:val="-1"/>
          <w:sz w:val="24"/>
          <w:szCs w:val="24"/>
        </w:rPr>
        <w:t>reconcile</w:t>
      </w:r>
      <w:r w:rsidRPr="001256BC">
        <w:rPr>
          <w:spacing w:val="44"/>
          <w:sz w:val="24"/>
          <w:szCs w:val="24"/>
        </w:rPr>
        <w:t xml:space="preserve"> </w:t>
      </w:r>
      <w:r w:rsidRPr="001256BC">
        <w:rPr>
          <w:sz w:val="24"/>
          <w:szCs w:val="24"/>
        </w:rPr>
        <w:t>any</w:t>
      </w:r>
      <w:r w:rsidRPr="001256BC">
        <w:rPr>
          <w:spacing w:val="45"/>
          <w:sz w:val="24"/>
          <w:szCs w:val="24"/>
        </w:rPr>
        <w:t xml:space="preserve"> </w:t>
      </w:r>
      <w:r w:rsidRPr="001256BC">
        <w:rPr>
          <w:sz w:val="24"/>
          <w:szCs w:val="24"/>
        </w:rPr>
        <w:t>conflicting</w:t>
      </w:r>
      <w:r w:rsidRPr="001256BC">
        <w:rPr>
          <w:spacing w:val="42"/>
          <w:sz w:val="24"/>
          <w:szCs w:val="24"/>
        </w:rPr>
        <w:t xml:space="preserve"> </w:t>
      </w:r>
      <w:r w:rsidRPr="001256BC">
        <w:rPr>
          <w:spacing w:val="-1"/>
          <w:sz w:val="24"/>
          <w:szCs w:val="24"/>
        </w:rPr>
        <w:t>data</w:t>
      </w:r>
      <w:r w:rsidRPr="001256BC">
        <w:rPr>
          <w:spacing w:val="45"/>
          <w:sz w:val="24"/>
          <w:szCs w:val="24"/>
        </w:rPr>
        <w:t xml:space="preserve"> </w:t>
      </w:r>
      <w:r w:rsidRPr="001256BC">
        <w:rPr>
          <w:spacing w:val="-1"/>
          <w:sz w:val="24"/>
          <w:szCs w:val="24"/>
        </w:rPr>
        <w:t>indicators</w:t>
      </w:r>
      <w:r w:rsidRPr="001256BC">
        <w:rPr>
          <w:spacing w:val="51"/>
          <w:w w:val="99"/>
          <w:sz w:val="24"/>
          <w:szCs w:val="24"/>
        </w:rPr>
        <w:t xml:space="preserve"> </w:t>
      </w:r>
      <w:r w:rsidRPr="001256BC">
        <w:rPr>
          <w:sz w:val="24"/>
          <w:szCs w:val="24"/>
        </w:rPr>
        <w:t>among</w:t>
      </w:r>
      <w:r w:rsidRPr="001256BC">
        <w:rPr>
          <w:spacing w:val="-3"/>
          <w:sz w:val="24"/>
          <w:szCs w:val="24"/>
        </w:rPr>
        <w:t xml:space="preserve"> </w:t>
      </w:r>
      <w:r w:rsidRPr="001256BC">
        <w:rPr>
          <w:sz w:val="24"/>
          <w:szCs w:val="24"/>
        </w:rPr>
        <w:t>the</w:t>
      </w:r>
      <w:r w:rsidRPr="001256BC">
        <w:rPr>
          <w:spacing w:val="-2"/>
          <w:sz w:val="24"/>
          <w:szCs w:val="24"/>
        </w:rPr>
        <w:t xml:space="preserve"> </w:t>
      </w:r>
      <w:r w:rsidRPr="001256BC">
        <w:rPr>
          <w:sz w:val="24"/>
          <w:szCs w:val="24"/>
        </w:rPr>
        <w:t>various</w:t>
      </w:r>
      <w:r w:rsidRPr="001256BC">
        <w:rPr>
          <w:spacing w:val="-4"/>
          <w:sz w:val="24"/>
          <w:szCs w:val="24"/>
        </w:rPr>
        <w:t xml:space="preserve"> </w:t>
      </w:r>
      <w:r w:rsidRPr="001256BC">
        <w:rPr>
          <w:spacing w:val="-1"/>
          <w:sz w:val="24"/>
          <w:szCs w:val="24"/>
        </w:rPr>
        <w:t>sections</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z w:val="24"/>
          <w:szCs w:val="24"/>
        </w:rPr>
        <w:t>the</w:t>
      </w:r>
      <w:r w:rsidRPr="001256BC">
        <w:rPr>
          <w:spacing w:val="-2"/>
          <w:sz w:val="24"/>
          <w:szCs w:val="24"/>
        </w:rPr>
        <w:t xml:space="preserve"> </w:t>
      </w:r>
      <w:r w:rsidRPr="001256BC">
        <w:rPr>
          <w:spacing w:val="-1"/>
          <w:sz w:val="24"/>
          <w:szCs w:val="24"/>
        </w:rPr>
        <w:t>report.</w:t>
      </w:r>
    </w:p>
    <w:p w14:paraId="7800BAA7" w14:textId="77777777" w:rsidR="00D509A4" w:rsidRPr="001256BC" w:rsidRDefault="00D509A4" w:rsidP="00D509A4">
      <w:pPr>
        <w:widowControl w:val="0"/>
        <w:numPr>
          <w:ilvl w:val="1"/>
          <w:numId w:val="71"/>
        </w:numPr>
        <w:tabs>
          <w:tab w:val="left" w:pos="821"/>
        </w:tabs>
        <w:spacing w:before="1"/>
        <w:ind w:left="819" w:right="121"/>
        <w:rPr>
          <w:sz w:val="24"/>
          <w:szCs w:val="24"/>
        </w:rPr>
      </w:pPr>
      <w:r w:rsidRPr="001256BC">
        <w:rPr>
          <w:sz w:val="24"/>
          <w:szCs w:val="24"/>
        </w:rPr>
        <w:t xml:space="preserve">If </w:t>
      </w:r>
      <w:r w:rsidRPr="001256BC">
        <w:rPr>
          <w:spacing w:val="-1"/>
          <w:sz w:val="24"/>
          <w:szCs w:val="24"/>
        </w:rPr>
        <w:t>needed,</w:t>
      </w:r>
      <w:r w:rsidRPr="001256BC">
        <w:rPr>
          <w:spacing w:val="2"/>
          <w:sz w:val="24"/>
          <w:szCs w:val="24"/>
        </w:rPr>
        <w:t xml:space="preserve"> </w:t>
      </w:r>
      <w:r w:rsidRPr="001256BC">
        <w:rPr>
          <w:spacing w:val="-1"/>
          <w:sz w:val="24"/>
          <w:szCs w:val="24"/>
        </w:rPr>
        <w:t>recommendations</w:t>
      </w:r>
      <w:r w:rsidRPr="001256BC">
        <w:rPr>
          <w:spacing w:val="1"/>
          <w:sz w:val="24"/>
          <w:szCs w:val="24"/>
        </w:rPr>
        <w:t xml:space="preserve"> </w:t>
      </w:r>
      <w:r w:rsidRPr="001256BC">
        <w:rPr>
          <w:sz w:val="24"/>
          <w:szCs w:val="24"/>
        </w:rPr>
        <w:t>and/or</w:t>
      </w:r>
      <w:r w:rsidRPr="001256BC">
        <w:rPr>
          <w:spacing w:val="1"/>
          <w:sz w:val="24"/>
          <w:szCs w:val="24"/>
        </w:rPr>
        <w:t xml:space="preserve"> </w:t>
      </w:r>
      <w:r w:rsidRPr="001256BC">
        <w:rPr>
          <w:spacing w:val="-1"/>
          <w:sz w:val="24"/>
          <w:szCs w:val="24"/>
        </w:rPr>
        <w:t>suggested</w:t>
      </w:r>
      <w:r w:rsidRPr="001256BC">
        <w:rPr>
          <w:spacing w:val="2"/>
          <w:sz w:val="24"/>
          <w:szCs w:val="24"/>
        </w:rPr>
        <w:t xml:space="preserve"> </w:t>
      </w:r>
      <w:r w:rsidRPr="001256BC">
        <w:rPr>
          <w:sz w:val="24"/>
          <w:szCs w:val="24"/>
        </w:rPr>
        <w:t>modifications to the</w:t>
      </w:r>
      <w:r w:rsidRPr="001256BC">
        <w:rPr>
          <w:spacing w:val="1"/>
          <w:sz w:val="24"/>
          <w:szCs w:val="24"/>
        </w:rPr>
        <w:t xml:space="preserve"> </w:t>
      </w:r>
      <w:r w:rsidRPr="001256BC">
        <w:rPr>
          <w:spacing w:val="-1"/>
          <w:sz w:val="24"/>
          <w:szCs w:val="24"/>
        </w:rPr>
        <w:t>proposed</w:t>
      </w:r>
      <w:r w:rsidRPr="001256BC">
        <w:rPr>
          <w:spacing w:val="2"/>
          <w:sz w:val="24"/>
          <w:szCs w:val="24"/>
        </w:rPr>
        <w:t xml:space="preserve"> </w:t>
      </w:r>
      <w:r w:rsidRPr="001256BC">
        <w:rPr>
          <w:sz w:val="24"/>
          <w:szCs w:val="24"/>
        </w:rPr>
        <w:t>project.</w:t>
      </w:r>
      <w:r w:rsidRPr="001256BC">
        <w:rPr>
          <w:spacing w:val="1"/>
          <w:sz w:val="24"/>
          <w:szCs w:val="24"/>
        </w:rPr>
        <w:t xml:space="preserve"> </w:t>
      </w:r>
      <w:r w:rsidRPr="001256BC">
        <w:rPr>
          <w:sz w:val="24"/>
          <w:szCs w:val="24"/>
        </w:rPr>
        <w:t>It</w:t>
      </w:r>
      <w:r w:rsidRPr="001256BC">
        <w:rPr>
          <w:spacing w:val="21"/>
          <w:w w:val="99"/>
          <w:sz w:val="24"/>
          <w:szCs w:val="24"/>
        </w:rPr>
        <w:t xml:space="preserve"> </w:t>
      </w:r>
      <w:r w:rsidRPr="001256BC">
        <w:rPr>
          <w:rFonts w:eastAsia="Calibri"/>
          <w:spacing w:val="-1"/>
          <w:sz w:val="24"/>
          <w:szCs w:val="24"/>
        </w:rPr>
        <w:t>should</w:t>
      </w:r>
      <w:r w:rsidRPr="001256BC">
        <w:rPr>
          <w:rFonts w:eastAsia="Calibri"/>
          <w:sz w:val="24"/>
          <w:szCs w:val="24"/>
        </w:rPr>
        <w:t xml:space="preserve"> be clear if these</w:t>
      </w:r>
      <w:r w:rsidRPr="001256BC">
        <w:rPr>
          <w:rFonts w:eastAsia="Calibri"/>
          <w:spacing w:val="-1"/>
          <w:sz w:val="24"/>
          <w:szCs w:val="24"/>
        </w:rPr>
        <w:t xml:space="preserve"> </w:t>
      </w:r>
      <w:r w:rsidRPr="001256BC">
        <w:rPr>
          <w:rFonts w:eastAsia="Calibri"/>
          <w:sz w:val="24"/>
          <w:szCs w:val="24"/>
        </w:rPr>
        <w:t xml:space="preserve">modifications </w:t>
      </w:r>
      <w:r w:rsidRPr="001256BC">
        <w:rPr>
          <w:rFonts w:eastAsia="Calibri"/>
          <w:spacing w:val="-1"/>
          <w:sz w:val="24"/>
          <w:szCs w:val="24"/>
        </w:rPr>
        <w:t>would</w:t>
      </w:r>
      <w:r w:rsidRPr="001256BC">
        <w:rPr>
          <w:rFonts w:eastAsia="Calibri"/>
          <w:sz w:val="24"/>
          <w:szCs w:val="24"/>
        </w:rPr>
        <w:t xml:space="preserve"> be</w:t>
      </w:r>
      <w:r w:rsidRPr="001256BC">
        <w:rPr>
          <w:rFonts w:eastAsia="Calibri"/>
          <w:spacing w:val="1"/>
          <w:sz w:val="24"/>
          <w:szCs w:val="24"/>
        </w:rPr>
        <w:t xml:space="preserve"> </w:t>
      </w:r>
      <w:r w:rsidRPr="001256BC">
        <w:rPr>
          <w:rFonts w:eastAsia="Calibri"/>
          <w:spacing w:val="-1"/>
          <w:sz w:val="24"/>
          <w:szCs w:val="24"/>
        </w:rPr>
        <w:t>necessary</w:t>
      </w:r>
      <w:r w:rsidRPr="001256BC">
        <w:rPr>
          <w:rFonts w:eastAsia="Calibri"/>
          <w:sz w:val="24"/>
          <w:szCs w:val="24"/>
        </w:rPr>
        <w:t xml:space="preserve"> for the project’s </w:t>
      </w:r>
      <w:r w:rsidRPr="001256BC">
        <w:rPr>
          <w:rFonts w:eastAsia="Calibri"/>
          <w:spacing w:val="-1"/>
          <w:sz w:val="24"/>
          <w:szCs w:val="24"/>
        </w:rPr>
        <w:t>success.</w:t>
      </w:r>
    </w:p>
    <w:p w14:paraId="4F058264" w14:textId="77777777" w:rsidR="00D509A4" w:rsidRPr="001256BC" w:rsidRDefault="00D509A4" w:rsidP="00D509A4">
      <w:pPr>
        <w:widowControl w:val="0"/>
        <w:numPr>
          <w:ilvl w:val="1"/>
          <w:numId w:val="71"/>
        </w:numPr>
        <w:tabs>
          <w:tab w:val="left" w:pos="821"/>
        </w:tabs>
        <w:ind w:left="819" w:right="117"/>
        <w:jc w:val="both"/>
        <w:rPr>
          <w:sz w:val="24"/>
          <w:szCs w:val="24"/>
        </w:rPr>
      </w:pPr>
      <w:r w:rsidRPr="001256BC">
        <w:rPr>
          <w:sz w:val="24"/>
          <w:szCs w:val="24"/>
        </w:rPr>
        <w:t>Absorption</w:t>
      </w:r>
      <w:r w:rsidRPr="001256BC">
        <w:rPr>
          <w:spacing w:val="18"/>
          <w:sz w:val="24"/>
          <w:szCs w:val="24"/>
        </w:rPr>
        <w:t xml:space="preserve"> </w:t>
      </w:r>
      <w:proofErr w:type="gramStart"/>
      <w:r w:rsidRPr="001256BC">
        <w:rPr>
          <w:sz w:val="24"/>
          <w:szCs w:val="24"/>
        </w:rPr>
        <w:t>estimate</w:t>
      </w:r>
      <w:proofErr w:type="gramEnd"/>
      <w:r w:rsidRPr="001256BC">
        <w:rPr>
          <w:spacing w:val="21"/>
          <w:sz w:val="24"/>
          <w:szCs w:val="24"/>
        </w:rPr>
        <w:t xml:space="preserve"> </w:t>
      </w:r>
      <w:r w:rsidRPr="001256BC">
        <w:rPr>
          <w:spacing w:val="-1"/>
          <w:sz w:val="24"/>
          <w:szCs w:val="24"/>
        </w:rPr>
        <w:t>for</w:t>
      </w:r>
      <w:r w:rsidRPr="001256BC">
        <w:rPr>
          <w:spacing w:val="19"/>
          <w:sz w:val="24"/>
          <w:szCs w:val="24"/>
        </w:rPr>
        <w:t xml:space="preserve"> </w:t>
      </w:r>
      <w:r w:rsidRPr="001256BC">
        <w:rPr>
          <w:sz w:val="24"/>
          <w:szCs w:val="24"/>
        </w:rPr>
        <w:t>the</w:t>
      </w:r>
      <w:r w:rsidRPr="001256BC">
        <w:rPr>
          <w:spacing w:val="21"/>
          <w:sz w:val="24"/>
          <w:szCs w:val="24"/>
        </w:rPr>
        <w:t xml:space="preserve"> </w:t>
      </w:r>
      <w:r w:rsidRPr="001256BC">
        <w:rPr>
          <w:spacing w:val="-1"/>
          <w:sz w:val="24"/>
          <w:szCs w:val="24"/>
        </w:rPr>
        <w:t>subject</w:t>
      </w:r>
      <w:r w:rsidRPr="001256BC">
        <w:rPr>
          <w:spacing w:val="19"/>
          <w:sz w:val="24"/>
          <w:szCs w:val="24"/>
        </w:rPr>
        <w:t xml:space="preserve"> </w:t>
      </w:r>
      <w:r w:rsidRPr="001256BC">
        <w:rPr>
          <w:spacing w:val="-1"/>
          <w:sz w:val="24"/>
          <w:szCs w:val="24"/>
        </w:rPr>
        <w:t>property.</w:t>
      </w:r>
      <w:r w:rsidRPr="001256BC">
        <w:rPr>
          <w:spacing w:val="19"/>
          <w:sz w:val="24"/>
          <w:szCs w:val="24"/>
        </w:rPr>
        <w:t xml:space="preserve"> </w:t>
      </w:r>
      <w:r w:rsidRPr="001256BC">
        <w:rPr>
          <w:sz w:val="24"/>
          <w:szCs w:val="24"/>
        </w:rPr>
        <w:t>If</w:t>
      </w:r>
      <w:r w:rsidRPr="001256BC">
        <w:rPr>
          <w:spacing w:val="20"/>
          <w:sz w:val="24"/>
          <w:szCs w:val="24"/>
        </w:rPr>
        <w:t xml:space="preserve"> </w:t>
      </w:r>
      <w:r w:rsidRPr="001256BC">
        <w:rPr>
          <w:spacing w:val="-1"/>
          <w:sz w:val="24"/>
          <w:szCs w:val="24"/>
        </w:rPr>
        <w:t>recommendations</w:t>
      </w:r>
      <w:r w:rsidRPr="001256BC">
        <w:rPr>
          <w:spacing w:val="20"/>
          <w:sz w:val="24"/>
          <w:szCs w:val="24"/>
        </w:rPr>
        <w:t xml:space="preserve"> </w:t>
      </w:r>
      <w:r w:rsidRPr="001256BC">
        <w:rPr>
          <w:sz w:val="24"/>
          <w:szCs w:val="24"/>
        </w:rPr>
        <w:t>are</w:t>
      </w:r>
      <w:r w:rsidRPr="001256BC">
        <w:rPr>
          <w:spacing w:val="21"/>
          <w:sz w:val="24"/>
          <w:szCs w:val="24"/>
        </w:rPr>
        <w:t xml:space="preserve"> </w:t>
      </w:r>
      <w:r w:rsidRPr="001256BC">
        <w:rPr>
          <w:spacing w:val="-1"/>
          <w:sz w:val="24"/>
          <w:szCs w:val="24"/>
        </w:rPr>
        <w:t>provided</w:t>
      </w:r>
      <w:r w:rsidRPr="001256BC">
        <w:rPr>
          <w:spacing w:val="20"/>
          <w:sz w:val="24"/>
          <w:szCs w:val="24"/>
        </w:rPr>
        <w:t xml:space="preserve"> </w:t>
      </w:r>
      <w:r w:rsidRPr="001256BC">
        <w:rPr>
          <w:sz w:val="24"/>
          <w:szCs w:val="24"/>
        </w:rPr>
        <w:t>in</w:t>
      </w:r>
      <w:r w:rsidRPr="001256BC">
        <w:rPr>
          <w:spacing w:val="20"/>
          <w:sz w:val="24"/>
          <w:szCs w:val="24"/>
        </w:rPr>
        <w:t xml:space="preserve"> </w:t>
      </w:r>
      <w:r w:rsidRPr="001256BC">
        <w:rPr>
          <w:sz w:val="24"/>
          <w:szCs w:val="24"/>
        </w:rPr>
        <w:t>the</w:t>
      </w:r>
      <w:r w:rsidRPr="001256BC">
        <w:rPr>
          <w:spacing w:val="35"/>
          <w:w w:val="99"/>
          <w:sz w:val="24"/>
          <w:szCs w:val="24"/>
        </w:rPr>
        <w:t xml:space="preserve"> </w:t>
      </w:r>
      <w:r w:rsidRPr="001256BC">
        <w:rPr>
          <w:spacing w:val="-1"/>
          <w:sz w:val="24"/>
          <w:szCs w:val="24"/>
        </w:rPr>
        <w:t>report,</w:t>
      </w:r>
      <w:r w:rsidRPr="001256BC">
        <w:rPr>
          <w:spacing w:val="37"/>
          <w:sz w:val="24"/>
          <w:szCs w:val="24"/>
        </w:rPr>
        <w:t xml:space="preserve"> </w:t>
      </w:r>
      <w:r w:rsidRPr="001256BC">
        <w:rPr>
          <w:sz w:val="24"/>
          <w:szCs w:val="24"/>
        </w:rPr>
        <w:t>it</w:t>
      </w:r>
      <w:r w:rsidRPr="001256BC">
        <w:rPr>
          <w:spacing w:val="36"/>
          <w:sz w:val="24"/>
          <w:szCs w:val="24"/>
        </w:rPr>
        <w:t xml:space="preserve"> </w:t>
      </w:r>
      <w:r w:rsidRPr="001256BC">
        <w:rPr>
          <w:spacing w:val="-1"/>
          <w:sz w:val="24"/>
          <w:szCs w:val="24"/>
        </w:rPr>
        <w:t>should</w:t>
      </w:r>
      <w:r w:rsidRPr="001256BC">
        <w:rPr>
          <w:spacing w:val="37"/>
          <w:sz w:val="24"/>
          <w:szCs w:val="24"/>
        </w:rPr>
        <w:t xml:space="preserve"> </w:t>
      </w:r>
      <w:r w:rsidRPr="001256BC">
        <w:rPr>
          <w:spacing w:val="-1"/>
          <w:sz w:val="24"/>
          <w:szCs w:val="24"/>
        </w:rPr>
        <w:t>be</w:t>
      </w:r>
      <w:r w:rsidRPr="001256BC">
        <w:rPr>
          <w:spacing w:val="37"/>
          <w:sz w:val="24"/>
          <w:szCs w:val="24"/>
        </w:rPr>
        <w:t xml:space="preserve"> </w:t>
      </w:r>
      <w:r w:rsidRPr="001256BC">
        <w:rPr>
          <w:sz w:val="24"/>
          <w:szCs w:val="24"/>
        </w:rPr>
        <w:t>clear</w:t>
      </w:r>
      <w:r w:rsidRPr="001256BC">
        <w:rPr>
          <w:spacing w:val="38"/>
          <w:sz w:val="24"/>
          <w:szCs w:val="24"/>
        </w:rPr>
        <w:t xml:space="preserve"> </w:t>
      </w:r>
      <w:r w:rsidRPr="001256BC">
        <w:rPr>
          <w:sz w:val="24"/>
          <w:szCs w:val="24"/>
        </w:rPr>
        <w:t>if</w:t>
      </w:r>
      <w:r w:rsidRPr="001256BC">
        <w:rPr>
          <w:spacing w:val="36"/>
          <w:sz w:val="24"/>
          <w:szCs w:val="24"/>
        </w:rPr>
        <w:t xml:space="preserve"> </w:t>
      </w:r>
      <w:r w:rsidRPr="001256BC">
        <w:rPr>
          <w:sz w:val="24"/>
          <w:szCs w:val="24"/>
        </w:rPr>
        <w:t>this</w:t>
      </w:r>
      <w:r w:rsidRPr="001256BC">
        <w:rPr>
          <w:spacing w:val="37"/>
          <w:sz w:val="24"/>
          <w:szCs w:val="24"/>
        </w:rPr>
        <w:t xml:space="preserve"> </w:t>
      </w:r>
      <w:r w:rsidRPr="001256BC">
        <w:rPr>
          <w:sz w:val="24"/>
          <w:szCs w:val="24"/>
        </w:rPr>
        <w:t>absorption</w:t>
      </w:r>
      <w:r w:rsidRPr="001256BC">
        <w:rPr>
          <w:spacing w:val="35"/>
          <w:sz w:val="24"/>
          <w:szCs w:val="24"/>
        </w:rPr>
        <w:t xml:space="preserve"> </w:t>
      </w:r>
      <w:r w:rsidRPr="001256BC">
        <w:rPr>
          <w:sz w:val="24"/>
          <w:szCs w:val="24"/>
        </w:rPr>
        <w:t>estimate</w:t>
      </w:r>
      <w:r w:rsidRPr="001256BC">
        <w:rPr>
          <w:spacing w:val="37"/>
          <w:sz w:val="24"/>
          <w:szCs w:val="24"/>
        </w:rPr>
        <w:t xml:space="preserve"> </w:t>
      </w:r>
      <w:r w:rsidRPr="001256BC">
        <w:rPr>
          <w:sz w:val="24"/>
          <w:szCs w:val="24"/>
        </w:rPr>
        <w:t>is</w:t>
      </w:r>
      <w:r w:rsidRPr="001256BC">
        <w:rPr>
          <w:spacing w:val="37"/>
          <w:sz w:val="24"/>
          <w:szCs w:val="24"/>
        </w:rPr>
        <w:t xml:space="preserve"> </w:t>
      </w:r>
      <w:r w:rsidRPr="001256BC">
        <w:rPr>
          <w:sz w:val="24"/>
          <w:szCs w:val="24"/>
        </w:rPr>
        <w:t>as</w:t>
      </w:r>
      <w:r w:rsidRPr="001256BC">
        <w:rPr>
          <w:spacing w:val="36"/>
          <w:sz w:val="24"/>
          <w:szCs w:val="24"/>
        </w:rPr>
        <w:t xml:space="preserve"> </w:t>
      </w:r>
      <w:r w:rsidRPr="001256BC">
        <w:rPr>
          <w:spacing w:val="-1"/>
          <w:sz w:val="24"/>
          <w:szCs w:val="24"/>
        </w:rPr>
        <w:t>proposed</w:t>
      </w:r>
      <w:r w:rsidRPr="001256BC">
        <w:rPr>
          <w:spacing w:val="38"/>
          <w:sz w:val="24"/>
          <w:szCs w:val="24"/>
        </w:rPr>
        <w:t xml:space="preserve"> </w:t>
      </w:r>
      <w:r w:rsidRPr="001256BC">
        <w:rPr>
          <w:sz w:val="24"/>
          <w:szCs w:val="24"/>
        </w:rPr>
        <w:t>or</w:t>
      </w:r>
      <w:r w:rsidRPr="001256BC">
        <w:rPr>
          <w:spacing w:val="41"/>
          <w:sz w:val="24"/>
          <w:szCs w:val="24"/>
        </w:rPr>
        <w:t xml:space="preserve"> </w:t>
      </w:r>
      <w:r w:rsidRPr="001256BC">
        <w:rPr>
          <w:sz w:val="24"/>
          <w:szCs w:val="24"/>
        </w:rPr>
        <w:t>assuming</w:t>
      </w:r>
      <w:r w:rsidRPr="001256BC">
        <w:rPr>
          <w:spacing w:val="37"/>
          <w:sz w:val="24"/>
          <w:szCs w:val="24"/>
        </w:rPr>
        <w:t xml:space="preserve"> </w:t>
      </w:r>
      <w:r w:rsidRPr="001256BC">
        <w:rPr>
          <w:sz w:val="24"/>
          <w:szCs w:val="24"/>
        </w:rPr>
        <w:t>the</w:t>
      </w:r>
      <w:r w:rsidRPr="001256BC">
        <w:rPr>
          <w:spacing w:val="30"/>
          <w:w w:val="99"/>
          <w:sz w:val="24"/>
          <w:szCs w:val="24"/>
        </w:rPr>
        <w:t xml:space="preserve"> </w:t>
      </w:r>
      <w:r w:rsidRPr="001256BC">
        <w:rPr>
          <w:rFonts w:eastAsia="Calibri"/>
          <w:sz w:val="24"/>
          <w:szCs w:val="24"/>
        </w:rPr>
        <w:t>analyst’s</w:t>
      </w:r>
      <w:r w:rsidRPr="001256BC">
        <w:rPr>
          <w:rFonts w:eastAsia="Calibri"/>
          <w:spacing w:val="-5"/>
          <w:sz w:val="24"/>
          <w:szCs w:val="24"/>
        </w:rPr>
        <w:t xml:space="preserve"> </w:t>
      </w:r>
      <w:r w:rsidRPr="001256BC">
        <w:rPr>
          <w:spacing w:val="-1"/>
          <w:sz w:val="24"/>
          <w:szCs w:val="24"/>
        </w:rPr>
        <w:t>proposed</w:t>
      </w:r>
      <w:r w:rsidRPr="001256BC">
        <w:rPr>
          <w:spacing w:val="-3"/>
          <w:sz w:val="24"/>
          <w:szCs w:val="24"/>
        </w:rPr>
        <w:t xml:space="preserve"> </w:t>
      </w:r>
      <w:r w:rsidRPr="001256BC">
        <w:rPr>
          <w:spacing w:val="-1"/>
          <w:sz w:val="24"/>
          <w:szCs w:val="24"/>
        </w:rPr>
        <w:t>recommendations</w:t>
      </w:r>
      <w:r w:rsidRPr="001256BC">
        <w:rPr>
          <w:spacing w:val="-3"/>
          <w:sz w:val="24"/>
          <w:szCs w:val="24"/>
        </w:rPr>
        <w:t xml:space="preserve"> </w:t>
      </w:r>
      <w:r w:rsidRPr="001256BC">
        <w:rPr>
          <w:sz w:val="24"/>
          <w:szCs w:val="24"/>
        </w:rPr>
        <w:t>are</w:t>
      </w:r>
      <w:r w:rsidRPr="001256BC">
        <w:rPr>
          <w:spacing w:val="-3"/>
          <w:sz w:val="24"/>
          <w:szCs w:val="24"/>
        </w:rPr>
        <w:t xml:space="preserve"> </w:t>
      </w:r>
      <w:r w:rsidRPr="001256BC">
        <w:rPr>
          <w:spacing w:val="-1"/>
          <w:sz w:val="24"/>
          <w:szCs w:val="24"/>
        </w:rPr>
        <w:t>followed.</w:t>
      </w:r>
    </w:p>
    <w:p w14:paraId="21681B8F" w14:textId="77777777" w:rsidR="00D509A4" w:rsidRPr="001256BC" w:rsidRDefault="00D509A4" w:rsidP="00D509A4">
      <w:pPr>
        <w:widowControl w:val="0"/>
        <w:numPr>
          <w:ilvl w:val="1"/>
          <w:numId w:val="71"/>
        </w:numPr>
        <w:tabs>
          <w:tab w:val="left" w:pos="821"/>
        </w:tabs>
        <w:ind w:left="819" w:right="117"/>
        <w:jc w:val="both"/>
        <w:rPr>
          <w:sz w:val="24"/>
          <w:szCs w:val="24"/>
        </w:rPr>
      </w:pPr>
      <w:r w:rsidRPr="001256BC">
        <w:rPr>
          <w:spacing w:val="-1"/>
          <w:sz w:val="24"/>
          <w:szCs w:val="24"/>
        </w:rPr>
        <w:t>A SWOT Analysis that Concisely identifies the Strengths, Weaknesses, Opportunities, and Threats relating to the proposed development.</w:t>
      </w:r>
    </w:p>
    <w:p w14:paraId="31F5FFA3"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 xml:space="preserve">Introduction and Scope of Work </w:t>
      </w:r>
      <w:hyperlink r:id="rId33">
        <w:r w:rsidRPr="001256BC">
          <w:rPr>
            <w:rStyle w:val="Hyperlink"/>
            <w:iCs/>
            <w:spacing w:val="-1"/>
            <w:sz w:val="24"/>
            <w:szCs w:val="24"/>
          </w:rPr>
          <w:t>(NCHMA's Scope of Work)</w:t>
        </w:r>
      </w:hyperlink>
    </w:p>
    <w:p w14:paraId="455CDD04" w14:textId="77777777" w:rsidR="00D509A4" w:rsidRPr="001256BC" w:rsidRDefault="00D509A4" w:rsidP="00D509A4"/>
    <w:p w14:paraId="1697C343" w14:textId="77777777" w:rsidR="00D509A4" w:rsidRPr="00AE7377" w:rsidRDefault="00D509A4" w:rsidP="00D509A4">
      <w:pPr>
        <w:rPr>
          <w:spacing w:val="-1"/>
          <w:sz w:val="24"/>
          <w:szCs w:val="24"/>
        </w:rPr>
      </w:pPr>
      <w:r w:rsidRPr="00AE7377">
        <w:rPr>
          <w:spacing w:val="-1"/>
          <w:sz w:val="24"/>
          <w:szCs w:val="24"/>
        </w:rPr>
        <w:lastRenderedPageBreak/>
        <w:t>The</w:t>
      </w:r>
      <w:r w:rsidRPr="00AE7377">
        <w:rPr>
          <w:spacing w:val="-2"/>
          <w:sz w:val="24"/>
          <w:szCs w:val="24"/>
        </w:rPr>
        <w:t xml:space="preserve"> </w:t>
      </w:r>
      <w:r w:rsidRPr="00AE7377">
        <w:rPr>
          <w:sz w:val="24"/>
          <w:szCs w:val="24"/>
        </w:rPr>
        <w:t>introduction</w:t>
      </w:r>
      <w:r w:rsidRPr="00AE7377">
        <w:rPr>
          <w:spacing w:val="-4"/>
          <w:sz w:val="24"/>
          <w:szCs w:val="24"/>
        </w:rPr>
        <w:t xml:space="preserve"> </w:t>
      </w:r>
      <w:r w:rsidRPr="00AE7377">
        <w:rPr>
          <w:spacing w:val="-1"/>
          <w:sz w:val="24"/>
          <w:szCs w:val="24"/>
        </w:rPr>
        <w:t>of</w:t>
      </w:r>
      <w:r w:rsidRPr="00AE7377">
        <w:rPr>
          <w:spacing w:val="-2"/>
          <w:sz w:val="24"/>
          <w:szCs w:val="24"/>
        </w:rPr>
        <w:t xml:space="preserve"> </w:t>
      </w:r>
      <w:r w:rsidRPr="00AE7377">
        <w:rPr>
          <w:sz w:val="24"/>
          <w:szCs w:val="24"/>
        </w:rPr>
        <w:t>the market</w:t>
      </w:r>
      <w:r w:rsidRPr="00AE7377">
        <w:rPr>
          <w:spacing w:val="-1"/>
          <w:sz w:val="24"/>
          <w:szCs w:val="24"/>
        </w:rPr>
        <w:t xml:space="preserve"> study should</w:t>
      </w:r>
      <w:r w:rsidRPr="00AE7377">
        <w:rPr>
          <w:sz w:val="24"/>
          <w:szCs w:val="24"/>
        </w:rPr>
        <w:t xml:space="preserve"> </w:t>
      </w:r>
      <w:r w:rsidRPr="00AE7377">
        <w:rPr>
          <w:spacing w:val="-1"/>
          <w:sz w:val="24"/>
          <w:szCs w:val="24"/>
        </w:rPr>
        <w:t>summarize the</w:t>
      </w:r>
      <w:r w:rsidRPr="00AE7377">
        <w:rPr>
          <w:spacing w:val="4"/>
          <w:sz w:val="24"/>
          <w:szCs w:val="24"/>
        </w:rPr>
        <w:t xml:space="preserve"> </w:t>
      </w:r>
      <w:r w:rsidRPr="00AE7377">
        <w:rPr>
          <w:rFonts w:eastAsia="Calibri"/>
          <w:sz w:val="24"/>
          <w:szCs w:val="24"/>
        </w:rPr>
        <w:t>report’s</w:t>
      </w:r>
      <w:r w:rsidRPr="00AE7377">
        <w:rPr>
          <w:rFonts w:eastAsia="Calibri"/>
          <w:spacing w:val="-2"/>
          <w:sz w:val="24"/>
          <w:szCs w:val="24"/>
        </w:rPr>
        <w:t xml:space="preserve"> </w:t>
      </w:r>
      <w:r w:rsidRPr="00AE7377">
        <w:rPr>
          <w:rFonts w:eastAsia="Calibri"/>
          <w:spacing w:val="-1"/>
          <w:sz w:val="24"/>
          <w:szCs w:val="24"/>
        </w:rPr>
        <w:t>purpose</w:t>
      </w:r>
      <w:r w:rsidRPr="00AE7377">
        <w:rPr>
          <w:rFonts w:eastAsia="Calibri"/>
          <w:sz w:val="24"/>
          <w:szCs w:val="24"/>
        </w:rPr>
        <w:t xml:space="preserve"> </w:t>
      </w:r>
      <w:r w:rsidRPr="00AE7377">
        <w:rPr>
          <w:sz w:val="24"/>
          <w:szCs w:val="24"/>
        </w:rPr>
        <w:t>and</w:t>
      </w:r>
      <w:r w:rsidRPr="00AE7377">
        <w:rPr>
          <w:spacing w:val="-2"/>
          <w:sz w:val="24"/>
          <w:szCs w:val="24"/>
        </w:rPr>
        <w:t xml:space="preserve"> </w:t>
      </w:r>
      <w:r w:rsidRPr="00AE7377">
        <w:rPr>
          <w:spacing w:val="-1"/>
          <w:sz w:val="24"/>
          <w:szCs w:val="24"/>
        </w:rPr>
        <w:t>scope</w:t>
      </w:r>
      <w:r w:rsidRPr="00AE7377">
        <w:rPr>
          <w:sz w:val="24"/>
          <w:szCs w:val="24"/>
        </w:rPr>
        <w:t xml:space="preserve"> </w:t>
      </w:r>
      <w:r w:rsidRPr="00AE7377">
        <w:rPr>
          <w:spacing w:val="-1"/>
          <w:sz w:val="24"/>
          <w:szCs w:val="24"/>
        </w:rPr>
        <w:t>of</w:t>
      </w:r>
      <w:r w:rsidRPr="00AE7377">
        <w:rPr>
          <w:spacing w:val="-2"/>
          <w:sz w:val="24"/>
          <w:szCs w:val="24"/>
        </w:rPr>
        <w:t xml:space="preserve"> </w:t>
      </w:r>
      <w:r w:rsidRPr="00AE7377">
        <w:rPr>
          <w:sz w:val="24"/>
          <w:szCs w:val="24"/>
        </w:rPr>
        <w:t>work</w:t>
      </w:r>
      <w:r w:rsidRPr="00AE7377">
        <w:rPr>
          <w:spacing w:val="37"/>
          <w:w w:val="99"/>
          <w:sz w:val="24"/>
          <w:szCs w:val="24"/>
        </w:rPr>
        <w:t xml:space="preserve"> </w:t>
      </w:r>
      <w:r w:rsidRPr="00AE7377">
        <w:rPr>
          <w:sz w:val="24"/>
          <w:szCs w:val="24"/>
        </w:rPr>
        <w:t>conducted</w:t>
      </w:r>
      <w:r w:rsidRPr="00AE7377">
        <w:rPr>
          <w:spacing w:val="-3"/>
          <w:sz w:val="24"/>
          <w:szCs w:val="24"/>
        </w:rPr>
        <w:t xml:space="preserve"> </w:t>
      </w:r>
      <w:r w:rsidRPr="00AE7377">
        <w:rPr>
          <w:spacing w:val="-1"/>
          <w:sz w:val="24"/>
          <w:szCs w:val="24"/>
        </w:rPr>
        <w:t>during</w:t>
      </w:r>
      <w:r w:rsidRPr="00AE7377">
        <w:rPr>
          <w:spacing w:val="-2"/>
          <w:sz w:val="24"/>
          <w:szCs w:val="24"/>
        </w:rPr>
        <w:t xml:space="preserve"> </w:t>
      </w:r>
      <w:r w:rsidRPr="00AE7377">
        <w:rPr>
          <w:sz w:val="24"/>
          <w:szCs w:val="24"/>
        </w:rPr>
        <w:t>the</w:t>
      </w:r>
      <w:r w:rsidRPr="00AE7377">
        <w:rPr>
          <w:spacing w:val="-2"/>
          <w:sz w:val="24"/>
          <w:szCs w:val="24"/>
        </w:rPr>
        <w:t xml:space="preserve"> </w:t>
      </w:r>
      <w:r w:rsidRPr="00AE7377">
        <w:rPr>
          <w:spacing w:val="-1"/>
          <w:sz w:val="24"/>
          <w:szCs w:val="24"/>
        </w:rPr>
        <w:t>preparation</w:t>
      </w:r>
      <w:r w:rsidRPr="00AE7377">
        <w:rPr>
          <w:spacing w:val="-3"/>
          <w:sz w:val="24"/>
          <w:szCs w:val="24"/>
        </w:rPr>
        <w:t xml:space="preserve"> </w:t>
      </w:r>
      <w:r w:rsidRPr="00AE7377">
        <w:rPr>
          <w:spacing w:val="-1"/>
          <w:sz w:val="24"/>
          <w:szCs w:val="24"/>
        </w:rPr>
        <w:t>of</w:t>
      </w:r>
      <w:r w:rsidRPr="00AE7377">
        <w:rPr>
          <w:spacing w:val="-3"/>
          <w:sz w:val="24"/>
          <w:szCs w:val="24"/>
        </w:rPr>
        <w:t xml:space="preserve"> </w:t>
      </w:r>
      <w:r w:rsidRPr="00AE7377">
        <w:rPr>
          <w:sz w:val="24"/>
          <w:szCs w:val="24"/>
        </w:rPr>
        <w:t>the</w:t>
      </w:r>
      <w:r w:rsidRPr="00AE7377">
        <w:rPr>
          <w:spacing w:val="-1"/>
          <w:sz w:val="24"/>
          <w:szCs w:val="24"/>
        </w:rPr>
        <w:t xml:space="preserve"> report.</w:t>
      </w:r>
    </w:p>
    <w:p w14:paraId="572AAEE4"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Project Description</w:t>
      </w:r>
    </w:p>
    <w:p w14:paraId="1B843A98" w14:textId="77777777" w:rsidR="00D509A4" w:rsidRPr="001256BC" w:rsidRDefault="00D509A4" w:rsidP="00D509A4"/>
    <w:p w14:paraId="3AC8A3EC" w14:textId="77777777" w:rsidR="00D509A4" w:rsidRPr="00AE7377" w:rsidRDefault="00D509A4" w:rsidP="00D509A4">
      <w:r w:rsidRPr="00AE7377">
        <w:rPr>
          <w:spacing w:val="-1"/>
          <w:sz w:val="24"/>
          <w:szCs w:val="24"/>
        </w:rPr>
        <w:t>The</w:t>
      </w:r>
      <w:r w:rsidRPr="00AE7377">
        <w:rPr>
          <w:spacing w:val="15"/>
          <w:sz w:val="24"/>
          <w:szCs w:val="24"/>
        </w:rPr>
        <w:t xml:space="preserve"> </w:t>
      </w:r>
      <w:r w:rsidRPr="00AE7377">
        <w:rPr>
          <w:sz w:val="24"/>
          <w:szCs w:val="24"/>
        </w:rPr>
        <w:t>market</w:t>
      </w:r>
      <w:r w:rsidRPr="00AE7377">
        <w:rPr>
          <w:spacing w:val="14"/>
          <w:sz w:val="24"/>
          <w:szCs w:val="24"/>
        </w:rPr>
        <w:t xml:space="preserve"> </w:t>
      </w:r>
      <w:r w:rsidRPr="00AE7377">
        <w:rPr>
          <w:spacing w:val="-1"/>
          <w:sz w:val="24"/>
          <w:szCs w:val="24"/>
        </w:rPr>
        <w:t>study</w:t>
      </w:r>
      <w:r w:rsidRPr="00AE7377">
        <w:rPr>
          <w:spacing w:val="16"/>
          <w:sz w:val="24"/>
          <w:szCs w:val="24"/>
        </w:rPr>
        <w:t xml:space="preserve"> </w:t>
      </w:r>
      <w:r w:rsidRPr="00AE7377">
        <w:rPr>
          <w:spacing w:val="-1"/>
          <w:sz w:val="24"/>
          <w:szCs w:val="24"/>
        </w:rPr>
        <w:t>should</w:t>
      </w:r>
      <w:r w:rsidRPr="00AE7377">
        <w:rPr>
          <w:spacing w:val="16"/>
          <w:sz w:val="24"/>
          <w:szCs w:val="24"/>
        </w:rPr>
        <w:t xml:space="preserve"> </w:t>
      </w:r>
      <w:r w:rsidRPr="00AE7377">
        <w:rPr>
          <w:sz w:val="24"/>
          <w:szCs w:val="24"/>
        </w:rPr>
        <w:t>include</w:t>
      </w:r>
      <w:r w:rsidRPr="00AE7377">
        <w:rPr>
          <w:spacing w:val="16"/>
          <w:sz w:val="24"/>
          <w:szCs w:val="24"/>
        </w:rPr>
        <w:t xml:space="preserve"> </w:t>
      </w:r>
      <w:r w:rsidRPr="00AE7377">
        <w:rPr>
          <w:sz w:val="24"/>
          <w:szCs w:val="24"/>
        </w:rPr>
        <w:t>a</w:t>
      </w:r>
      <w:r w:rsidRPr="00AE7377">
        <w:rPr>
          <w:spacing w:val="14"/>
          <w:sz w:val="24"/>
          <w:szCs w:val="24"/>
        </w:rPr>
        <w:t xml:space="preserve"> </w:t>
      </w:r>
      <w:r w:rsidRPr="00AE7377">
        <w:rPr>
          <w:spacing w:val="-1"/>
          <w:sz w:val="24"/>
          <w:szCs w:val="24"/>
        </w:rPr>
        <w:t>project</w:t>
      </w:r>
      <w:r w:rsidRPr="00AE7377">
        <w:rPr>
          <w:spacing w:val="16"/>
          <w:sz w:val="24"/>
          <w:szCs w:val="24"/>
        </w:rPr>
        <w:t xml:space="preserve"> </w:t>
      </w:r>
      <w:r w:rsidRPr="00AE7377">
        <w:rPr>
          <w:spacing w:val="-1"/>
          <w:sz w:val="24"/>
          <w:szCs w:val="24"/>
        </w:rPr>
        <w:t>description</w:t>
      </w:r>
      <w:r w:rsidRPr="00AE7377">
        <w:rPr>
          <w:spacing w:val="18"/>
          <w:sz w:val="24"/>
          <w:szCs w:val="24"/>
        </w:rPr>
        <w:t xml:space="preserve"> </w:t>
      </w:r>
      <w:r w:rsidRPr="00AE7377">
        <w:rPr>
          <w:spacing w:val="-1"/>
          <w:sz w:val="24"/>
          <w:szCs w:val="24"/>
        </w:rPr>
        <w:t>detailing</w:t>
      </w:r>
      <w:r w:rsidRPr="00AE7377">
        <w:rPr>
          <w:spacing w:val="16"/>
          <w:sz w:val="24"/>
          <w:szCs w:val="24"/>
        </w:rPr>
        <w:t xml:space="preserve"> </w:t>
      </w:r>
      <w:r w:rsidRPr="00AE7377">
        <w:rPr>
          <w:rFonts w:eastAsia="Calibri"/>
          <w:sz w:val="24"/>
          <w:szCs w:val="24"/>
        </w:rPr>
        <w:t>the</w:t>
      </w:r>
      <w:r w:rsidRPr="00AE7377">
        <w:rPr>
          <w:rFonts w:eastAsia="Calibri"/>
          <w:spacing w:val="16"/>
          <w:sz w:val="24"/>
          <w:szCs w:val="24"/>
        </w:rPr>
        <w:t xml:space="preserve"> </w:t>
      </w:r>
      <w:r w:rsidRPr="00AE7377">
        <w:rPr>
          <w:rFonts w:eastAsia="Calibri"/>
          <w:sz w:val="24"/>
          <w:szCs w:val="24"/>
        </w:rPr>
        <w:t>analyst’s</w:t>
      </w:r>
      <w:r w:rsidRPr="00AE7377">
        <w:rPr>
          <w:rFonts w:eastAsia="Calibri"/>
          <w:spacing w:val="15"/>
          <w:sz w:val="24"/>
          <w:szCs w:val="24"/>
        </w:rPr>
        <w:t xml:space="preserve"> </w:t>
      </w:r>
      <w:r w:rsidRPr="00AE7377">
        <w:rPr>
          <w:rFonts w:eastAsia="Calibri"/>
          <w:spacing w:val="-1"/>
          <w:sz w:val="24"/>
          <w:szCs w:val="24"/>
        </w:rPr>
        <w:t>understanding</w:t>
      </w:r>
      <w:r w:rsidRPr="00AE7377">
        <w:rPr>
          <w:rFonts w:eastAsia="Calibri"/>
          <w:spacing w:val="16"/>
          <w:sz w:val="24"/>
          <w:szCs w:val="24"/>
        </w:rPr>
        <w:t xml:space="preserve"> </w:t>
      </w:r>
      <w:r w:rsidRPr="00AE7377">
        <w:rPr>
          <w:rFonts w:eastAsia="Calibri"/>
          <w:sz w:val="24"/>
          <w:szCs w:val="24"/>
        </w:rPr>
        <w:t>of</w:t>
      </w:r>
      <w:r w:rsidRPr="00AE7377">
        <w:rPr>
          <w:rFonts w:eastAsia="Calibri"/>
          <w:spacing w:val="59"/>
          <w:sz w:val="24"/>
          <w:szCs w:val="24"/>
        </w:rPr>
        <w:t xml:space="preserve"> </w:t>
      </w:r>
      <w:r w:rsidRPr="00AE7377">
        <w:rPr>
          <w:sz w:val="24"/>
          <w:szCs w:val="24"/>
        </w:rPr>
        <w:t>the</w:t>
      </w:r>
      <w:r w:rsidRPr="00AE7377">
        <w:rPr>
          <w:spacing w:val="-2"/>
          <w:sz w:val="24"/>
          <w:szCs w:val="24"/>
        </w:rPr>
        <w:t xml:space="preserve"> </w:t>
      </w:r>
      <w:r w:rsidRPr="00AE7377">
        <w:rPr>
          <w:spacing w:val="-1"/>
          <w:sz w:val="24"/>
          <w:szCs w:val="24"/>
        </w:rPr>
        <w:t>project</w:t>
      </w:r>
      <w:r w:rsidRPr="00AE7377">
        <w:rPr>
          <w:spacing w:val="-3"/>
          <w:sz w:val="24"/>
          <w:szCs w:val="24"/>
        </w:rPr>
        <w:t xml:space="preserve"> </w:t>
      </w:r>
      <w:r w:rsidRPr="00AE7377">
        <w:rPr>
          <w:sz w:val="24"/>
          <w:szCs w:val="24"/>
        </w:rPr>
        <w:t>as</w:t>
      </w:r>
      <w:r w:rsidRPr="00AE7377">
        <w:rPr>
          <w:spacing w:val="-3"/>
          <w:sz w:val="24"/>
          <w:szCs w:val="24"/>
        </w:rPr>
        <w:t xml:space="preserve"> </w:t>
      </w:r>
      <w:r w:rsidRPr="00AE7377">
        <w:rPr>
          <w:spacing w:val="-1"/>
          <w:sz w:val="24"/>
          <w:szCs w:val="24"/>
        </w:rPr>
        <w:t xml:space="preserve">proposed, including but not limited </w:t>
      </w:r>
      <w:proofErr w:type="gramStart"/>
      <w:r w:rsidRPr="00AE7377">
        <w:rPr>
          <w:spacing w:val="-1"/>
          <w:sz w:val="24"/>
          <w:szCs w:val="24"/>
        </w:rPr>
        <w:t>to;</w:t>
      </w:r>
      <w:proofErr w:type="gramEnd"/>
      <w:r w:rsidRPr="00AE7377">
        <w:rPr>
          <w:spacing w:val="-1"/>
          <w:sz w:val="24"/>
          <w:szCs w:val="24"/>
        </w:rPr>
        <w:t xml:space="preserve"> building type and unit mix, target market and restrictions, unit features and amenities. </w:t>
      </w:r>
    </w:p>
    <w:p w14:paraId="3E45723F"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Location</w:t>
      </w:r>
    </w:p>
    <w:p w14:paraId="093CA8BE" w14:textId="77777777" w:rsidR="00D509A4" w:rsidRPr="001256BC" w:rsidRDefault="00D509A4" w:rsidP="00D509A4"/>
    <w:p w14:paraId="772229EE" w14:textId="77777777" w:rsidR="00D509A4" w:rsidRPr="001256BC" w:rsidRDefault="00D509A4" w:rsidP="00D509A4">
      <w:pPr>
        <w:numPr>
          <w:ilvl w:val="0"/>
          <w:numId w:val="3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1256BC">
        <w:rPr>
          <w:sz w:val="24"/>
        </w:rPr>
        <w:t>A full description of the site accompanied by a photograph of the site.  A discussion of the appropriateness of the location.</w:t>
      </w:r>
    </w:p>
    <w:p w14:paraId="74AF9667"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Market Area Definition</w:t>
      </w:r>
    </w:p>
    <w:p w14:paraId="0F29F2DE" w14:textId="77777777" w:rsidR="00D509A4" w:rsidRPr="001256BC" w:rsidRDefault="00D509A4" w:rsidP="00D509A4"/>
    <w:p w14:paraId="5756F574" w14:textId="77777777" w:rsidR="00D509A4" w:rsidRPr="001256BC" w:rsidRDefault="00D509A4" w:rsidP="00D509A4">
      <w:pPr>
        <w:numPr>
          <w:ilvl w:val="0"/>
          <w:numId w:val="3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1256BC">
        <w:rPr>
          <w:sz w:val="24"/>
        </w:rPr>
        <w:t xml:space="preserve">A map delineating the primary market area (PMA) for the proposed Development.  The PMA should be realistic and not too large.  </w:t>
      </w:r>
    </w:p>
    <w:p w14:paraId="3E1355EE"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Demographic Characteristics and Economic Factors</w:t>
      </w:r>
    </w:p>
    <w:p w14:paraId="06D46FCB" w14:textId="77777777" w:rsidR="00D509A4" w:rsidRPr="001256BC" w:rsidRDefault="00D509A4" w:rsidP="00D509A4"/>
    <w:p w14:paraId="1ED17A8B" w14:textId="77777777" w:rsidR="00D509A4" w:rsidRPr="001256BC" w:rsidRDefault="00D509A4" w:rsidP="00D509A4">
      <w:pPr>
        <w:numPr>
          <w:ilvl w:val="0"/>
          <w:numId w:val="3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1256BC">
        <w:rPr>
          <w:sz w:val="24"/>
        </w:rPr>
        <w:t>A demographic summary of the market area, including incomes, households, growth trends, economic factors relating to employment, labor force, and community facilities (</w:t>
      </w:r>
      <w:proofErr w:type="gramStart"/>
      <w:r w:rsidRPr="001256BC">
        <w:rPr>
          <w:sz w:val="24"/>
        </w:rPr>
        <w:t>i.e.</w:t>
      </w:r>
      <w:proofErr w:type="gramEnd"/>
      <w:r w:rsidRPr="001256BC">
        <w:rPr>
          <w:sz w:val="24"/>
        </w:rPr>
        <w:t xml:space="preserve"> parks, schools, etc.).</w:t>
      </w:r>
    </w:p>
    <w:p w14:paraId="6556D806"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Competitive Environment</w:t>
      </w:r>
    </w:p>
    <w:p w14:paraId="4FAA3A7E" w14:textId="77777777" w:rsidR="00D509A4" w:rsidRPr="001256BC" w:rsidRDefault="00D509A4" w:rsidP="00D509A4"/>
    <w:p w14:paraId="5092C538" w14:textId="3A10B076" w:rsidR="00D509A4" w:rsidRDefault="00D509A4" w:rsidP="00D509A4">
      <w:pPr>
        <w:numPr>
          <w:ilvl w:val="0"/>
          <w:numId w:val="31"/>
        </w:numPr>
        <w:jc w:val="both"/>
        <w:rPr>
          <w:sz w:val="24"/>
        </w:rPr>
      </w:pPr>
      <w:r w:rsidRPr="001256BC">
        <w:rPr>
          <w:sz w:val="24"/>
        </w:rPr>
        <w:t>An evaluation of the current affordable housing stock existing in the market area, including an identification of geographical location, occupancy levels, age of stock, upkeep condition, bedroom mix, amenities and rents being charged.  Include comparable rental residential Developments in the primary market area</w:t>
      </w:r>
      <w:r w:rsidR="00031653">
        <w:rPr>
          <w:sz w:val="24"/>
        </w:rPr>
        <w:t xml:space="preserve">. </w:t>
      </w:r>
      <w:r w:rsidR="00BE731E">
        <w:rPr>
          <w:sz w:val="24"/>
        </w:rPr>
        <w:t xml:space="preserve"> Include a list of all</w:t>
      </w:r>
      <w:r w:rsidRPr="001256BC">
        <w:rPr>
          <w:sz w:val="24"/>
        </w:rPr>
        <w:t xml:space="preserve"> existing and/or under construction Tax Credit properties in the PMA</w:t>
      </w:r>
      <w:r w:rsidR="00BE731E">
        <w:rPr>
          <w:sz w:val="24"/>
        </w:rPr>
        <w:t>.</w:t>
      </w:r>
      <w:r w:rsidRPr="001256BC">
        <w:rPr>
          <w:sz w:val="24"/>
        </w:rPr>
        <w:t xml:space="preserve"> </w:t>
      </w:r>
    </w:p>
    <w:p w14:paraId="6C87E919" w14:textId="0A850169" w:rsidR="00C3046D" w:rsidRPr="00133A33" w:rsidRDefault="00C3046D" w:rsidP="00133A33">
      <w:pPr>
        <w:pStyle w:val="BodyText"/>
        <w:widowControl w:val="0"/>
        <w:numPr>
          <w:ilvl w:val="0"/>
          <w:numId w:val="31"/>
        </w:numPr>
        <w:tabs>
          <w:tab w:val="left" w:pos="821"/>
        </w:tabs>
        <w:spacing w:before="72" w:after="0" w:line="223" w:lineRule="auto"/>
        <w:ind w:right="262"/>
        <w:jc w:val="both"/>
        <w:rPr>
          <w:sz w:val="24"/>
          <w:szCs w:val="24"/>
        </w:rPr>
      </w:pPr>
      <w:r w:rsidRPr="00356759">
        <w:rPr>
          <w:spacing w:val="-1"/>
          <w:sz w:val="24"/>
          <w:szCs w:val="24"/>
        </w:rPr>
        <w:t>Provide</w:t>
      </w:r>
      <w:r w:rsidRPr="00356759">
        <w:rPr>
          <w:spacing w:val="17"/>
          <w:sz w:val="24"/>
          <w:szCs w:val="24"/>
        </w:rPr>
        <w:t xml:space="preserve"> </w:t>
      </w:r>
      <w:r w:rsidRPr="00356759">
        <w:rPr>
          <w:sz w:val="24"/>
          <w:szCs w:val="24"/>
        </w:rPr>
        <w:t>a</w:t>
      </w:r>
      <w:r w:rsidRPr="00356759">
        <w:rPr>
          <w:spacing w:val="18"/>
          <w:sz w:val="24"/>
          <w:szCs w:val="24"/>
        </w:rPr>
        <w:t xml:space="preserve"> </w:t>
      </w:r>
      <w:r w:rsidRPr="00356759">
        <w:rPr>
          <w:sz w:val="24"/>
          <w:szCs w:val="24"/>
        </w:rPr>
        <w:t>list</w:t>
      </w:r>
      <w:r w:rsidRPr="00356759">
        <w:rPr>
          <w:spacing w:val="17"/>
          <w:sz w:val="24"/>
          <w:szCs w:val="24"/>
        </w:rPr>
        <w:t xml:space="preserve"> </w:t>
      </w:r>
      <w:r w:rsidRPr="00356759">
        <w:rPr>
          <w:spacing w:val="-1"/>
          <w:sz w:val="24"/>
          <w:szCs w:val="24"/>
        </w:rPr>
        <w:t>of</w:t>
      </w:r>
      <w:r w:rsidRPr="00356759">
        <w:rPr>
          <w:spacing w:val="17"/>
          <w:sz w:val="24"/>
          <w:szCs w:val="24"/>
        </w:rPr>
        <w:t xml:space="preserve"> </w:t>
      </w:r>
      <w:r w:rsidRPr="00356759">
        <w:rPr>
          <w:sz w:val="24"/>
          <w:szCs w:val="24"/>
        </w:rPr>
        <w:t>all</w:t>
      </w:r>
      <w:r w:rsidRPr="00356759">
        <w:rPr>
          <w:spacing w:val="20"/>
          <w:sz w:val="24"/>
          <w:szCs w:val="24"/>
        </w:rPr>
        <w:t xml:space="preserve"> </w:t>
      </w:r>
      <w:r w:rsidRPr="00356759">
        <w:rPr>
          <w:sz w:val="24"/>
          <w:szCs w:val="24"/>
        </w:rPr>
        <w:t>affordable</w:t>
      </w:r>
      <w:r w:rsidRPr="00356759">
        <w:rPr>
          <w:spacing w:val="19"/>
          <w:sz w:val="24"/>
          <w:szCs w:val="24"/>
        </w:rPr>
        <w:t xml:space="preserve"> </w:t>
      </w:r>
      <w:r w:rsidRPr="00356759">
        <w:rPr>
          <w:spacing w:val="-1"/>
          <w:sz w:val="24"/>
          <w:szCs w:val="24"/>
        </w:rPr>
        <w:t>housing</w:t>
      </w:r>
      <w:r w:rsidRPr="00356759">
        <w:rPr>
          <w:spacing w:val="18"/>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including</w:t>
      </w:r>
      <w:r w:rsidRPr="00356759">
        <w:rPr>
          <w:spacing w:val="18"/>
          <w:sz w:val="24"/>
          <w:szCs w:val="24"/>
        </w:rPr>
        <w:t xml:space="preserve"> </w:t>
      </w:r>
      <w:r w:rsidRPr="00356759">
        <w:rPr>
          <w:spacing w:val="-1"/>
          <w:sz w:val="24"/>
          <w:szCs w:val="24"/>
        </w:rPr>
        <w:t>LIHTC</w:t>
      </w:r>
      <w:r w:rsidRPr="00356759">
        <w:rPr>
          <w:spacing w:val="19"/>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and</w:t>
      </w:r>
      <w:r w:rsidRPr="00356759">
        <w:rPr>
          <w:spacing w:val="34"/>
          <w:sz w:val="24"/>
          <w:szCs w:val="24"/>
        </w:rPr>
        <w:t xml:space="preserve"> </w:t>
      </w:r>
      <w:r w:rsidRPr="00356759">
        <w:rPr>
          <w:spacing w:val="-1"/>
          <w:sz w:val="24"/>
          <w:szCs w:val="24"/>
        </w:rPr>
        <w:t>deeply</w:t>
      </w:r>
      <w:r w:rsidRPr="00356759">
        <w:rPr>
          <w:spacing w:val="43"/>
          <w:sz w:val="24"/>
          <w:szCs w:val="24"/>
        </w:rPr>
        <w:t xml:space="preserve"> </w:t>
      </w:r>
      <w:r w:rsidRPr="00356759">
        <w:rPr>
          <w:spacing w:val="-1"/>
          <w:sz w:val="24"/>
          <w:szCs w:val="24"/>
        </w:rPr>
        <w:t>subsidized</w:t>
      </w:r>
      <w:r w:rsidRPr="00356759">
        <w:rPr>
          <w:spacing w:val="44"/>
          <w:sz w:val="24"/>
          <w:szCs w:val="24"/>
        </w:rPr>
        <w:t xml:space="preserve"> </w:t>
      </w:r>
      <w:r w:rsidRPr="00356759">
        <w:rPr>
          <w:spacing w:val="-1"/>
          <w:sz w:val="24"/>
          <w:szCs w:val="24"/>
        </w:rPr>
        <w:t>communities</w:t>
      </w:r>
      <w:r w:rsidRPr="00356759">
        <w:rPr>
          <w:spacing w:val="42"/>
          <w:sz w:val="24"/>
          <w:szCs w:val="24"/>
        </w:rPr>
        <w:t xml:space="preserve"> </w:t>
      </w:r>
      <w:r w:rsidRPr="00356759">
        <w:rPr>
          <w:spacing w:val="-1"/>
          <w:sz w:val="24"/>
          <w:szCs w:val="24"/>
        </w:rPr>
        <w:t>(Section</w:t>
      </w:r>
      <w:r w:rsidRPr="00356759">
        <w:rPr>
          <w:spacing w:val="42"/>
          <w:sz w:val="24"/>
          <w:szCs w:val="24"/>
        </w:rPr>
        <w:t xml:space="preserve"> </w:t>
      </w:r>
      <w:r w:rsidRPr="00356759">
        <w:rPr>
          <w:sz w:val="24"/>
          <w:szCs w:val="24"/>
        </w:rPr>
        <w:t>8,</w:t>
      </w:r>
      <w:r w:rsidRPr="00356759">
        <w:rPr>
          <w:spacing w:val="43"/>
          <w:sz w:val="24"/>
          <w:szCs w:val="24"/>
        </w:rPr>
        <w:t xml:space="preserve"> </w:t>
      </w:r>
      <w:r w:rsidRPr="00356759">
        <w:rPr>
          <w:sz w:val="24"/>
          <w:szCs w:val="24"/>
        </w:rPr>
        <w:t>Public</w:t>
      </w:r>
      <w:r w:rsidRPr="00356759">
        <w:rPr>
          <w:spacing w:val="42"/>
          <w:sz w:val="24"/>
          <w:szCs w:val="24"/>
        </w:rPr>
        <w:t xml:space="preserve"> </w:t>
      </w:r>
      <w:r w:rsidRPr="00356759">
        <w:rPr>
          <w:spacing w:val="-1"/>
          <w:sz w:val="24"/>
          <w:szCs w:val="24"/>
        </w:rPr>
        <w:t>Housing,</w:t>
      </w:r>
      <w:r w:rsidRPr="00356759">
        <w:rPr>
          <w:spacing w:val="44"/>
          <w:sz w:val="24"/>
          <w:szCs w:val="24"/>
        </w:rPr>
        <w:t xml:space="preserve"> </w:t>
      </w:r>
      <w:r w:rsidRPr="00356759">
        <w:rPr>
          <w:sz w:val="24"/>
          <w:szCs w:val="24"/>
        </w:rPr>
        <w:t>USDA), within the PMA.</w:t>
      </w:r>
      <w:r w:rsidRPr="00356759">
        <w:rPr>
          <w:spacing w:val="33"/>
          <w:sz w:val="24"/>
          <w:szCs w:val="24"/>
        </w:rPr>
        <w:t xml:space="preserve"> </w:t>
      </w:r>
      <w:r w:rsidRPr="00356759">
        <w:rPr>
          <w:sz w:val="24"/>
          <w:szCs w:val="24"/>
        </w:rPr>
        <w:t>Any</w:t>
      </w:r>
      <w:r w:rsidRPr="00356759">
        <w:rPr>
          <w:spacing w:val="42"/>
          <w:sz w:val="24"/>
          <w:szCs w:val="24"/>
        </w:rPr>
        <w:t xml:space="preserve"> </w:t>
      </w:r>
      <w:r w:rsidRPr="00356759">
        <w:rPr>
          <w:spacing w:val="-1"/>
          <w:sz w:val="24"/>
          <w:szCs w:val="24"/>
        </w:rPr>
        <w:t>LIHTC</w:t>
      </w:r>
      <w:r w:rsidRPr="00356759">
        <w:rPr>
          <w:spacing w:val="49"/>
          <w:sz w:val="24"/>
          <w:szCs w:val="24"/>
        </w:rPr>
        <w:t xml:space="preserve"> </w:t>
      </w:r>
      <w:r w:rsidRPr="00356759">
        <w:rPr>
          <w:sz w:val="24"/>
          <w:szCs w:val="24"/>
        </w:rPr>
        <w:t>communities</w:t>
      </w:r>
      <w:r w:rsidRPr="00356759">
        <w:rPr>
          <w:spacing w:val="21"/>
          <w:sz w:val="24"/>
          <w:szCs w:val="24"/>
        </w:rPr>
        <w:t xml:space="preserve"> </w:t>
      </w:r>
      <w:r w:rsidRPr="00356759">
        <w:rPr>
          <w:spacing w:val="-1"/>
          <w:sz w:val="24"/>
          <w:szCs w:val="24"/>
        </w:rPr>
        <w:t>not</w:t>
      </w:r>
      <w:r w:rsidRPr="00356759">
        <w:rPr>
          <w:spacing w:val="22"/>
          <w:sz w:val="24"/>
          <w:szCs w:val="24"/>
        </w:rPr>
        <w:t xml:space="preserve"> </w:t>
      </w:r>
      <w:r w:rsidRPr="00356759">
        <w:rPr>
          <w:sz w:val="24"/>
          <w:szCs w:val="24"/>
        </w:rPr>
        <w:t>included</w:t>
      </w:r>
      <w:r w:rsidRPr="00356759">
        <w:rPr>
          <w:spacing w:val="22"/>
          <w:sz w:val="24"/>
          <w:szCs w:val="24"/>
        </w:rPr>
        <w:t xml:space="preserve"> </w:t>
      </w:r>
      <w:r w:rsidRPr="00356759">
        <w:rPr>
          <w:sz w:val="24"/>
          <w:szCs w:val="24"/>
        </w:rPr>
        <w:t>in</w:t>
      </w:r>
      <w:r w:rsidRPr="00356759">
        <w:rPr>
          <w:spacing w:val="22"/>
          <w:sz w:val="24"/>
          <w:szCs w:val="24"/>
        </w:rPr>
        <w:t xml:space="preserve"> </w:t>
      </w:r>
      <w:r w:rsidRPr="00356759">
        <w:rPr>
          <w:sz w:val="24"/>
          <w:szCs w:val="24"/>
        </w:rPr>
        <w:t>the</w:t>
      </w:r>
      <w:r w:rsidRPr="00356759">
        <w:rPr>
          <w:spacing w:val="21"/>
          <w:sz w:val="24"/>
          <w:szCs w:val="24"/>
        </w:rPr>
        <w:t xml:space="preserve"> </w:t>
      </w:r>
      <w:r w:rsidRPr="00356759">
        <w:rPr>
          <w:spacing w:val="-1"/>
          <w:sz w:val="24"/>
          <w:szCs w:val="24"/>
        </w:rPr>
        <w:t>analysis</w:t>
      </w:r>
      <w:r w:rsidRPr="00356759">
        <w:rPr>
          <w:spacing w:val="23"/>
          <w:sz w:val="24"/>
          <w:szCs w:val="24"/>
        </w:rPr>
        <w:t xml:space="preserve"> </w:t>
      </w:r>
      <w:r w:rsidRPr="00356759">
        <w:rPr>
          <w:spacing w:val="-1"/>
          <w:sz w:val="24"/>
          <w:szCs w:val="24"/>
        </w:rPr>
        <w:t>should</w:t>
      </w:r>
      <w:r w:rsidRPr="00356759">
        <w:rPr>
          <w:spacing w:val="22"/>
          <w:sz w:val="24"/>
          <w:szCs w:val="24"/>
        </w:rPr>
        <w:t xml:space="preserve"> </w:t>
      </w:r>
      <w:r w:rsidRPr="00356759">
        <w:rPr>
          <w:spacing w:val="-1"/>
          <w:sz w:val="24"/>
          <w:szCs w:val="24"/>
        </w:rPr>
        <w:t>be</w:t>
      </w:r>
      <w:r w:rsidRPr="00356759">
        <w:rPr>
          <w:spacing w:val="23"/>
          <w:sz w:val="24"/>
          <w:szCs w:val="24"/>
        </w:rPr>
        <w:t xml:space="preserve"> </w:t>
      </w:r>
      <w:r w:rsidRPr="00356759">
        <w:rPr>
          <w:spacing w:val="-1"/>
          <w:sz w:val="24"/>
          <w:szCs w:val="24"/>
        </w:rPr>
        <w:t>identified</w:t>
      </w:r>
      <w:r w:rsidRPr="00356759">
        <w:rPr>
          <w:spacing w:val="22"/>
          <w:sz w:val="24"/>
          <w:szCs w:val="24"/>
        </w:rPr>
        <w:t xml:space="preserve"> </w:t>
      </w:r>
      <w:r w:rsidRPr="00356759">
        <w:rPr>
          <w:sz w:val="24"/>
          <w:szCs w:val="24"/>
        </w:rPr>
        <w:t>with</w:t>
      </w:r>
      <w:r w:rsidRPr="00356759">
        <w:rPr>
          <w:spacing w:val="22"/>
          <w:sz w:val="24"/>
          <w:szCs w:val="24"/>
        </w:rPr>
        <w:t xml:space="preserve"> </w:t>
      </w:r>
      <w:r w:rsidRPr="00356759">
        <w:rPr>
          <w:sz w:val="24"/>
          <w:szCs w:val="24"/>
        </w:rPr>
        <w:t>an</w:t>
      </w:r>
      <w:r w:rsidRPr="00356759">
        <w:rPr>
          <w:spacing w:val="22"/>
          <w:sz w:val="24"/>
          <w:szCs w:val="24"/>
        </w:rPr>
        <w:t xml:space="preserve"> </w:t>
      </w:r>
      <w:r w:rsidRPr="00356759">
        <w:rPr>
          <w:spacing w:val="-1"/>
          <w:sz w:val="24"/>
          <w:szCs w:val="24"/>
        </w:rPr>
        <w:t>explanation</w:t>
      </w:r>
      <w:r w:rsidRPr="00356759">
        <w:rPr>
          <w:spacing w:val="22"/>
          <w:sz w:val="24"/>
          <w:szCs w:val="24"/>
        </w:rPr>
        <w:t xml:space="preserve"> </w:t>
      </w:r>
      <w:r w:rsidRPr="00356759">
        <w:rPr>
          <w:spacing w:val="-1"/>
          <w:sz w:val="24"/>
          <w:szCs w:val="24"/>
        </w:rPr>
        <w:t>of</w:t>
      </w:r>
      <w:r w:rsidRPr="00356759">
        <w:rPr>
          <w:spacing w:val="36"/>
          <w:sz w:val="24"/>
          <w:szCs w:val="24"/>
        </w:rPr>
        <w:t xml:space="preserve"> </w:t>
      </w:r>
      <w:r w:rsidRPr="00356759">
        <w:rPr>
          <w:sz w:val="24"/>
          <w:szCs w:val="24"/>
        </w:rPr>
        <w:t>its</w:t>
      </w:r>
      <w:r w:rsidRPr="00356759">
        <w:rPr>
          <w:spacing w:val="-5"/>
          <w:sz w:val="24"/>
          <w:szCs w:val="24"/>
        </w:rPr>
        <w:t xml:space="preserve"> </w:t>
      </w:r>
      <w:r w:rsidRPr="00356759">
        <w:rPr>
          <w:spacing w:val="-1"/>
          <w:sz w:val="24"/>
          <w:szCs w:val="24"/>
        </w:rPr>
        <w:t>exclusion.</w:t>
      </w:r>
    </w:p>
    <w:p w14:paraId="29A4E031" w14:textId="77777777" w:rsidR="00D509A4" w:rsidRPr="001256BC" w:rsidRDefault="00D509A4" w:rsidP="00D509A4">
      <w:pPr>
        <w:numPr>
          <w:ilvl w:val="0"/>
          <w:numId w:val="3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1256BC">
        <w:rPr>
          <w:sz w:val="24"/>
        </w:rPr>
        <w:t xml:space="preserve">A discussion of whether or not the proposed Development, in light of vacancy and absorption rates for the applicable market areas, is likely to result in an increased vacancy rate for comparable units within such market area, (i.e., standard, well-maintained units within such market area that are reserved for occupancy by low and very </w:t>
      </w:r>
      <w:proofErr w:type="gramStart"/>
      <w:r w:rsidRPr="001256BC">
        <w:rPr>
          <w:sz w:val="24"/>
        </w:rPr>
        <w:t>low Income</w:t>
      </w:r>
      <w:proofErr w:type="gramEnd"/>
      <w:r w:rsidRPr="001256BC">
        <w:rPr>
          <w:sz w:val="24"/>
        </w:rPr>
        <w:t xml:space="preserve"> tenants).</w:t>
      </w:r>
    </w:p>
    <w:p w14:paraId="35399264" w14:textId="2D4E7017" w:rsidR="00D509A4" w:rsidRPr="00133A33" w:rsidRDefault="00D509A4" w:rsidP="00133A33">
      <w:pPr>
        <w:pStyle w:val="ListParagraph"/>
        <w:numPr>
          <w:ilvl w:val="0"/>
          <w:numId w:val="31"/>
        </w:numPr>
        <w:rPr>
          <w:sz w:val="24"/>
        </w:rPr>
      </w:pPr>
      <w:r w:rsidRPr="000172C6">
        <w:rPr>
          <w:sz w:val="24"/>
        </w:rPr>
        <w:t>An evaluation of whether the projected initial rents for the Development are/are not reasonably affordable by low and very low-Income tenants and within the rental range for the comparable Developments within the market area.</w:t>
      </w:r>
      <w:r w:rsidR="000172C6" w:rsidRPr="000172C6">
        <w:rPr>
          <w:sz w:val="24"/>
        </w:rPr>
        <w:t xml:space="preserve"> Derive a market rent and an achievable restricted rent and then compare them to the developer’s proposed rent.</w:t>
      </w:r>
      <w:r w:rsidR="00BE731E">
        <w:rPr>
          <w:sz w:val="24"/>
        </w:rPr>
        <w:t xml:space="preserve"> </w:t>
      </w:r>
      <w:r w:rsidRPr="00133A33">
        <w:rPr>
          <w:sz w:val="24"/>
        </w:rPr>
        <w:t xml:space="preserve">Include market advantage/disadvantage analysis. </w:t>
      </w:r>
      <w:r w:rsidR="000172C6" w:rsidRPr="00133A33">
        <w:rPr>
          <w:sz w:val="24"/>
        </w:rPr>
        <w:t xml:space="preserve">Quantify and discuss market advantage of the subject and impact on marketability. </w:t>
      </w:r>
      <w:r w:rsidRPr="00133A33">
        <w:rPr>
          <w:sz w:val="24"/>
          <w:szCs w:val="24"/>
        </w:rPr>
        <w:t xml:space="preserve">Also include Income Averaging analysis that shows adequate demand, this includes capture rates for each applicable percentage the Development wishes to serve, if the Development is utilizing such </w:t>
      </w:r>
      <w:proofErr w:type="gramStart"/>
      <w:r w:rsidRPr="00133A33">
        <w:rPr>
          <w:sz w:val="24"/>
          <w:szCs w:val="24"/>
        </w:rPr>
        <w:t>option</w:t>
      </w:r>
      <w:proofErr w:type="gramEnd"/>
      <w:r w:rsidRPr="00133A33">
        <w:rPr>
          <w:sz w:val="24"/>
          <w:szCs w:val="24"/>
        </w:rPr>
        <w:t>.</w:t>
      </w:r>
    </w:p>
    <w:p w14:paraId="7CB1D0F4"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lastRenderedPageBreak/>
        <w:t>Affordability Analysis, Demand Analysis, Capture Rates, and Penetration Rates</w:t>
      </w:r>
    </w:p>
    <w:p w14:paraId="4CAA1D8C" w14:textId="77777777" w:rsidR="00D509A4" w:rsidRPr="001256BC" w:rsidRDefault="00D509A4" w:rsidP="00D509A4"/>
    <w:p w14:paraId="353C55E8" w14:textId="213638E9" w:rsidR="00D509A4" w:rsidRPr="001256BC" w:rsidRDefault="00D509A4" w:rsidP="00D509A4">
      <w:pPr>
        <w:numPr>
          <w:ilvl w:val="0"/>
          <w:numId w:val="31"/>
        </w:numPr>
        <w:autoSpaceDE w:val="0"/>
        <w:autoSpaceDN w:val="0"/>
        <w:adjustRightInd w:val="0"/>
        <w:jc w:val="both"/>
        <w:rPr>
          <w:color w:val="000000"/>
          <w:sz w:val="24"/>
          <w:szCs w:val="24"/>
        </w:rPr>
      </w:pPr>
      <w:r w:rsidRPr="001256BC">
        <w:rPr>
          <w:color w:val="000000"/>
          <w:sz w:val="24"/>
          <w:szCs w:val="24"/>
        </w:rPr>
        <w:t>Discuss the capture rate for the primary market area.  The capture rate is an important component of the market study.  Capture rate is defined as, “The percentage of age, size, 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 factor</w:t>
      </w:r>
      <w:r w:rsidR="00F949B3">
        <w:rPr>
          <w:color w:val="000000"/>
          <w:sz w:val="24"/>
          <w:szCs w:val="24"/>
        </w:rPr>
        <w:t>,</w:t>
      </w:r>
      <w:r w:rsidR="00F949B3" w:rsidRPr="001256BC">
        <w:rPr>
          <w:color w:val="000000"/>
          <w:sz w:val="24"/>
          <w:szCs w:val="24"/>
        </w:rPr>
        <w:t xml:space="preserve"> </w:t>
      </w:r>
      <w:r w:rsidR="00F949B3">
        <w:rPr>
          <w:color w:val="000000"/>
          <w:sz w:val="24"/>
          <w:szCs w:val="24"/>
        </w:rPr>
        <w:t xml:space="preserve">combined with the number of Households utilizing Housing Choice Vouchers within the </w:t>
      </w:r>
      <w:proofErr w:type="gramStart"/>
      <w:r w:rsidR="00F949B3">
        <w:rPr>
          <w:color w:val="000000"/>
          <w:sz w:val="24"/>
          <w:szCs w:val="24"/>
        </w:rPr>
        <w:t xml:space="preserve">PMA, </w:t>
      </w:r>
      <w:r w:rsidRPr="001256BC">
        <w:rPr>
          <w:color w:val="000000"/>
          <w:sz w:val="24"/>
          <w:szCs w:val="24"/>
        </w:rPr>
        <w:t xml:space="preserve"> must</w:t>
      </w:r>
      <w:proofErr w:type="gramEnd"/>
      <w:r w:rsidRPr="001256BC">
        <w:rPr>
          <w:color w:val="000000"/>
          <w:sz w:val="24"/>
          <w:szCs w:val="24"/>
        </w:rPr>
        <w:t xml:space="preserve"> be used when calculating the number of Income Qualified Renter Households. For family developments, a capture rate over 10% will result in a failed threshold. For elderly developments, a capture rate over 15% will result in a failed threshold.</w:t>
      </w:r>
    </w:p>
    <w:p w14:paraId="66B87B26" w14:textId="77777777" w:rsidR="00D509A4" w:rsidRPr="001256BC" w:rsidRDefault="00D509A4" w:rsidP="00D509A4">
      <w:pPr>
        <w:numPr>
          <w:ilvl w:val="0"/>
          <w:numId w:val="3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1256BC">
        <w:rPr>
          <w:sz w:val="24"/>
        </w:rPr>
        <w:t>Provide a projection of the time necessary for the Development to achieve sustaining occupancy.  (This criterion is not applicable to rehabs with current occupancy of 90% or more.)</w:t>
      </w:r>
    </w:p>
    <w:p w14:paraId="4E5940CA" w14:textId="77777777" w:rsidR="00D509A4" w:rsidRPr="001256BC" w:rsidRDefault="00D509A4" w:rsidP="00D509A4">
      <w:pPr>
        <w:numPr>
          <w:ilvl w:val="0"/>
          <w:numId w:val="31"/>
        </w:numPr>
        <w:jc w:val="both"/>
        <w:rPr>
          <w:sz w:val="24"/>
        </w:rPr>
      </w:pPr>
      <w:r w:rsidRPr="001256BC">
        <w:rPr>
          <w:sz w:val="24"/>
        </w:rPr>
        <w:t xml:space="preserve">A discussion of any relevant information regarding existing rent overburden statistics. Rent overburdened would be those households paying over 30% of their income for housing. An evaluation of the need for affordable housing within the primary market area.  (This criterion is not applicable to rehabs with current occupancy of 90% or more.) </w:t>
      </w:r>
    </w:p>
    <w:p w14:paraId="51175302" w14:textId="77777777" w:rsidR="00D509A4" w:rsidRPr="001256BC" w:rsidRDefault="00D509A4" w:rsidP="00D509A4">
      <w:pPr>
        <w:numPr>
          <w:ilvl w:val="0"/>
          <w:numId w:val="3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1256BC">
        <w:rPr>
          <w:sz w:val="24"/>
        </w:rPr>
        <w:t>Provide the recommended vacancy rate.</w:t>
      </w:r>
    </w:p>
    <w:p w14:paraId="06D85476"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Local Perspective of Rental Housing Market and Housing Alternatives</w:t>
      </w:r>
    </w:p>
    <w:p w14:paraId="342CF973" w14:textId="77777777" w:rsidR="00D509A4" w:rsidRPr="001256BC" w:rsidRDefault="00D509A4" w:rsidP="00D509A4"/>
    <w:p w14:paraId="3C6A8EAA" w14:textId="77777777" w:rsidR="00D509A4" w:rsidRPr="001256BC" w:rsidRDefault="00D509A4" w:rsidP="00D509A4">
      <w:pPr>
        <w:rPr>
          <w:spacing w:val="-1"/>
          <w:sz w:val="24"/>
          <w:szCs w:val="24"/>
        </w:rPr>
      </w:pPr>
      <w:r w:rsidRPr="001256BC">
        <w:rPr>
          <w:spacing w:val="-1"/>
          <w:sz w:val="24"/>
          <w:szCs w:val="24"/>
        </w:rPr>
        <w:t>The</w:t>
      </w:r>
      <w:r w:rsidRPr="001256BC">
        <w:rPr>
          <w:spacing w:val="11"/>
          <w:sz w:val="24"/>
          <w:szCs w:val="24"/>
        </w:rPr>
        <w:t xml:space="preserve"> </w:t>
      </w:r>
      <w:r w:rsidRPr="001256BC">
        <w:rPr>
          <w:spacing w:val="-1"/>
          <w:sz w:val="24"/>
          <w:szCs w:val="24"/>
        </w:rPr>
        <w:t>market</w:t>
      </w:r>
      <w:r w:rsidRPr="001256BC">
        <w:rPr>
          <w:spacing w:val="10"/>
          <w:sz w:val="24"/>
          <w:szCs w:val="24"/>
        </w:rPr>
        <w:t xml:space="preserve"> </w:t>
      </w:r>
      <w:r w:rsidRPr="001256BC">
        <w:rPr>
          <w:spacing w:val="-1"/>
          <w:sz w:val="24"/>
          <w:szCs w:val="24"/>
        </w:rPr>
        <w:t>study</w:t>
      </w:r>
      <w:r w:rsidRPr="001256BC">
        <w:rPr>
          <w:spacing w:val="11"/>
          <w:sz w:val="24"/>
          <w:szCs w:val="24"/>
        </w:rPr>
        <w:t xml:space="preserve"> </w:t>
      </w:r>
      <w:r w:rsidRPr="001256BC">
        <w:rPr>
          <w:spacing w:val="-1"/>
          <w:sz w:val="24"/>
          <w:szCs w:val="24"/>
        </w:rPr>
        <w:t>should</w:t>
      </w:r>
      <w:r w:rsidRPr="001256BC">
        <w:rPr>
          <w:spacing w:val="11"/>
          <w:sz w:val="24"/>
          <w:szCs w:val="24"/>
        </w:rPr>
        <w:t xml:space="preserve"> </w:t>
      </w:r>
      <w:r w:rsidRPr="001256BC">
        <w:rPr>
          <w:sz w:val="24"/>
          <w:szCs w:val="24"/>
        </w:rPr>
        <w:t>include</w:t>
      </w:r>
      <w:r w:rsidRPr="001256BC">
        <w:rPr>
          <w:spacing w:val="9"/>
          <w:sz w:val="24"/>
          <w:szCs w:val="24"/>
        </w:rPr>
        <w:t xml:space="preserve"> </w:t>
      </w:r>
      <w:r w:rsidRPr="001256BC">
        <w:rPr>
          <w:sz w:val="24"/>
          <w:szCs w:val="24"/>
        </w:rPr>
        <w:t>a</w:t>
      </w:r>
      <w:r w:rsidRPr="001256BC">
        <w:rPr>
          <w:spacing w:val="10"/>
          <w:sz w:val="24"/>
          <w:szCs w:val="24"/>
        </w:rPr>
        <w:t xml:space="preserve"> </w:t>
      </w:r>
      <w:r w:rsidRPr="001256BC">
        <w:rPr>
          <w:spacing w:val="-1"/>
          <w:sz w:val="24"/>
          <w:szCs w:val="24"/>
        </w:rPr>
        <w:t>summary</w:t>
      </w:r>
      <w:r w:rsidRPr="001256BC">
        <w:rPr>
          <w:spacing w:val="10"/>
          <w:sz w:val="24"/>
          <w:szCs w:val="24"/>
        </w:rPr>
        <w:t xml:space="preserve"> </w:t>
      </w:r>
      <w:r w:rsidRPr="001256BC">
        <w:rPr>
          <w:spacing w:val="-1"/>
          <w:sz w:val="24"/>
          <w:szCs w:val="24"/>
        </w:rPr>
        <w:t>of</w:t>
      </w:r>
      <w:r w:rsidRPr="001256BC">
        <w:rPr>
          <w:spacing w:val="10"/>
          <w:sz w:val="24"/>
          <w:szCs w:val="24"/>
        </w:rPr>
        <w:t xml:space="preserve"> </w:t>
      </w:r>
      <w:r w:rsidRPr="001256BC">
        <w:rPr>
          <w:sz w:val="24"/>
          <w:szCs w:val="24"/>
        </w:rPr>
        <w:t>the</w:t>
      </w:r>
      <w:r w:rsidRPr="001256BC">
        <w:rPr>
          <w:spacing w:val="11"/>
          <w:sz w:val="24"/>
          <w:szCs w:val="24"/>
        </w:rPr>
        <w:t xml:space="preserve"> </w:t>
      </w:r>
      <w:r w:rsidRPr="001256BC">
        <w:rPr>
          <w:sz w:val="24"/>
          <w:szCs w:val="24"/>
        </w:rPr>
        <w:t>local</w:t>
      </w:r>
      <w:r w:rsidRPr="001256BC">
        <w:rPr>
          <w:spacing w:val="11"/>
          <w:sz w:val="24"/>
          <w:szCs w:val="24"/>
        </w:rPr>
        <w:t xml:space="preserve"> </w:t>
      </w:r>
      <w:r w:rsidRPr="001256BC">
        <w:rPr>
          <w:spacing w:val="-1"/>
          <w:sz w:val="24"/>
          <w:szCs w:val="24"/>
        </w:rPr>
        <w:t>perspective</w:t>
      </w:r>
      <w:r w:rsidRPr="001256BC">
        <w:rPr>
          <w:spacing w:val="11"/>
          <w:sz w:val="24"/>
          <w:szCs w:val="24"/>
        </w:rPr>
        <w:t xml:space="preserve"> </w:t>
      </w:r>
      <w:r w:rsidRPr="001256BC">
        <w:rPr>
          <w:spacing w:val="-1"/>
          <w:sz w:val="24"/>
          <w:szCs w:val="24"/>
        </w:rPr>
        <w:t>on</w:t>
      </w:r>
      <w:r w:rsidRPr="001256BC">
        <w:rPr>
          <w:spacing w:val="10"/>
          <w:sz w:val="24"/>
          <w:szCs w:val="24"/>
        </w:rPr>
        <w:t xml:space="preserve"> </w:t>
      </w:r>
      <w:r w:rsidRPr="001256BC">
        <w:rPr>
          <w:sz w:val="24"/>
          <w:szCs w:val="24"/>
        </w:rPr>
        <w:t>the</w:t>
      </w:r>
      <w:r w:rsidRPr="001256BC">
        <w:rPr>
          <w:spacing w:val="11"/>
          <w:sz w:val="24"/>
          <w:szCs w:val="24"/>
        </w:rPr>
        <w:t xml:space="preserve"> </w:t>
      </w:r>
      <w:r w:rsidRPr="001256BC">
        <w:rPr>
          <w:spacing w:val="-1"/>
          <w:sz w:val="24"/>
          <w:szCs w:val="24"/>
        </w:rPr>
        <w:t>rental</w:t>
      </w:r>
      <w:r w:rsidRPr="001256BC">
        <w:rPr>
          <w:spacing w:val="9"/>
          <w:sz w:val="24"/>
          <w:szCs w:val="24"/>
        </w:rPr>
        <w:t xml:space="preserve"> </w:t>
      </w:r>
      <w:r w:rsidRPr="001256BC">
        <w:rPr>
          <w:spacing w:val="-1"/>
          <w:sz w:val="24"/>
          <w:szCs w:val="24"/>
        </w:rPr>
        <w:t>market,</w:t>
      </w:r>
      <w:r w:rsidRPr="001256BC">
        <w:rPr>
          <w:spacing w:val="11"/>
          <w:sz w:val="24"/>
          <w:szCs w:val="24"/>
        </w:rPr>
        <w:t xml:space="preserve"> </w:t>
      </w:r>
      <w:r w:rsidRPr="001256BC">
        <w:rPr>
          <w:spacing w:val="-1"/>
          <w:sz w:val="24"/>
          <w:szCs w:val="24"/>
        </w:rPr>
        <w:t>the</w:t>
      </w:r>
      <w:r w:rsidRPr="001256BC">
        <w:rPr>
          <w:spacing w:val="59"/>
          <w:w w:val="99"/>
          <w:sz w:val="24"/>
          <w:szCs w:val="24"/>
        </w:rPr>
        <w:t xml:space="preserve"> </w:t>
      </w:r>
      <w:r w:rsidRPr="001256BC">
        <w:rPr>
          <w:spacing w:val="-1"/>
          <w:sz w:val="24"/>
          <w:szCs w:val="24"/>
        </w:rPr>
        <w:t>need</w:t>
      </w:r>
      <w:r w:rsidRPr="001256BC">
        <w:rPr>
          <w:spacing w:val="32"/>
          <w:sz w:val="24"/>
          <w:szCs w:val="24"/>
        </w:rPr>
        <w:t xml:space="preserve"> </w:t>
      </w:r>
      <w:r w:rsidRPr="001256BC">
        <w:rPr>
          <w:spacing w:val="-1"/>
          <w:sz w:val="24"/>
          <w:szCs w:val="24"/>
        </w:rPr>
        <w:t>for</w:t>
      </w:r>
      <w:r w:rsidRPr="001256BC">
        <w:rPr>
          <w:spacing w:val="31"/>
          <w:sz w:val="24"/>
          <w:szCs w:val="24"/>
        </w:rPr>
        <w:t xml:space="preserve"> </w:t>
      </w:r>
      <w:r w:rsidRPr="001256BC">
        <w:rPr>
          <w:spacing w:val="-1"/>
          <w:sz w:val="24"/>
          <w:szCs w:val="24"/>
        </w:rPr>
        <w:t>the</w:t>
      </w:r>
      <w:r w:rsidRPr="001256BC">
        <w:rPr>
          <w:spacing w:val="32"/>
          <w:sz w:val="24"/>
          <w:szCs w:val="24"/>
        </w:rPr>
        <w:t xml:space="preserve"> </w:t>
      </w:r>
      <w:r w:rsidRPr="001256BC">
        <w:rPr>
          <w:spacing w:val="-1"/>
          <w:sz w:val="24"/>
          <w:szCs w:val="24"/>
        </w:rPr>
        <w:t>proposed</w:t>
      </w:r>
      <w:r w:rsidRPr="001256BC">
        <w:rPr>
          <w:spacing w:val="32"/>
          <w:sz w:val="24"/>
          <w:szCs w:val="24"/>
        </w:rPr>
        <w:t xml:space="preserve"> </w:t>
      </w:r>
      <w:r w:rsidRPr="001256BC">
        <w:rPr>
          <w:spacing w:val="-1"/>
          <w:sz w:val="24"/>
          <w:szCs w:val="24"/>
        </w:rPr>
        <w:t>development</w:t>
      </w:r>
      <w:r w:rsidRPr="001256BC">
        <w:rPr>
          <w:spacing w:val="32"/>
          <w:sz w:val="24"/>
          <w:szCs w:val="24"/>
        </w:rPr>
        <w:t xml:space="preserve"> </w:t>
      </w:r>
      <w:r w:rsidRPr="001256BC">
        <w:rPr>
          <w:sz w:val="24"/>
          <w:szCs w:val="24"/>
        </w:rPr>
        <w:t>and</w:t>
      </w:r>
      <w:r w:rsidRPr="001256BC">
        <w:rPr>
          <w:spacing w:val="32"/>
          <w:sz w:val="24"/>
          <w:szCs w:val="24"/>
        </w:rPr>
        <w:t xml:space="preserve"> </w:t>
      </w:r>
      <w:r w:rsidRPr="001256BC">
        <w:rPr>
          <w:spacing w:val="-1"/>
          <w:sz w:val="24"/>
          <w:szCs w:val="24"/>
        </w:rPr>
        <w:t>unmet</w:t>
      </w:r>
      <w:r w:rsidRPr="001256BC">
        <w:rPr>
          <w:spacing w:val="33"/>
          <w:sz w:val="24"/>
          <w:szCs w:val="24"/>
        </w:rPr>
        <w:t xml:space="preserve"> </w:t>
      </w:r>
      <w:r w:rsidRPr="001256BC">
        <w:rPr>
          <w:spacing w:val="-1"/>
          <w:sz w:val="24"/>
          <w:szCs w:val="24"/>
        </w:rPr>
        <w:t>housing</w:t>
      </w:r>
      <w:r w:rsidRPr="001256BC">
        <w:rPr>
          <w:spacing w:val="31"/>
          <w:sz w:val="24"/>
          <w:szCs w:val="24"/>
        </w:rPr>
        <w:t xml:space="preserve"> </w:t>
      </w:r>
      <w:r w:rsidRPr="001256BC">
        <w:rPr>
          <w:spacing w:val="-1"/>
          <w:sz w:val="24"/>
          <w:szCs w:val="24"/>
        </w:rPr>
        <w:t>needs</w:t>
      </w:r>
      <w:r w:rsidRPr="001256BC">
        <w:rPr>
          <w:spacing w:val="31"/>
          <w:sz w:val="24"/>
          <w:szCs w:val="24"/>
        </w:rPr>
        <w:t xml:space="preserve"> </w:t>
      </w:r>
      <w:r w:rsidRPr="001256BC">
        <w:rPr>
          <w:sz w:val="24"/>
          <w:szCs w:val="24"/>
        </w:rPr>
        <w:t>within</w:t>
      </w:r>
      <w:r w:rsidRPr="001256BC">
        <w:rPr>
          <w:spacing w:val="30"/>
          <w:sz w:val="24"/>
          <w:szCs w:val="24"/>
        </w:rPr>
        <w:t xml:space="preserve"> </w:t>
      </w:r>
      <w:r w:rsidRPr="001256BC">
        <w:rPr>
          <w:sz w:val="24"/>
          <w:szCs w:val="24"/>
        </w:rPr>
        <w:t>the</w:t>
      </w:r>
      <w:r w:rsidRPr="001256BC">
        <w:rPr>
          <w:spacing w:val="32"/>
          <w:sz w:val="24"/>
          <w:szCs w:val="24"/>
        </w:rPr>
        <w:t xml:space="preserve"> </w:t>
      </w:r>
      <w:r w:rsidRPr="001256BC">
        <w:rPr>
          <w:spacing w:val="-1"/>
          <w:sz w:val="24"/>
          <w:szCs w:val="24"/>
        </w:rPr>
        <w:t>market.</w:t>
      </w:r>
    </w:p>
    <w:p w14:paraId="5EEFDA16" w14:textId="77777777" w:rsidR="00D509A4" w:rsidRPr="001256BC" w:rsidRDefault="00D509A4" w:rsidP="00D509A4">
      <w:pPr>
        <w:widowControl w:val="0"/>
        <w:numPr>
          <w:ilvl w:val="0"/>
          <w:numId w:val="64"/>
        </w:numPr>
        <w:tabs>
          <w:tab w:val="left" w:pos="821"/>
        </w:tabs>
        <w:spacing w:before="77" w:line="274" w:lineRule="exact"/>
        <w:ind w:right="271" w:hanging="360"/>
        <w:rPr>
          <w:sz w:val="24"/>
          <w:szCs w:val="24"/>
        </w:rPr>
      </w:pPr>
      <w:r w:rsidRPr="001256BC">
        <w:rPr>
          <w:spacing w:val="-1"/>
          <w:sz w:val="24"/>
          <w:szCs w:val="24"/>
        </w:rPr>
        <w:t>Provide</w:t>
      </w:r>
      <w:r w:rsidRPr="001256BC">
        <w:rPr>
          <w:spacing w:val="7"/>
          <w:sz w:val="24"/>
          <w:szCs w:val="24"/>
        </w:rPr>
        <w:t xml:space="preserve"> </w:t>
      </w:r>
      <w:r w:rsidRPr="001256BC">
        <w:rPr>
          <w:sz w:val="24"/>
          <w:szCs w:val="24"/>
        </w:rPr>
        <w:t>the</w:t>
      </w:r>
      <w:r w:rsidRPr="001256BC">
        <w:rPr>
          <w:spacing w:val="7"/>
          <w:sz w:val="24"/>
          <w:szCs w:val="24"/>
        </w:rPr>
        <w:t xml:space="preserve"> </w:t>
      </w:r>
      <w:r w:rsidRPr="001256BC">
        <w:rPr>
          <w:sz w:val="24"/>
          <w:szCs w:val="24"/>
        </w:rPr>
        <w:t>total</w:t>
      </w:r>
      <w:r w:rsidRPr="001256BC">
        <w:rPr>
          <w:spacing w:val="7"/>
          <w:sz w:val="24"/>
          <w:szCs w:val="24"/>
        </w:rPr>
        <w:t xml:space="preserve"> </w:t>
      </w:r>
      <w:r w:rsidRPr="001256BC">
        <w:rPr>
          <w:spacing w:val="-1"/>
          <w:sz w:val="24"/>
          <w:szCs w:val="24"/>
        </w:rPr>
        <w:t>number</w:t>
      </w:r>
      <w:r w:rsidRPr="001256BC">
        <w:rPr>
          <w:spacing w:val="8"/>
          <w:sz w:val="24"/>
          <w:szCs w:val="24"/>
        </w:rPr>
        <w:t xml:space="preserve"> </w:t>
      </w:r>
      <w:r w:rsidRPr="001256BC">
        <w:rPr>
          <w:sz w:val="24"/>
          <w:szCs w:val="24"/>
        </w:rPr>
        <w:t>and</w:t>
      </w:r>
      <w:r w:rsidRPr="001256BC">
        <w:rPr>
          <w:spacing w:val="8"/>
          <w:sz w:val="24"/>
          <w:szCs w:val="24"/>
        </w:rPr>
        <w:t xml:space="preserve"> </w:t>
      </w:r>
      <w:r w:rsidRPr="001256BC">
        <w:rPr>
          <w:spacing w:val="-1"/>
          <w:sz w:val="24"/>
          <w:szCs w:val="24"/>
        </w:rPr>
        <w:t>availability</w:t>
      </w:r>
      <w:r w:rsidRPr="001256BC">
        <w:rPr>
          <w:spacing w:val="9"/>
          <w:sz w:val="24"/>
          <w:szCs w:val="24"/>
        </w:rPr>
        <w:t xml:space="preserve"> </w:t>
      </w:r>
      <w:r w:rsidRPr="001256BC">
        <w:rPr>
          <w:spacing w:val="-1"/>
          <w:sz w:val="24"/>
          <w:szCs w:val="24"/>
        </w:rPr>
        <w:t>of</w:t>
      </w:r>
      <w:r w:rsidRPr="001256BC">
        <w:rPr>
          <w:spacing w:val="9"/>
          <w:sz w:val="24"/>
          <w:szCs w:val="24"/>
        </w:rPr>
        <w:t xml:space="preserve"> </w:t>
      </w:r>
      <w:r w:rsidRPr="001256BC">
        <w:rPr>
          <w:spacing w:val="-1"/>
          <w:sz w:val="24"/>
          <w:szCs w:val="24"/>
        </w:rPr>
        <w:t>Housing</w:t>
      </w:r>
      <w:r w:rsidRPr="001256BC">
        <w:rPr>
          <w:spacing w:val="8"/>
          <w:sz w:val="24"/>
          <w:szCs w:val="24"/>
        </w:rPr>
        <w:t xml:space="preserve"> </w:t>
      </w:r>
      <w:r w:rsidRPr="001256BC">
        <w:rPr>
          <w:spacing w:val="-1"/>
          <w:sz w:val="24"/>
          <w:szCs w:val="24"/>
        </w:rPr>
        <w:t>Choice</w:t>
      </w:r>
      <w:r w:rsidRPr="001256BC">
        <w:rPr>
          <w:spacing w:val="8"/>
          <w:sz w:val="24"/>
          <w:szCs w:val="24"/>
        </w:rPr>
        <w:t xml:space="preserve"> </w:t>
      </w:r>
      <w:r w:rsidRPr="001256BC">
        <w:rPr>
          <w:spacing w:val="-1"/>
          <w:sz w:val="24"/>
          <w:szCs w:val="24"/>
        </w:rPr>
        <w:t>Vouchers</w:t>
      </w:r>
      <w:r w:rsidRPr="001256BC">
        <w:rPr>
          <w:spacing w:val="7"/>
          <w:sz w:val="24"/>
          <w:szCs w:val="24"/>
        </w:rPr>
        <w:t xml:space="preserve"> </w:t>
      </w:r>
      <w:r w:rsidRPr="001256BC">
        <w:rPr>
          <w:sz w:val="24"/>
          <w:szCs w:val="24"/>
        </w:rPr>
        <w:t>and</w:t>
      </w:r>
      <w:r w:rsidRPr="001256BC">
        <w:rPr>
          <w:spacing w:val="8"/>
          <w:sz w:val="24"/>
          <w:szCs w:val="24"/>
        </w:rPr>
        <w:t xml:space="preserve"> </w:t>
      </w:r>
      <w:r w:rsidRPr="001256BC">
        <w:rPr>
          <w:sz w:val="24"/>
          <w:szCs w:val="24"/>
        </w:rPr>
        <w:t>the</w:t>
      </w:r>
      <w:r w:rsidRPr="001256BC">
        <w:rPr>
          <w:spacing w:val="8"/>
          <w:sz w:val="24"/>
          <w:szCs w:val="24"/>
        </w:rPr>
        <w:t xml:space="preserve"> </w:t>
      </w:r>
      <w:r w:rsidRPr="001256BC">
        <w:rPr>
          <w:spacing w:val="-1"/>
          <w:sz w:val="24"/>
          <w:szCs w:val="24"/>
        </w:rPr>
        <w:t>number</w:t>
      </w:r>
      <w:r w:rsidRPr="001256BC">
        <w:rPr>
          <w:spacing w:val="43"/>
          <w:w w:val="99"/>
          <w:sz w:val="24"/>
          <w:szCs w:val="24"/>
        </w:rPr>
        <w:t xml:space="preserve"> </w:t>
      </w:r>
      <w:r w:rsidRPr="001256BC">
        <w:rPr>
          <w:sz w:val="24"/>
          <w:szCs w:val="24"/>
        </w:rPr>
        <w:t>and</w:t>
      </w:r>
      <w:r w:rsidRPr="001256BC">
        <w:rPr>
          <w:spacing w:val="-2"/>
          <w:sz w:val="24"/>
          <w:szCs w:val="24"/>
        </w:rPr>
        <w:t xml:space="preserve"> </w:t>
      </w:r>
      <w:r w:rsidRPr="001256BC">
        <w:rPr>
          <w:sz w:val="24"/>
          <w:szCs w:val="24"/>
        </w:rPr>
        <w:t>types</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pacing w:val="-1"/>
          <w:sz w:val="24"/>
          <w:szCs w:val="24"/>
        </w:rPr>
        <w:t>households</w:t>
      </w:r>
      <w:r w:rsidRPr="001256BC">
        <w:rPr>
          <w:spacing w:val="-2"/>
          <w:sz w:val="24"/>
          <w:szCs w:val="24"/>
        </w:rPr>
        <w:t xml:space="preserve"> </w:t>
      </w:r>
      <w:r w:rsidRPr="001256BC">
        <w:rPr>
          <w:spacing w:val="-1"/>
          <w:sz w:val="24"/>
          <w:szCs w:val="24"/>
        </w:rPr>
        <w:t xml:space="preserve">on </w:t>
      </w:r>
      <w:r w:rsidRPr="001256BC">
        <w:rPr>
          <w:sz w:val="24"/>
          <w:szCs w:val="24"/>
        </w:rPr>
        <w:t>the</w:t>
      </w:r>
      <w:r w:rsidRPr="001256BC">
        <w:rPr>
          <w:spacing w:val="-1"/>
          <w:sz w:val="24"/>
          <w:szCs w:val="24"/>
        </w:rPr>
        <w:t xml:space="preserve"> </w:t>
      </w:r>
      <w:r w:rsidRPr="001256BC">
        <w:rPr>
          <w:sz w:val="24"/>
          <w:szCs w:val="24"/>
        </w:rPr>
        <w:t>waiting</w:t>
      </w:r>
      <w:r w:rsidRPr="001256BC">
        <w:rPr>
          <w:spacing w:val="-2"/>
          <w:sz w:val="24"/>
          <w:szCs w:val="24"/>
        </w:rPr>
        <w:t xml:space="preserve"> </w:t>
      </w:r>
      <w:r w:rsidRPr="001256BC">
        <w:rPr>
          <w:spacing w:val="-1"/>
          <w:sz w:val="24"/>
          <w:szCs w:val="24"/>
        </w:rPr>
        <w:t>lists for housing</w:t>
      </w:r>
      <w:r w:rsidRPr="001256BC">
        <w:rPr>
          <w:spacing w:val="-2"/>
          <w:sz w:val="24"/>
          <w:szCs w:val="24"/>
        </w:rPr>
        <w:t xml:space="preserve"> </w:t>
      </w:r>
      <w:r w:rsidRPr="001256BC">
        <w:rPr>
          <w:sz w:val="24"/>
          <w:szCs w:val="24"/>
        </w:rPr>
        <w:t>choice</w:t>
      </w:r>
      <w:r w:rsidRPr="001256BC">
        <w:rPr>
          <w:spacing w:val="-1"/>
          <w:sz w:val="24"/>
          <w:szCs w:val="24"/>
        </w:rPr>
        <w:t xml:space="preserve"> vouchers.</w:t>
      </w:r>
    </w:p>
    <w:p w14:paraId="328E5F07" w14:textId="77777777" w:rsidR="00D509A4" w:rsidRPr="001256BC" w:rsidRDefault="00D509A4" w:rsidP="00D509A4">
      <w:pPr>
        <w:widowControl w:val="0"/>
        <w:numPr>
          <w:ilvl w:val="0"/>
          <w:numId w:val="64"/>
        </w:numPr>
        <w:tabs>
          <w:tab w:val="left" w:pos="821"/>
        </w:tabs>
        <w:spacing w:line="223" w:lineRule="auto"/>
        <w:ind w:right="265" w:hanging="360"/>
        <w:jc w:val="both"/>
        <w:rPr>
          <w:sz w:val="24"/>
          <w:szCs w:val="24"/>
        </w:rPr>
      </w:pPr>
      <w:r w:rsidRPr="001256BC">
        <w:rPr>
          <w:sz w:val="24"/>
          <w:szCs w:val="24"/>
        </w:rPr>
        <w:t>Interviews</w:t>
      </w:r>
      <w:r w:rsidRPr="001256BC">
        <w:rPr>
          <w:spacing w:val="31"/>
          <w:sz w:val="24"/>
          <w:szCs w:val="24"/>
        </w:rPr>
        <w:t xml:space="preserve"> </w:t>
      </w:r>
      <w:r w:rsidRPr="001256BC">
        <w:rPr>
          <w:sz w:val="24"/>
          <w:szCs w:val="24"/>
        </w:rPr>
        <w:t>with</w:t>
      </w:r>
      <w:r w:rsidRPr="001256BC">
        <w:rPr>
          <w:spacing w:val="30"/>
          <w:sz w:val="24"/>
          <w:szCs w:val="24"/>
        </w:rPr>
        <w:t xml:space="preserve"> </w:t>
      </w:r>
      <w:r w:rsidRPr="001256BC">
        <w:rPr>
          <w:sz w:val="24"/>
          <w:szCs w:val="24"/>
        </w:rPr>
        <w:t>local</w:t>
      </w:r>
      <w:r w:rsidRPr="001256BC">
        <w:rPr>
          <w:spacing w:val="30"/>
          <w:sz w:val="24"/>
          <w:szCs w:val="24"/>
        </w:rPr>
        <w:t xml:space="preserve"> </w:t>
      </w:r>
      <w:r w:rsidRPr="001256BC">
        <w:rPr>
          <w:spacing w:val="-1"/>
          <w:sz w:val="24"/>
          <w:szCs w:val="24"/>
        </w:rPr>
        <w:t>public</w:t>
      </w:r>
      <w:r w:rsidRPr="001256BC">
        <w:rPr>
          <w:spacing w:val="32"/>
          <w:sz w:val="24"/>
          <w:szCs w:val="24"/>
        </w:rPr>
        <w:t xml:space="preserve"> </w:t>
      </w:r>
      <w:r w:rsidRPr="001256BC">
        <w:rPr>
          <w:spacing w:val="-1"/>
          <w:sz w:val="24"/>
          <w:szCs w:val="24"/>
        </w:rPr>
        <w:t>housing</w:t>
      </w:r>
      <w:r w:rsidRPr="001256BC">
        <w:rPr>
          <w:spacing w:val="31"/>
          <w:sz w:val="24"/>
          <w:szCs w:val="24"/>
        </w:rPr>
        <w:t xml:space="preserve"> </w:t>
      </w:r>
      <w:r w:rsidRPr="001256BC">
        <w:rPr>
          <w:sz w:val="24"/>
          <w:szCs w:val="24"/>
        </w:rPr>
        <w:t>authority</w:t>
      </w:r>
      <w:r w:rsidRPr="001256BC">
        <w:rPr>
          <w:spacing w:val="31"/>
          <w:sz w:val="24"/>
          <w:szCs w:val="24"/>
        </w:rPr>
        <w:t xml:space="preserve"> </w:t>
      </w:r>
      <w:r w:rsidRPr="001256BC">
        <w:rPr>
          <w:spacing w:val="-1"/>
          <w:sz w:val="24"/>
          <w:szCs w:val="24"/>
        </w:rPr>
        <w:t>(PHA)</w:t>
      </w:r>
      <w:r w:rsidRPr="001256BC">
        <w:rPr>
          <w:spacing w:val="32"/>
          <w:sz w:val="24"/>
          <w:szCs w:val="24"/>
        </w:rPr>
        <w:t xml:space="preserve"> </w:t>
      </w:r>
      <w:r w:rsidRPr="001256BC">
        <w:rPr>
          <w:spacing w:val="-1"/>
          <w:sz w:val="24"/>
          <w:szCs w:val="24"/>
        </w:rPr>
        <w:t>officials</w:t>
      </w:r>
      <w:r w:rsidRPr="001256BC">
        <w:rPr>
          <w:spacing w:val="30"/>
          <w:sz w:val="24"/>
          <w:szCs w:val="24"/>
        </w:rPr>
        <w:t xml:space="preserve"> </w:t>
      </w:r>
      <w:r w:rsidRPr="001256BC">
        <w:rPr>
          <w:sz w:val="24"/>
          <w:szCs w:val="24"/>
        </w:rPr>
        <w:t>to</w:t>
      </w:r>
      <w:r w:rsidRPr="001256BC">
        <w:rPr>
          <w:spacing w:val="30"/>
          <w:sz w:val="24"/>
          <w:szCs w:val="24"/>
        </w:rPr>
        <w:t xml:space="preserve"> </w:t>
      </w:r>
      <w:r w:rsidRPr="001256BC">
        <w:rPr>
          <w:spacing w:val="-1"/>
          <w:sz w:val="24"/>
          <w:szCs w:val="24"/>
        </w:rPr>
        <w:t>solicit</w:t>
      </w:r>
      <w:r w:rsidRPr="001256BC">
        <w:rPr>
          <w:spacing w:val="33"/>
          <w:sz w:val="24"/>
          <w:szCs w:val="24"/>
        </w:rPr>
        <w:t xml:space="preserve"> </w:t>
      </w:r>
      <w:r w:rsidRPr="001256BC">
        <w:rPr>
          <w:spacing w:val="-1"/>
          <w:sz w:val="24"/>
          <w:szCs w:val="24"/>
        </w:rPr>
        <w:t>comments</w:t>
      </w:r>
      <w:r w:rsidRPr="001256BC">
        <w:rPr>
          <w:spacing w:val="30"/>
          <w:sz w:val="24"/>
          <w:szCs w:val="24"/>
        </w:rPr>
        <w:t xml:space="preserve"> </w:t>
      </w:r>
      <w:r w:rsidRPr="001256BC">
        <w:rPr>
          <w:spacing w:val="-1"/>
          <w:sz w:val="24"/>
          <w:szCs w:val="24"/>
        </w:rPr>
        <w:t>on</w:t>
      </w:r>
      <w:r w:rsidRPr="001256BC">
        <w:rPr>
          <w:spacing w:val="32"/>
          <w:sz w:val="24"/>
          <w:szCs w:val="24"/>
        </w:rPr>
        <w:t xml:space="preserve"> </w:t>
      </w:r>
      <w:r w:rsidRPr="001256BC">
        <w:rPr>
          <w:sz w:val="24"/>
          <w:szCs w:val="24"/>
        </w:rPr>
        <w:t>the</w:t>
      </w:r>
      <w:r w:rsidRPr="001256BC">
        <w:rPr>
          <w:spacing w:val="31"/>
          <w:sz w:val="24"/>
          <w:szCs w:val="24"/>
        </w:rPr>
        <w:t xml:space="preserve"> </w:t>
      </w:r>
      <w:r w:rsidRPr="001256BC">
        <w:rPr>
          <w:spacing w:val="-1"/>
          <w:sz w:val="24"/>
          <w:szCs w:val="24"/>
        </w:rPr>
        <w:t>need</w:t>
      </w:r>
      <w:r w:rsidRPr="001256BC">
        <w:rPr>
          <w:spacing w:val="30"/>
          <w:sz w:val="24"/>
          <w:szCs w:val="24"/>
        </w:rPr>
        <w:t xml:space="preserve"> </w:t>
      </w:r>
      <w:r w:rsidRPr="001256BC">
        <w:rPr>
          <w:spacing w:val="-1"/>
          <w:sz w:val="24"/>
          <w:szCs w:val="24"/>
        </w:rPr>
        <w:t>for</w:t>
      </w:r>
      <w:r w:rsidRPr="001256BC">
        <w:rPr>
          <w:spacing w:val="32"/>
          <w:sz w:val="24"/>
          <w:szCs w:val="24"/>
        </w:rPr>
        <w:t xml:space="preserve"> </w:t>
      </w:r>
      <w:r w:rsidRPr="001256BC">
        <w:rPr>
          <w:spacing w:val="-1"/>
          <w:sz w:val="24"/>
          <w:szCs w:val="24"/>
        </w:rPr>
        <w:t>housing</w:t>
      </w:r>
      <w:r w:rsidRPr="001256BC">
        <w:rPr>
          <w:spacing w:val="30"/>
          <w:sz w:val="24"/>
          <w:szCs w:val="24"/>
        </w:rPr>
        <w:t xml:space="preserve"> </w:t>
      </w:r>
      <w:r w:rsidRPr="001256BC">
        <w:rPr>
          <w:sz w:val="24"/>
          <w:szCs w:val="24"/>
        </w:rPr>
        <w:t>and</w:t>
      </w:r>
      <w:r w:rsidRPr="001256BC">
        <w:rPr>
          <w:spacing w:val="30"/>
          <w:sz w:val="24"/>
          <w:szCs w:val="24"/>
        </w:rPr>
        <w:t xml:space="preserve"> </w:t>
      </w:r>
      <w:r w:rsidRPr="001256BC">
        <w:rPr>
          <w:sz w:val="24"/>
          <w:szCs w:val="24"/>
        </w:rPr>
        <w:t>the</w:t>
      </w:r>
      <w:r w:rsidRPr="001256BC">
        <w:rPr>
          <w:spacing w:val="31"/>
          <w:sz w:val="24"/>
          <w:szCs w:val="24"/>
        </w:rPr>
        <w:t xml:space="preserve"> </w:t>
      </w:r>
      <w:r w:rsidRPr="001256BC">
        <w:rPr>
          <w:spacing w:val="-1"/>
          <w:sz w:val="24"/>
          <w:szCs w:val="24"/>
        </w:rPr>
        <w:t>possible</w:t>
      </w:r>
      <w:r w:rsidRPr="001256BC">
        <w:rPr>
          <w:spacing w:val="30"/>
          <w:sz w:val="24"/>
          <w:szCs w:val="24"/>
        </w:rPr>
        <w:t xml:space="preserve"> </w:t>
      </w:r>
      <w:r w:rsidRPr="001256BC">
        <w:rPr>
          <w:spacing w:val="-1"/>
          <w:sz w:val="24"/>
          <w:szCs w:val="24"/>
        </w:rPr>
        <w:t>impact</w:t>
      </w:r>
      <w:r w:rsidRPr="001256BC">
        <w:rPr>
          <w:spacing w:val="30"/>
          <w:sz w:val="24"/>
          <w:szCs w:val="24"/>
        </w:rPr>
        <w:t xml:space="preserve"> </w:t>
      </w:r>
      <w:r w:rsidRPr="001256BC">
        <w:rPr>
          <w:spacing w:val="-1"/>
          <w:sz w:val="24"/>
          <w:szCs w:val="24"/>
        </w:rPr>
        <w:t>of</w:t>
      </w:r>
      <w:r w:rsidRPr="001256BC">
        <w:rPr>
          <w:spacing w:val="30"/>
          <w:sz w:val="24"/>
          <w:szCs w:val="24"/>
        </w:rPr>
        <w:t xml:space="preserve"> </w:t>
      </w:r>
      <w:r w:rsidRPr="001256BC">
        <w:rPr>
          <w:sz w:val="24"/>
          <w:szCs w:val="24"/>
        </w:rPr>
        <w:t>the</w:t>
      </w:r>
      <w:r w:rsidRPr="001256BC">
        <w:rPr>
          <w:spacing w:val="31"/>
          <w:sz w:val="24"/>
          <w:szCs w:val="24"/>
        </w:rPr>
        <w:t xml:space="preserve"> </w:t>
      </w:r>
      <w:r w:rsidRPr="001256BC">
        <w:rPr>
          <w:spacing w:val="-1"/>
          <w:sz w:val="24"/>
          <w:szCs w:val="24"/>
        </w:rPr>
        <w:t>proposed</w:t>
      </w:r>
      <w:r w:rsidRPr="001256BC">
        <w:rPr>
          <w:spacing w:val="31"/>
          <w:sz w:val="24"/>
          <w:szCs w:val="24"/>
        </w:rPr>
        <w:t xml:space="preserve"> </w:t>
      </w:r>
      <w:r w:rsidRPr="001256BC">
        <w:rPr>
          <w:spacing w:val="-1"/>
          <w:sz w:val="24"/>
          <w:szCs w:val="24"/>
        </w:rPr>
        <w:t>development</w:t>
      </w:r>
      <w:r w:rsidRPr="001256BC">
        <w:rPr>
          <w:spacing w:val="31"/>
          <w:sz w:val="24"/>
          <w:szCs w:val="24"/>
        </w:rPr>
        <w:t xml:space="preserve"> </w:t>
      </w:r>
      <w:r w:rsidRPr="001256BC">
        <w:rPr>
          <w:spacing w:val="-1"/>
          <w:sz w:val="24"/>
          <w:szCs w:val="24"/>
        </w:rPr>
        <w:t>on</w:t>
      </w:r>
      <w:r w:rsidRPr="001256BC">
        <w:rPr>
          <w:spacing w:val="31"/>
          <w:sz w:val="24"/>
          <w:szCs w:val="24"/>
        </w:rPr>
        <w:t xml:space="preserve"> </w:t>
      </w:r>
      <w:r w:rsidRPr="001256BC">
        <w:rPr>
          <w:sz w:val="24"/>
          <w:szCs w:val="24"/>
        </w:rPr>
        <w:t>the</w:t>
      </w:r>
      <w:r w:rsidRPr="001256BC">
        <w:rPr>
          <w:spacing w:val="45"/>
          <w:w w:val="99"/>
          <w:sz w:val="24"/>
          <w:szCs w:val="24"/>
        </w:rPr>
        <w:t xml:space="preserve"> </w:t>
      </w:r>
      <w:r w:rsidRPr="001256BC">
        <w:rPr>
          <w:spacing w:val="-1"/>
          <w:sz w:val="24"/>
          <w:szCs w:val="24"/>
        </w:rPr>
        <w:t>housing</w:t>
      </w:r>
      <w:r w:rsidRPr="001256BC">
        <w:rPr>
          <w:spacing w:val="-2"/>
          <w:sz w:val="24"/>
          <w:szCs w:val="24"/>
        </w:rPr>
        <w:t xml:space="preserve"> </w:t>
      </w:r>
      <w:r w:rsidRPr="001256BC">
        <w:rPr>
          <w:spacing w:val="-1"/>
          <w:sz w:val="24"/>
          <w:szCs w:val="24"/>
        </w:rPr>
        <w:t xml:space="preserve">inventory </w:t>
      </w:r>
      <w:r w:rsidRPr="001256BC">
        <w:rPr>
          <w:sz w:val="24"/>
          <w:szCs w:val="24"/>
        </w:rPr>
        <w:t>and</w:t>
      </w:r>
      <w:r w:rsidRPr="001256BC">
        <w:rPr>
          <w:spacing w:val="-2"/>
          <w:sz w:val="24"/>
          <w:szCs w:val="24"/>
        </w:rPr>
        <w:t xml:space="preserve"> </w:t>
      </w:r>
      <w:r w:rsidRPr="001256BC">
        <w:rPr>
          <w:sz w:val="24"/>
          <w:szCs w:val="24"/>
        </w:rPr>
        <w:t>waiting</w:t>
      </w:r>
      <w:r w:rsidRPr="001256BC">
        <w:rPr>
          <w:spacing w:val="-1"/>
          <w:sz w:val="24"/>
          <w:szCs w:val="24"/>
        </w:rPr>
        <w:t xml:space="preserve"> </w:t>
      </w:r>
      <w:r w:rsidRPr="001256BC">
        <w:rPr>
          <w:sz w:val="24"/>
          <w:szCs w:val="24"/>
        </w:rPr>
        <w:t>lists</w:t>
      </w:r>
      <w:r w:rsidRPr="001256BC">
        <w:rPr>
          <w:spacing w:val="-3"/>
          <w:sz w:val="24"/>
          <w:szCs w:val="24"/>
        </w:rPr>
        <w:t xml:space="preserve"> </w:t>
      </w:r>
      <w:r w:rsidRPr="001256BC">
        <w:rPr>
          <w:spacing w:val="-1"/>
          <w:sz w:val="24"/>
          <w:szCs w:val="24"/>
        </w:rPr>
        <w:t>for subsidized</w:t>
      </w:r>
      <w:r w:rsidRPr="001256BC">
        <w:rPr>
          <w:spacing w:val="-3"/>
          <w:sz w:val="24"/>
          <w:szCs w:val="24"/>
        </w:rPr>
        <w:t xml:space="preserve"> </w:t>
      </w:r>
      <w:r w:rsidRPr="001256BC">
        <w:rPr>
          <w:spacing w:val="-1"/>
          <w:sz w:val="24"/>
          <w:szCs w:val="24"/>
        </w:rPr>
        <w:t>housing.</w:t>
      </w:r>
    </w:p>
    <w:p w14:paraId="1AE04BA3"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Analysis/Conclusions</w:t>
      </w:r>
    </w:p>
    <w:p w14:paraId="29C2799E" w14:textId="77777777" w:rsidR="00D509A4" w:rsidRPr="001256BC" w:rsidRDefault="00D509A4" w:rsidP="00D509A4"/>
    <w:p w14:paraId="24C06E3A" w14:textId="77777777" w:rsidR="00D509A4" w:rsidRPr="001256BC" w:rsidRDefault="00D509A4" w:rsidP="00D509A4">
      <w:pPr>
        <w:spacing w:before="120" w:after="120"/>
        <w:ind w:right="115"/>
        <w:rPr>
          <w:sz w:val="24"/>
          <w:szCs w:val="24"/>
        </w:rPr>
      </w:pPr>
      <w:r w:rsidRPr="001256BC">
        <w:rPr>
          <w:spacing w:val="-1"/>
          <w:sz w:val="24"/>
          <w:szCs w:val="24"/>
        </w:rPr>
        <w:t>The</w:t>
      </w:r>
      <w:r w:rsidRPr="001256BC">
        <w:rPr>
          <w:spacing w:val="-2"/>
          <w:sz w:val="24"/>
          <w:szCs w:val="24"/>
        </w:rPr>
        <w:t xml:space="preserve"> </w:t>
      </w:r>
      <w:r w:rsidRPr="001256BC">
        <w:rPr>
          <w:spacing w:val="-1"/>
          <w:sz w:val="24"/>
          <w:szCs w:val="24"/>
        </w:rPr>
        <w:t>analysis</w:t>
      </w:r>
      <w:r w:rsidRPr="001256BC">
        <w:rPr>
          <w:spacing w:val="-2"/>
          <w:sz w:val="24"/>
          <w:szCs w:val="24"/>
        </w:rPr>
        <w:t xml:space="preserve"> </w:t>
      </w:r>
      <w:r w:rsidRPr="001256BC">
        <w:rPr>
          <w:sz w:val="24"/>
          <w:szCs w:val="24"/>
        </w:rPr>
        <w:t>and</w:t>
      </w:r>
      <w:r w:rsidRPr="001256BC">
        <w:rPr>
          <w:spacing w:val="-3"/>
          <w:sz w:val="24"/>
          <w:szCs w:val="24"/>
        </w:rPr>
        <w:t xml:space="preserve"> </w:t>
      </w:r>
      <w:r w:rsidRPr="001256BC">
        <w:rPr>
          <w:spacing w:val="-1"/>
          <w:sz w:val="24"/>
          <w:szCs w:val="24"/>
        </w:rPr>
        <w:t>conclusions</w:t>
      </w:r>
      <w:r w:rsidRPr="001256BC">
        <w:rPr>
          <w:spacing w:val="-2"/>
          <w:sz w:val="24"/>
          <w:szCs w:val="24"/>
        </w:rPr>
        <w:t xml:space="preserve"> </w:t>
      </w:r>
      <w:r w:rsidRPr="001256BC">
        <w:rPr>
          <w:spacing w:val="-1"/>
          <w:sz w:val="24"/>
          <w:szCs w:val="24"/>
        </w:rPr>
        <w:t>section</w:t>
      </w:r>
      <w:r w:rsidRPr="001256BC">
        <w:rPr>
          <w:spacing w:val="-3"/>
          <w:sz w:val="24"/>
          <w:szCs w:val="24"/>
        </w:rPr>
        <w:t xml:space="preserve"> </w:t>
      </w:r>
      <w:r w:rsidRPr="001256BC">
        <w:rPr>
          <w:spacing w:val="-1"/>
          <w:sz w:val="24"/>
          <w:szCs w:val="24"/>
        </w:rPr>
        <w:t>of</w:t>
      </w:r>
      <w:r w:rsidRPr="001256BC">
        <w:rPr>
          <w:spacing w:val="-2"/>
          <w:sz w:val="24"/>
          <w:szCs w:val="24"/>
        </w:rPr>
        <w:t xml:space="preserve"> </w:t>
      </w:r>
      <w:r w:rsidRPr="001256BC">
        <w:rPr>
          <w:sz w:val="24"/>
          <w:szCs w:val="24"/>
        </w:rPr>
        <w:t>the</w:t>
      </w:r>
      <w:r w:rsidRPr="001256BC">
        <w:rPr>
          <w:spacing w:val="-2"/>
          <w:sz w:val="24"/>
          <w:szCs w:val="24"/>
        </w:rPr>
        <w:t xml:space="preserve"> </w:t>
      </w:r>
      <w:r w:rsidRPr="001256BC">
        <w:rPr>
          <w:sz w:val="24"/>
          <w:szCs w:val="24"/>
        </w:rPr>
        <w:t>market</w:t>
      </w:r>
      <w:r w:rsidRPr="001256BC">
        <w:rPr>
          <w:spacing w:val="-2"/>
          <w:sz w:val="24"/>
          <w:szCs w:val="24"/>
        </w:rPr>
        <w:t xml:space="preserve"> </w:t>
      </w:r>
      <w:r w:rsidRPr="001256BC">
        <w:rPr>
          <w:spacing w:val="-1"/>
          <w:sz w:val="24"/>
          <w:szCs w:val="24"/>
        </w:rPr>
        <w:t>study should</w:t>
      </w:r>
      <w:r w:rsidRPr="001256BC">
        <w:rPr>
          <w:spacing w:val="-2"/>
          <w:sz w:val="24"/>
          <w:szCs w:val="24"/>
        </w:rPr>
        <w:t xml:space="preserve"> </w:t>
      </w:r>
      <w:r w:rsidRPr="001256BC">
        <w:rPr>
          <w:spacing w:val="-1"/>
          <w:sz w:val="24"/>
          <w:szCs w:val="24"/>
        </w:rPr>
        <w:t>summarize</w:t>
      </w:r>
      <w:r w:rsidRPr="001256BC">
        <w:rPr>
          <w:spacing w:val="-2"/>
          <w:sz w:val="24"/>
          <w:szCs w:val="24"/>
        </w:rPr>
        <w:t xml:space="preserve"> </w:t>
      </w:r>
      <w:r w:rsidRPr="001256BC">
        <w:rPr>
          <w:spacing w:val="-1"/>
          <w:sz w:val="24"/>
          <w:szCs w:val="24"/>
        </w:rPr>
        <w:t>salient</w:t>
      </w:r>
      <w:r w:rsidRPr="001256BC">
        <w:rPr>
          <w:spacing w:val="-2"/>
          <w:sz w:val="24"/>
          <w:szCs w:val="24"/>
        </w:rPr>
        <w:t xml:space="preserve"> </w:t>
      </w:r>
      <w:r w:rsidRPr="001256BC">
        <w:rPr>
          <w:spacing w:val="-1"/>
          <w:sz w:val="24"/>
          <w:szCs w:val="24"/>
        </w:rPr>
        <w:t>points</w:t>
      </w:r>
      <w:r w:rsidRPr="001256BC">
        <w:rPr>
          <w:spacing w:val="-3"/>
          <w:sz w:val="24"/>
          <w:szCs w:val="24"/>
        </w:rPr>
        <w:t xml:space="preserve"> </w:t>
      </w:r>
      <w:r w:rsidRPr="001256BC">
        <w:rPr>
          <w:spacing w:val="-1"/>
          <w:sz w:val="24"/>
          <w:szCs w:val="24"/>
        </w:rPr>
        <w:t>from</w:t>
      </w:r>
      <w:r w:rsidRPr="001256BC">
        <w:rPr>
          <w:spacing w:val="69"/>
          <w:w w:val="99"/>
          <w:sz w:val="24"/>
          <w:szCs w:val="24"/>
        </w:rPr>
        <w:t xml:space="preserve"> </w:t>
      </w:r>
      <w:r w:rsidRPr="001256BC">
        <w:rPr>
          <w:sz w:val="24"/>
          <w:szCs w:val="24"/>
        </w:rPr>
        <w:t>each</w:t>
      </w:r>
      <w:r w:rsidRPr="001256BC">
        <w:rPr>
          <w:spacing w:val="-3"/>
          <w:sz w:val="24"/>
          <w:szCs w:val="24"/>
        </w:rPr>
        <w:t xml:space="preserve"> </w:t>
      </w:r>
      <w:r w:rsidRPr="001256BC">
        <w:rPr>
          <w:spacing w:val="-1"/>
          <w:sz w:val="24"/>
          <w:szCs w:val="24"/>
        </w:rPr>
        <w:t>section</w:t>
      </w:r>
      <w:r w:rsidRPr="001256BC">
        <w:rPr>
          <w:spacing w:val="-3"/>
          <w:sz w:val="24"/>
          <w:szCs w:val="24"/>
        </w:rPr>
        <w:t xml:space="preserve"> </w:t>
      </w:r>
      <w:r w:rsidRPr="001256BC">
        <w:rPr>
          <w:spacing w:val="-1"/>
          <w:sz w:val="24"/>
          <w:szCs w:val="24"/>
        </w:rPr>
        <w:t>of</w:t>
      </w:r>
      <w:r w:rsidRPr="001256BC">
        <w:rPr>
          <w:spacing w:val="-3"/>
          <w:sz w:val="24"/>
          <w:szCs w:val="24"/>
        </w:rPr>
        <w:t xml:space="preserve"> </w:t>
      </w:r>
      <w:r w:rsidRPr="001256BC">
        <w:rPr>
          <w:sz w:val="24"/>
          <w:szCs w:val="24"/>
        </w:rPr>
        <w:t>the</w:t>
      </w:r>
      <w:r w:rsidRPr="001256BC">
        <w:rPr>
          <w:spacing w:val="-2"/>
          <w:sz w:val="24"/>
          <w:szCs w:val="24"/>
        </w:rPr>
        <w:t xml:space="preserve"> </w:t>
      </w:r>
      <w:r w:rsidRPr="001256BC">
        <w:rPr>
          <w:sz w:val="24"/>
          <w:szCs w:val="24"/>
        </w:rPr>
        <w:t>market</w:t>
      </w:r>
      <w:r w:rsidRPr="001256BC">
        <w:rPr>
          <w:spacing w:val="-2"/>
          <w:sz w:val="24"/>
          <w:szCs w:val="24"/>
        </w:rPr>
        <w:t xml:space="preserve"> </w:t>
      </w:r>
      <w:r w:rsidRPr="001256BC">
        <w:rPr>
          <w:spacing w:val="-1"/>
          <w:sz w:val="24"/>
          <w:szCs w:val="24"/>
        </w:rPr>
        <w:t>study used</w:t>
      </w:r>
      <w:r w:rsidRPr="001256BC">
        <w:rPr>
          <w:spacing w:val="-2"/>
          <w:sz w:val="24"/>
          <w:szCs w:val="24"/>
        </w:rPr>
        <w:t xml:space="preserve"> </w:t>
      </w:r>
      <w:r w:rsidRPr="001256BC">
        <w:rPr>
          <w:spacing w:val="-1"/>
          <w:sz w:val="24"/>
          <w:szCs w:val="24"/>
        </w:rPr>
        <w:t>by</w:t>
      </w:r>
      <w:r w:rsidRPr="001256BC">
        <w:rPr>
          <w:spacing w:val="-2"/>
          <w:sz w:val="24"/>
          <w:szCs w:val="24"/>
        </w:rPr>
        <w:t xml:space="preserve"> </w:t>
      </w:r>
      <w:r w:rsidRPr="001256BC">
        <w:rPr>
          <w:sz w:val="24"/>
          <w:szCs w:val="24"/>
        </w:rPr>
        <w:t>the</w:t>
      </w:r>
      <w:r w:rsidRPr="001256BC">
        <w:rPr>
          <w:spacing w:val="-2"/>
          <w:sz w:val="24"/>
          <w:szCs w:val="24"/>
        </w:rPr>
        <w:t xml:space="preserve"> </w:t>
      </w:r>
      <w:r w:rsidRPr="001256BC">
        <w:rPr>
          <w:sz w:val="24"/>
          <w:szCs w:val="24"/>
        </w:rPr>
        <w:t>analyst</w:t>
      </w:r>
      <w:r w:rsidRPr="001256BC">
        <w:rPr>
          <w:spacing w:val="-3"/>
          <w:sz w:val="24"/>
          <w:szCs w:val="24"/>
        </w:rPr>
        <w:t xml:space="preserve"> </w:t>
      </w:r>
      <w:r w:rsidRPr="001256BC">
        <w:rPr>
          <w:sz w:val="24"/>
          <w:szCs w:val="24"/>
        </w:rPr>
        <w:t>to</w:t>
      </w:r>
      <w:r w:rsidRPr="001256BC">
        <w:rPr>
          <w:spacing w:val="-2"/>
          <w:sz w:val="24"/>
          <w:szCs w:val="24"/>
        </w:rPr>
        <w:t xml:space="preserve"> </w:t>
      </w:r>
      <w:r w:rsidRPr="001256BC">
        <w:rPr>
          <w:sz w:val="24"/>
          <w:szCs w:val="24"/>
        </w:rPr>
        <w:t>reach</w:t>
      </w:r>
      <w:r w:rsidRPr="001256BC">
        <w:rPr>
          <w:spacing w:val="-4"/>
          <w:sz w:val="24"/>
          <w:szCs w:val="24"/>
        </w:rPr>
        <w:t xml:space="preserve"> </w:t>
      </w:r>
      <w:proofErr w:type="gramStart"/>
      <w:r w:rsidRPr="001256BC">
        <w:rPr>
          <w:sz w:val="24"/>
          <w:szCs w:val="24"/>
        </w:rPr>
        <w:t>the</w:t>
      </w:r>
      <w:r w:rsidRPr="001256BC">
        <w:rPr>
          <w:spacing w:val="-2"/>
          <w:sz w:val="24"/>
          <w:szCs w:val="24"/>
        </w:rPr>
        <w:t xml:space="preserve"> </w:t>
      </w:r>
      <w:r w:rsidRPr="001256BC">
        <w:rPr>
          <w:spacing w:val="-1"/>
          <w:sz w:val="24"/>
          <w:szCs w:val="24"/>
        </w:rPr>
        <w:t>final</w:t>
      </w:r>
      <w:r w:rsidRPr="001256BC">
        <w:rPr>
          <w:spacing w:val="-2"/>
          <w:sz w:val="24"/>
          <w:szCs w:val="24"/>
        </w:rPr>
        <w:t xml:space="preserve"> </w:t>
      </w:r>
      <w:r w:rsidRPr="001256BC">
        <w:rPr>
          <w:sz w:val="24"/>
          <w:szCs w:val="24"/>
        </w:rPr>
        <w:t>conclusion</w:t>
      </w:r>
      <w:proofErr w:type="gramEnd"/>
      <w:r w:rsidRPr="001256BC">
        <w:rPr>
          <w:sz w:val="24"/>
          <w:szCs w:val="24"/>
        </w:rPr>
        <w:t xml:space="preserve">. </w:t>
      </w:r>
    </w:p>
    <w:p w14:paraId="05517A05" w14:textId="77777777" w:rsidR="00D509A4" w:rsidRPr="001256BC" w:rsidRDefault="00D509A4" w:rsidP="00D509A4">
      <w:pPr>
        <w:numPr>
          <w:ilvl w:val="0"/>
          <w:numId w:val="84"/>
        </w:numPr>
        <w:rPr>
          <w:spacing w:val="-1"/>
          <w:sz w:val="24"/>
          <w:szCs w:val="24"/>
        </w:rPr>
      </w:pPr>
      <w:proofErr w:type="gramStart"/>
      <w:r w:rsidRPr="001256BC">
        <w:rPr>
          <w:spacing w:val="-1"/>
          <w:sz w:val="24"/>
          <w:szCs w:val="24"/>
        </w:rPr>
        <w:t>The final conclusion</w:t>
      </w:r>
      <w:proofErr w:type="gramEnd"/>
      <w:r w:rsidRPr="001256BC">
        <w:rPr>
          <w:spacing w:val="-1"/>
          <w:sz w:val="24"/>
          <w:szCs w:val="24"/>
        </w:rPr>
        <w:t xml:space="preserve"> of the report should reconcile any conflicting data in the report. </w:t>
      </w:r>
    </w:p>
    <w:p w14:paraId="21C2C837" w14:textId="77777777" w:rsidR="00D509A4" w:rsidRPr="001256BC" w:rsidRDefault="00D509A4" w:rsidP="00D509A4">
      <w:pPr>
        <w:numPr>
          <w:ilvl w:val="0"/>
          <w:numId w:val="84"/>
        </w:numPr>
        <w:rPr>
          <w:spacing w:val="-1"/>
          <w:sz w:val="24"/>
          <w:szCs w:val="24"/>
        </w:rPr>
      </w:pPr>
      <w:r w:rsidRPr="001256BC">
        <w:rPr>
          <w:spacing w:val="-1"/>
          <w:sz w:val="24"/>
          <w:szCs w:val="24"/>
        </w:rPr>
        <w:t>Discuss any impact (short/long term) the subject property will have on the overall rental market and comparable rental communities.</w:t>
      </w:r>
    </w:p>
    <w:p w14:paraId="4887BAE0" w14:textId="77777777" w:rsidR="00D509A4" w:rsidRPr="001256BC" w:rsidRDefault="00D509A4" w:rsidP="00D509A4">
      <w:pPr>
        <w:numPr>
          <w:ilvl w:val="0"/>
          <w:numId w:val="84"/>
        </w:numPr>
        <w:rPr>
          <w:spacing w:val="-1"/>
          <w:sz w:val="24"/>
          <w:szCs w:val="24"/>
        </w:rPr>
      </w:pPr>
      <w:r w:rsidRPr="001256BC">
        <w:rPr>
          <w:spacing w:val="-1"/>
          <w:sz w:val="24"/>
          <w:szCs w:val="24"/>
        </w:rPr>
        <w:t xml:space="preserve">Comment on the appropriateness of the proposed rents </w:t>
      </w:r>
      <w:proofErr w:type="gramStart"/>
      <w:r w:rsidRPr="001256BC">
        <w:rPr>
          <w:spacing w:val="-1"/>
          <w:sz w:val="24"/>
          <w:szCs w:val="24"/>
        </w:rPr>
        <w:t>in light of</w:t>
      </w:r>
      <w:proofErr w:type="gramEnd"/>
      <w:r w:rsidRPr="001256BC">
        <w:rPr>
          <w:spacing w:val="-1"/>
          <w:sz w:val="24"/>
          <w:szCs w:val="24"/>
        </w:rPr>
        <w:t xml:space="preserve"> the location and product to be constructed. Identify risks (</w:t>
      </w:r>
      <w:proofErr w:type="gramStart"/>
      <w:r w:rsidRPr="001256BC">
        <w:rPr>
          <w:spacing w:val="-1"/>
          <w:sz w:val="24"/>
          <w:szCs w:val="24"/>
        </w:rPr>
        <w:t>i.e.</w:t>
      </w:r>
      <w:proofErr w:type="gramEnd"/>
      <w:r w:rsidRPr="001256BC">
        <w:rPr>
          <w:spacing w:val="-1"/>
          <w:sz w:val="24"/>
          <w:szCs w:val="24"/>
        </w:rPr>
        <w:t xml:space="preserve"> competitive properties which may come on line at the same time as the subject property; declining population in the PMA, etc.), unusual conditions and mitigating circumstances.</w:t>
      </w:r>
    </w:p>
    <w:p w14:paraId="1A18F580" w14:textId="77777777" w:rsidR="00D509A4" w:rsidRPr="001256BC" w:rsidRDefault="00D509A4" w:rsidP="00D509A4">
      <w:pPr>
        <w:widowControl w:val="0"/>
        <w:numPr>
          <w:ilvl w:val="0"/>
          <w:numId w:val="71"/>
        </w:numPr>
        <w:tabs>
          <w:tab w:val="left" w:pos="471"/>
        </w:tabs>
        <w:spacing w:before="279"/>
        <w:outlineLvl w:val="1"/>
        <w:rPr>
          <w:b/>
          <w:iCs/>
          <w:spacing w:val="-1"/>
          <w:sz w:val="24"/>
          <w:szCs w:val="24"/>
        </w:rPr>
      </w:pPr>
      <w:r w:rsidRPr="001256BC">
        <w:rPr>
          <w:b/>
          <w:iCs/>
          <w:spacing w:val="-1"/>
          <w:sz w:val="24"/>
          <w:szCs w:val="24"/>
        </w:rPr>
        <w:t>Other Requirements</w:t>
      </w:r>
    </w:p>
    <w:p w14:paraId="4A8EE5F9" w14:textId="77777777" w:rsidR="00D509A4" w:rsidRPr="001256BC" w:rsidRDefault="00D509A4" w:rsidP="00D509A4"/>
    <w:p w14:paraId="67195D51" w14:textId="77777777" w:rsidR="00D509A4" w:rsidRPr="00E37C26" w:rsidRDefault="00D509A4" w:rsidP="00D509A4">
      <w:pPr>
        <w:widowControl w:val="0"/>
        <w:numPr>
          <w:ilvl w:val="1"/>
          <w:numId w:val="65"/>
        </w:numPr>
        <w:tabs>
          <w:tab w:val="left" w:pos="821"/>
        </w:tabs>
        <w:spacing w:before="120"/>
        <w:ind w:left="821"/>
        <w:rPr>
          <w:sz w:val="24"/>
          <w:szCs w:val="24"/>
        </w:rPr>
      </w:pPr>
      <w:r w:rsidRPr="001256BC">
        <w:rPr>
          <w:spacing w:val="-1"/>
          <w:sz w:val="24"/>
          <w:szCs w:val="24"/>
        </w:rPr>
        <w:t>Certifications</w:t>
      </w:r>
      <w:r w:rsidRPr="001256BC">
        <w:rPr>
          <w:spacing w:val="-6"/>
          <w:sz w:val="24"/>
          <w:szCs w:val="24"/>
        </w:rPr>
        <w:t xml:space="preserve"> </w:t>
      </w:r>
      <w:r w:rsidRPr="001256BC">
        <w:rPr>
          <w:sz w:val="24"/>
          <w:szCs w:val="24"/>
        </w:rPr>
        <w:t>that</w:t>
      </w:r>
      <w:r w:rsidRPr="001256BC">
        <w:rPr>
          <w:spacing w:val="-7"/>
          <w:sz w:val="24"/>
          <w:szCs w:val="24"/>
        </w:rPr>
        <w:t xml:space="preserve"> </w:t>
      </w:r>
      <w:proofErr w:type="gramStart"/>
      <w:r w:rsidRPr="001256BC">
        <w:rPr>
          <w:spacing w:val="-1"/>
          <w:sz w:val="24"/>
          <w:szCs w:val="24"/>
        </w:rPr>
        <w:t>state</w:t>
      </w:r>
      <w:r>
        <w:rPr>
          <w:spacing w:val="-1"/>
          <w:sz w:val="24"/>
          <w:szCs w:val="24"/>
        </w:rPr>
        <w:t>s</w:t>
      </w:r>
      <w:proofErr w:type="gramEnd"/>
      <w:r>
        <w:rPr>
          <w:spacing w:val="-1"/>
          <w:sz w:val="24"/>
          <w:szCs w:val="24"/>
        </w:rPr>
        <w:t xml:space="preserve">: </w:t>
      </w:r>
      <w:r w:rsidRPr="00E37C26">
        <w:rPr>
          <w:spacing w:val="-1"/>
          <w:sz w:val="24"/>
          <w:szCs w:val="24"/>
        </w:rPr>
        <w:t>No</w:t>
      </w:r>
      <w:r w:rsidRPr="00E37C26">
        <w:rPr>
          <w:spacing w:val="-2"/>
          <w:sz w:val="24"/>
          <w:szCs w:val="24"/>
        </w:rPr>
        <w:t xml:space="preserve"> </w:t>
      </w:r>
      <w:r w:rsidRPr="00E37C26">
        <w:rPr>
          <w:sz w:val="24"/>
          <w:szCs w:val="24"/>
        </w:rPr>
        <w:t>identity</w:t>
      </w:r>
      <w:r w:rsidRPr="00E37C26">
        <w:rPr>
          <w:spacing w:val="-2"/>
          <w:sz w:val="24"/>
          <w:szCs w:val="24"/>
        </w:rPr>
        <w:t xml:space="preserve"> </w:t>
      </w:r>
      <w:r w:rsidRPr="00E37C26">
        <w:rPr>
          <w:spacing w:val="-1"/>
          <w:sz w:val="24"/>
          <w:szCs w:val="24"/>
        </w:rPr>
        <w:t>of</w:t>
      </w:r>
      <w:r w:rsidRPr="00E37C26">
        <w:rPr>
          <w:spacing w:val="-2"/>
          <w:sz w:val="24"/>
          <w:szCs w:val="24"/>
        </w:rPr>
        <w:t xml:space="preserve"> </w:t>
      </w:r>
      <w:r w:rsidRPr="00E37C26">
        <w:rPr>
          <w:spacing w:val="-1"/>
          <w:sz w:val="24"/>
          <w:szCs w:val="24"/>
        </w:rPr>
        <w:t>interest</w:t>
      </w:r>
      <w:r w:rsidRPr="00E37C26">
        <w:rPr>
          <w:spacing w:val="-2"/>
          <w:sz w:val="24"/>
          <w:szCs w:val="24"/>
        </w:rPr>
        <w:t xml:space="preserve"> </w:t>
      </w:r>
      <w:r w:rsidRPr="00E37C26">
        <w:rPr>
          <w:spacing w:val="-1"/>
          <w:sz w:val="24"/>
          <w:szCs w:val="24"/>
        </w:rPr>
        <w:t xml:space="preserve">between </w:t>
      </w:r>
      <w:r w:rsidRPr="00E37C26">
        <w:rPr>
          <w:sz w:val="24"/>
          <w:szCs w:val="24"/>
        </w:rPr>
        <w:t>the</w:t>
      </w:r>
      <w:r w:rsidRPr="00E37C26">
        <w:rPr>
          <w:spacing w:val="-2"/>
          <w:sz w:val="24"/>
          <w:szCs w:val="24"/>
        </w:rPr>
        <w:t xml:space="preserve"> </w:t>
      </w:r>
      <w:r w:rsidRPr="00E37C26">
        <w:rPr>
          <w:sz w:val="24"/>
          <w:szCs w:val="24"/>
        </w:rPr>
        <w:t>analyst</w:t>
      </w:r>
      <w:r w:rsidRPr="00E37C26">
        <w:rPr>
          <w:spacing w:val="-2"/>
          <w:sz w:val="24"/>
          <w:szCs w:val="24"/>
        </w:rPr>
        <w:t xml:space="preserve"> </w:t>
      </w:r>
      <w:r w:rsidRPr="00E37C26">
        <w:rPr>
          <w:sz w:val="24"/>
          <w:szCs w:val="24"/>
        </w:rPr>
        <w:t>and</w:t>
      </w:r>
      <w:r w:rsidRPr="00E37C26">
        <w:rPr>
          <w:spacing w:val="-2"/>
          <w:sz w:val="24"/>
          <w:szCs w:val="24"/>
        </w:rPr>
        <w:t xml:space="preserve"> </w:t>
      </w:r>
      <w:r w:rsidRPr="00E37C26">
        <w:rPr>
          <w:sz w:val="24"/>
          <w:szCs w:val="24"/>
        </w:rPr>
        <w:t>the</w:t>
      </w:r>
      <w:r w:rsidRPr="00E37C26">
        <w:rPr>
          <w:spacing w:val="-1"/>
          <w:sz w:val="24"/>
          <w:szCs w:val="24"/>
        </w:rPr>
        <w:t xml:space="preserve"> entity for</w:t>
      </w:r>
      <w:r w:rsidRPr="00E37C26">
        <w:rPr>
          <w:spacing w:val="1"/>
          <w:sz w:val="24"/>
          <w:szCs w:val="24"/>
        </w:rPr>
        <w:t xml:space="preserve"> </w:t>
      </w:r>
      <w:r w:rsidRPr="00E37C26">
        <w:rPr>
          <w:sz w:val="24"/>
          <w:szCs w:val="24"/>
        </w:rPr>
        <w:t>which</w:t>
      </w:r>
      <w:r w:rsidRPr="00E37C26">
        <w:rPr>
          <w:spacing w:val="-1"/>
          <w:sz w:val="24"/>
          <w:szCs w:val="24"/>
        </w:rPr>
        <w:t xml:space="preserve"> </w:t>
      </w:r>
      <w:r w:rsidRPr="00E37C26">
        <w:rPr>
          <w:sz w:val="24"/>
          <w:szCs w:val="24"/>
        </w:rPr>
        <w:t>the</w:t>
      </w:r>
      <w:r w:rsidRPr="00E37C26">
        <w:rPr>
          <w:spacing w:val="-2"/>
          <w:sz w:val="24"/>
          <w:szCs w:val="24"/>
        </w:rPr>
        <w:t xml:space="preserve"> </w:t>
      </w:r>
      <w:r w:rsidRPr="00E37C26">
        <w:rPr>
          <w:spacing w:val="-1"/>
          <w:sz w:val="24"/>
          <w:szCs w:val="24"/>
        </w:rPr>
        <w:t>report</w:t>
      </w:r>
      <w:r w:rsidRPr="00E37C26">
        <w:rPr>
          <w:spacing w:val="-2"/>
          <w:sz w:val="24"/>
          <w:szCs w:val="24"/>
        </w:rPr>
        <w:t xml:space="preserve"> </w:t>
      </w:r>
      <w:r w:rsidRPr="00E37C26">
        <w:rPr>
          <w:sz w:val="24"/>
          <w:szCs w:val="24"/>
        </w:rPr>
        <w:t>is</w:t>
      </w:r>
      <w:r w:rsidRPr="00E37C26">
        <w:rPr>
          <w:spacing w:val="39"/>
          <w:sz w:val="24"/>
          <w:szCs w:val="24"/>
        </w:rPr>
        <w:t xml:space="preserve"> </w:t>
      </w:r>
      <w:r w:rsidRPr="00E37C26">
        <w:rPr>
          <w:spacing w:val="-1"/>
          <w:sz w:val="24"/>
          <w:szCs w:val="24"/>
        </w:rPr>
        <w:t>prepared</w:t>
      </w:r>
      <w:r>
        <w:rPr>
          <w:spacing w:val="-1"/>
          <w:sz w:val="24"/>
          <w:szCs w:val="24"/>
        </w:rPr>
        <w:t>, and that the r</w:t>
      </w:r>
      <w:r w:rsidRPr="00E37C26">
        <w:rPr>
          <w:spacing w:val="-1"/>
          <w:sz w:val="24"/>
          <w:szCs w:val="24"/>
        </w:rPr>
        <w:t>ecommendations</w:t>
      </w:r>
      <w:r w:rsidRPr="00E37C26">
        <w:rPr>
          <w:spacing w:val="8"/>
          <w:sz w:val="24"/>
          <w:szCs w:val="24"/>
        </w:rPr>
        <w:t xml:space="preserve"> </w:t>
      </w:r>
      <w:r w:rsidRPr="00E37C26">
        <w:rPr>
          <w:sz w:val="24"/>
          <w:szCs w:val="24"/>
        </w:rPr>
        <w:t>and</w:t>
      </w:r>
      <w:r w:rsidRPr="00E37C26">
        <w:rPr>
          <w:spacing w:val="8"/>
          <w:sz w:val="24"/>
          <w:szCs w:val="24"/>
        </w:rPr>
        <w:t xml:space="preserve"> </w:t>
      </w:r>
      <w:r w:rsidRPr="00E37C26">
        <w:rPr>
          <w:sz w:val="24"/>
          <w:szCs w:val="24"/>
        </w:rPr>
        <w:t>conclusions</w:t>
      </w:r>
      <w:r w:rsidRPr="00E37C26">
        <w:rPr>
          <w:spacing w:val="8"/>
          <w:sz w:val="24"/>
          <w:szCs w:val="24"/>
        </w:rPr>
        <w:t xml:space="preserve"> </w:t>
      </w:r>
      <w:r w:rsidRPr="00E37C26">
        <w:rPr>
          <w:sz w:val="24"/>
          <w:szCs w:val="24"/>
        </w:rPr>
        <w:t>are</w:t>
      </w:r>
      <w:r w:rsidRPr="00E37C26">
        <w:rPr>
          <w:spacing w:val="9"/>
          <w:sz w:val="24"/>
          <w:szCs w:val="24"/>
        </w:rPr>
        <w:t xml:space="preserve"> </w:t>
      </w:r>
      <w:r w:rsidRPr="00E37C26">
        <w:rPr>
          <w:spacing w:val="-1"/>
          <w:sz w:val="24"/>
          <w:szCs w:val="24"/>
        </w:rPr>
        <w:t>based</w:t>
      </w:r>
      <w:r w:rsidRPr="00E37C26">
        <w:rPr>
          <w:spacing w:val="9"/>
          <w:sz w:val="24"/>
          <w:szCs w:val="24"/>
        </w:rPr>
        <w:t xml:space="preserve"> </w:t>
      </w:r>
      <w:r w:rsidRPr="00E37C26">
        <w:rPr>
          <w:spacing w:val="-1"/>
          <w:sz w:val="24"/>
          <w:szCs w:val="24"/>
        </w:rPr>
        <w:t>solely</w:t>
      </w:r>
      <w:r w:rsidRPr="00E37C26">
        <w:rPr>
          <w:spacing w:val="10"/>
          <w:sz w:val="24"/>
          <w:szCs w:val="24"/>
        </w:rPr>
        <w:t xml:space="preserve"> </w:t>
      </w:r>
      <w:r w:rsidRPr="00E37C26">
        <w:rPr>
          <w:spacing w:val="-1"/>
          <w:sz w:val="24"/>
          <w:szCs w:val="24"/>
        </w:rPr>
        <w:t>on</w:t>
      </w:r>
      <w:r w:rsidRPr="00E37C26">
        <w:rPr>
          <w:spacing w:val="8"/>
          <w:sz w:val="24"/>
          <w:szCs w:val="24"/>
        </w:rPr>
        <w:t xml:space="preserve"> </w:t>
      </w:r>
      <w:r w:rsidRPr="00E37C26">
        <w:rPr>
          <w:spacing w:val="-1"/>
          <w:sz w:val="24"/>
          <w:szCs w:val="24"/>
        </w:rPr>
        <w:t>professional</w:t>
      </w:r>
      <w:r w:rsidRPr="00E37C26">
        <w:rPr>
          <w:spacing w:val="9"/>
          <w:sz w:val="24"/>
          <w:szCs w:val="24"/>
        </w:rPr>
        <w:t xml:space="preserve"> </w:t>
      </w:r>
      <w:r w:rsidRPr="00E37C26">
        <w:rPr>
          <w:spacing w:val="-1"/>
          <w:sz w:val="24"/>
          <w:szCs w:val="24"/>
        </w:rPr>
        <w:t>opinion</w:t>
      </w:r>
      <w:r w:rsidRPr="00E37C26">
        <w:rPr>
          <w:spacing w:val="9"/>
          <w:sz w:val="24"/>
          <w:szCs w:val="24"/>
        </w:rPr>
        <w:t xml:space="preserve"> </w:t>
      </w:r>
      <w:r w:rsidRPr="00E37C26">
        <w:rPr>
          <w:sz w:val="24"/>
          <w:szCs w:val="24"/>
        </w:rPr>
        <w:t>and</w:t>
      </w:r>
      <w:r w:rsidRPr="00E37C26">
        <w:rPr>
          <w:spacing w:val="30"/>
          <w:sz w:val="24"/>
          <w:szCs w:val="24"/>
        </w:rPr>
        <w:t xml:space="preserve"> </w:t>
      </w:r>
      <w:r w:rsidRPr="00E37C26">
        <w:rPr>
          <w:spacing w:val="-1"/>
          <w:sz w:val="24"/>
          <w:szCs w:val="24"/>
        </w:rPr>
        <w:t>best</w:t>
      </w:r>
      <w:r w:rsidRPr="00E37C26">
        <w:rPr>
          <w:spacing w:val="-7"/>
          <w:sz w:val="24"/>
          <w:szCs w:val="24"/>
        </w:rPr>
        <w:t xml:space="preserve"> </w:t>
      </w:r>
      <w:r w:rsidRPr="00E37C26">
        <w:rPr>
          <w:spacing w:val="-1"/>
          <w:sz w:val="24"/>
          <w:szCs w:val="24"/>
        </w:rPr>
        <w:t>efforts.</w:t>
      </w:r>
    </w:p>
    <w:p w14:paraId="531DE0CA" w14:textId="77777777" w:rsidR="00D509A4" w:rsidRPr="001256BC" w:rsidRDefault="00D509A4" w:rsidP="00D509A4">
      <w:pPr>
        <w:widowControl w:val="0"/>
        <w:numPr>
          <w:ilvl w:val="1"/>
          <w:numId w:val="65"/>
        </w:numPr>
        <w:tabs>
          <w:tab w:val="left" w:pos="821"/>
        </w:tabs>
        <w:spacing w:before="60"/>
        <w:rPr>
          <w:sz w:val="24"/>
          <w:szCs w:val="24"/>
        </w:rPr>
      </w:pPr>
      <w:r w:rsidRPr="001256BC">
        <w:rPr>
          <w:spacing w:val="-1"/>
          <w:sz w:val="24"/>
          <w:szCs w:val="24"/>
        </w:rPr>
        <w:t>Statement</w:t>
      </w:r>
      <w:r w:rsidRPr="001256BC">
        <w:rPr>
          <w:spacing w:val="-5"/>
          <w:sz w:val="24"/>
          <w:szCs w:val="24"/>
        </w:rPr>
        <w:t xml:space="preserve"> </w:t>
      </w:r>
      <w:r w:rsidRPr="001256BC">
        <w:rPr>
          <w:spacing w:val="-1"/>
          <w:sz w:val="24"/>
          <w:szCs w:val="24"/>
        </w:rPr>
        <w:t>of</w:t>
      </w:r>
      <w:r w:rsidRPr="001256BC">
        <w:rPr>
          <w:spacing w:val="-4"/>
          <w:sz w:val="24"/>
          <w:szCs w:val="24"/>
        </w:rPr>
        <w:t xml:space="preserve"> </w:t>
      </w:r>
      <w:r w:rsidRPr="001256BC">
        <w:rPr>
          <w:rFonts w:eastAsia="Calibri"/>
          <w:sz w:val="24"/>
          <w:szCs w:val="24"/>
        </w:rPr>
        <w:t>analyst’s</w:t>
      </w:r>
      <w:r w:rsidRPr="001256BC">
        <w:rPr>
          <w:rFonts w:eastAsia="Calibri"/>
          <w:spacing w:val="-5"/>
          <w:sz w:val="24"/>
          <w:szCs w:val="24"/>
        </w:rPr>
        <w:t xml:space="preserve"> </w:t>
      </w:r>
      <w:r w:rsidRPr="001256BC">
        <w:rPr>
          <w:spacing w:val="-1"/>
          <w:sz w:val="24"/>
          <w:szCs w:val="24"/>
        </w:rPr>
        <w:t>qualifications.</w:t>
      </w:r>
    </w:p>
    <w:p w14:paraId="3C458298" w14:textId="77777777" w:rsidR="00D509A4" w:rsidRPr="001256BC" w:rsidRDefault="00D509A4" w:rsidP="00D509A4">
      <w:pPr>
        <w:widowControl w:val="0"/>
        <w:numPr>
          <w:ilvl w:val="1"/>
          <w:numId w:val="65"/>
        </w:numPr>
        <w:tabs>
          <w:tab w:val="left" w:pos="821"/>
        </w:tabs>
        <w:spacing w:before="60"/>
        <w:rPr>
          <w:sz w:val="24"/>
          <w:szCs w:val="24"/>
        </w:rPr>
      </w:pPr>
      <w:r w:rsidRPr="001256BC">
        <w:rPr>
          <w:spacing w:val="-1"/>
          <w:sz w:val="24"/>
          <w:szCs w:val="24"/>
        </w:rPr>
        <w:t>List</w:t>
      </w:r>
      <w:r w:rsidRPr="001256BC">
        <w:rPr>
          <w:spacing w:val="-2"/>
          <w:sz w:val="24"/>
          <w:szCs w:val="24"/>
        </w:rPr>
        <w:t xml:space="preserve"> </w:t>
      </w:r>
      <w:r w:rsidRPr="001256BC">
        <w:rPr>
          <w:spacing w:val="-1"/>
          <w:sz w:val="24"/>
          <w:szCs w:val="24"/>
        </w:rPr>
        <w:t>of</w:t>
      </w:r>
      <w:r w:rsidRPr="001256BC">
        <w:rPr>
          <w:spacing w:val="-2"/>
          <w:sz w:val="24"/>
          <w:szCs w:val="24"/>
        </w:rPr>
        <w:t xml:space="preserve"> </w:t>
      </w:r>
      <w:r w:rsidRPr="001256BC">
        <w:rPr>
          <w:spacing w:val="-1"/>
          <w:sz w:val="24"/>
          <w:szCs w:val="24"/>
        </w:rPr>
        <w:t>sources</w:t>
      </w:r>
      <w:r w:rsidRPr="001256BC">
        <w:rPr>
          <w:spacing w:val="-3"/>
          <w:sz w:val="24"/>
          <w:szCs w:val="24"/>
        </w:rPr>
        <w:t xml:space="preserve"> </w:t>
      </w:r>
      <w:r w:rsidRPr="001256BC">
        <w:rPr>
          <w:spacing w:val="-1"/>
          <w:sz w:val="24"/>
          <w:szCs w:val="24"/>
        </w:rPr>
        <w:t>for</w:t>
      </w:r>
      <w:r w:rsidRPr="001256BC">
        <w:rPr>
          <w:spacing w:val="-2"/>
          <w:sz w:val="24"/>
          <w:szCs w:val="24"/>
        </w:rPr>
        <w:t xml:space="preserve"> </w:t>
      </w:r>
      <w:r w:rsidRPr="001256BC">
        <w:rPr>
          <w:spacing w:val="-1"/>
          <w:sz w:val="24"/>
          <w:szCs w:val="24"/>
        </w:rPr>
        <w:t xml:space="preserve">data </w:t>
      </w:r>
      <w:r w:rsidRPr="001256BC">
        <w:rPr>
          <w:sz w:val="24"/>
          <w:szCs w:val="24"/>
        </w:rPr>
        <w:t>in</w:t>
      </w:r>
      <w:r w:rsidRPr="001256BC">
        <w:rPr>
          <w:spacing w:val="-3"/>
          <w:sz w:val="24"/>
          <w:szCs w:val="24"/>
        </w:rPr>
        <w:t xml:space="preserve"> </w:t>
      </w:r>
      <w:r w:rsidRPr="001256BC">
        <w:rPr>
          <w:sz w:val="24"/>
          <w:szCs w:val="24"/>
        </w:rPr>
        <w:t>the</w:t>
      </w:r>
      <w:r w:rsidRPr="001256BC">
        <w:rPr>
          <w:spacing w:val="-1"/>
          <w:sz w:val="24"/>
          <w:szCs w:val="24"/>
        </w:rPr>
        <w:t xml:space="preserve"> </w:t>
      </w:r>
      <w:r w:rsidRPr="001256BC">
        <w:rPr>
          <w:sz w:val="24"/>
          <w:szCs w:val="24"/>
        </w:rPr>
        <w:t>market</w:t>
      </w:r>
      <w:r w:rsidRPr="001256BC">
        <w:rPr>
          <w:spacing w:val="-3"/>
          <w:sz w:val="24"/>
          <w:szCs w:val="24"/>
        </w:rPr>
        <w:t xml:space="preserve"> </w:t>
      </w:r>
      <w:r w:rsidRPr="001256BC">
        <w:rPr>
          <w:spacing w:val="-1"/>
          <w:sz w:val="24"/>
          <w:szCs w:val="24"/>
        </w:rPr>
        <w:t xml:space="preserve">study </w:t>
      </w:r>
      <w:r w:rsidRPr="001256BC">
        <w:rPr>
          <w:sz w:val="24"/>
          <w:szCs w:val="24"/>
        </w:rPr>
        <w:t>that</w:t>
      </w:r>
      <w:r w:rsidRPr="001256BC">
        <w:rPr>
          <w:spacing w:val="-3"/>
          <w:sz w:val="24"/>
          <w:szCs w:val="24"/>
        </w:rPr>
        <w:t xml:space="preserve"> </w:t>
      </w:r>
      <w:r w:rsidRPr="001256BC">
        <w:rPr>
          <w:sz w:val="24"/>
          <w:szCs w:val="24"/>
        </w:rPr>
        <w:t>are</w:t>
      </w:r>
      <w:r w:rsidRPr="001256BC">
        <w:rPr>
          <w:spacing w:val="-1"/>
          <w:sz w:val="24"/>
          <w:szCs w:val="24"/>
        </w:rPr>
        <w:t xml:space="preserve"> not</w:t>
      </w:r>
      <w:r w:rsidRPr="001256BC">
        <w:rPr>
          <w:spacing w:val="-2"/>
          <w:sz w:val="24"/>
          <w:szCs w:val="24"/>
        </w:rPr>
        <w:t xml:space="preserve"> </w:t>
      </w:r>
      <w:r w:rsidRPr="001256BC">
        <w:rPr>
          <w:spacing w:val="-1"/>
          <w:sz w:val="24"/>
          <w:szCs w:val="24"/>
        </w:rPr>
        <w:t xml:space="preserve">otherwise </w:t>
      </w:r>
      <w:r w:rsidRPr="001256BC">
        <w:rPr>
          <w:sz w:val="24"/>
          <w:szCs w:val="24"/>
        </w:rPr>
        <w:t>identified.</w:t>
      </w:r>
    </w:p>
    <w:p w14:paraId="15AACEC4" w14:textId="77777777" w:rsidR="00D509A4" w:rsidRDefault="00D509A4" w:rsidP="00D509A4">
      <w:pPr>
        <w:widowControl w:val="0"/>
        <w:numPr>
          <w:ilvl w:val="1"/>
          <w:numId w:val="65"/>
        </w:numPr>
        <w:tabs>
          <w:tab w:val="left" w:pos="821"/>
        </w:tabs>
        <w:spacing w:before="60"/>
        <w:rPr>
          <w:sz w:val="24"/>
          <w:szCs w:val="24"/>
        </w:rPr>
      </w:pPr>
      <w:r w:rsidRPr="001256BC">
        <w:rPr>
          <w:spacing w:val="-1"/>
          <w:sz w:val="24"/>
          <w:szCs w:val="24"/>
        </w:rPr>
        <w:t>Market</w:t>
      </w:r>
      <w:r w:rsidRPr="001256BC">
        <w:rPr>
          <w:spacing w:val="-5"/>
          <w:sz w:val="24"/>
          <w:szCs w:val="24"/>
        </w:rPr>
        <w:t xml:space="preserve"> </w:t>
      </w:r>
      <w:r w:rsidRPr="001256BC">
        <w:rPr>
          <w:spacing w:val="-1"/>
          <w:sz w:val="24"/>
          <w:szCs w:val="24"/>
        </w:rPr>
        <w:t>Study</w:t>
      </w:r>
      <w:r w:rsidRPr="001256BC">
        <w:rPr>
          <w:spacing w:val="-5"/>
          <w:sz w:val="24"/>
          <w:szCs w:val="24"/>
        </w:rPr>
        <w:t xml:space="preserve"> </w:t>
      </w:r>
      <w:r w:rsidRPr="001256BC">
        <w:rPr>
          <w:spacing w:val="-1"/>
          <w:sz w:val="24"/>
          <w:szCs w:val="24"/>
        </w:rPr>
        <w:t>Checklist.</w:t>
      </w:r>
    </w:p>
    <w:p w14:paraId="7A830555" w14:textId="176B97CA" w:rsidR="00D509A4" w:rsidRPr="00D509A4" w:rsidRDefault="00D509A4" w:rsidP="00D509A4">
      <w:pPr>
        <w:widowControl w:val="0"/>
        <w:numPr>
          <w:ilvl w:val="1"/>
          <w:numId w:val="65"/>
        </w:numPr>
        <w:tabs>
          <w:tab w:val="left" w:pos="821"/>
        </w:tabs>
        <w:spacing w:before="60"/>
        <w:rPr>
          <w:sz w:val="24"/>
          <w:szCs w:val="24"/>
        </w:rPr>
      </w:pPr>
      <w:r w:rsidRPr="00D509A4">
        <w:rPr>
          <w:sz w:val="24"/>
          <w:szCs w:val="24"/>
        </w:rPr>
        <w:t>NCHMA</w:t>
      </w:r>
      <w:r w:rsidRPr="00D509A4">
        <w:rPr>
          <w:spacing w:val="-12"/>
          <w:sz w:val="24"/>
          <w:szCs w:val="24"/>
        </w:rPr>
        <w:t xml:space="preserve"> </w:t>
      </w:r>
      <w:r w:rsidRPr="00D509A4">
        <w:rPr>
          <w:spacing w:val="-1"/>
          <w:sz w:val="24"/>
          <w:szCs w:val="24"/>
        </w:rPr>
        <w:t>Member</w:t>
      </w:r>
      <w:r w:rsidRPr="00D509A4">
        <w:rPr>
          <w:spacing w:val="-12"/>
          <w:sz w:val="24"/>
          <w:szCs w:val="24"/>
        </w:rPr>
        <w:t xml:space="preserve"> </w:t>
      </w:r>
      <w:r w:rsidRPr="00D509A4">
        <w:rPr>
          <w:spacing w:val="-1"/>
          <w:sz w:val="24"/>
          <w:szCs w:val="24"/>
        </w:rPr>
        <w:t>Certification.</w:t>
      </w:r>
      <w:bookmarkEnd w:id="124"/>
    </w:p>
    <w:p w14:paraId="7D0A16F1" w14:textId="643B340D" w:rsidR="00F7525F" w:rsidRPr="00356759" w:rsidRDefault="00F7525F" w:rsidP="00F7525F">
      <w:pPr>
        <w:pStyle w:val="BodyText"/>
        <w:widowControl w:val="0"/>
        <w:numPr>
          <w:ilvl w:val="1"/>
          <w:numId w:val="71"/>
        </w:numPr>
        <w:tabs>
          <w:tab w:val="left" w:pos="821"/>
        </w:tabs>
        <w:spacing w:before="121" w:after="0"/>
        <w:ind w:right="117"/>
        <w:jc w:val="both"/>
        <w:rPr>
          <w:sz w:val="24"/>
          <w:szCs w:val="24"/>
        </w:rPr>
      </w:pPr>
      <w:bookmarkStart w:id="125" w:name="_Hlk109829978"/>
      <w:bookmarkEnd w:id="123"/>
      <w:r w:rsidRPr="00356759">
        <w:rPr>
          <w:spacing w:val="-1"/>
          <w:sz w:val="24"/>
          <w:szCs w:val="24"/>
        </w:rPr>
        <w:t>Provide</w:t>
      </w:r>
      <w:r w:rsidRPr="00356759">
        <w:rPr>
          <w:spacing w:val="43"/>
          <w:sz w:val="24"/>
          <w:szCs w:val="24"/>
        </w:rPr>
        <w:t xml:space="preserve"> </w:t>
      </w:r>
      <w:r w:rsidRPr="00356759">
        <w:rPr>
          <w:spacing w:val="-1"/>
          <w:sz w:val="24"/>
          <w:szCs w:val="24"/>
        </w:rPr>
        <w:t>analysis</w:t>
      </w:r>
      <w:r w:rsidRPr="00356759">
        <w:rPr>
          <w:spacing w:val="43"/>
          <w:sz w:val="24"/>
          <w:szCs w:val="24"/>
        </w:rPr>
        <w:t xml:space="preserve"> </w:t>
      </w:r>
      <w:r w:rsidRPr="00356759">
        <w:rPr>
          <w:spacing w:val="-1"/>
          <w:sz w:val="24"/>
          <w:szCs w:val="24"/>
        </w:rPr>
        <w:t>of</w:t>
      </w:r>
      <w:r w:rsidRPr="00356759">
        <w:rPr>
          <w:spacing w:val="44"/>
          <w:sz w:val="24"/>
          <w:szCs w:val="24"/>
        </w:rPr>
        <w:t xml:space="preserve"> </w:t>
      </w:r>
      <w:r w:rsidRPr="00356759">
        <w:rPr>
          <w:spacing w:val="-1"/>
          <w:sz w:val="24"/>
          <w:szCs w:val="24"/>
        </w:rPr>
        <w:t>neighborhood</w:t>
      </w:r>
      <w:r w:rsidRPr="00356759">
        <w:rPr>
          <w:spacing w:val="44"/>
          <w:sz w:val="24"/>
          <w:szCs w:val="24"/>
        </w:rPr>
        <w:t xml:space="preserve"> </w:t>
      </w:r>
      <w:r w:rsidRPr="00356759">
        <w:rPr>
          <w:spacing w:val="-1"/>
          <w:sz w:val="24"/>
          <w:szCs w:val="24"/>
        </w:rPr>
        <w:t>amenities</w:t>
      </w:r>
      <w:r w:rsidRPr="00356759">
        <w:rPr>
          <w:spacing w:val="46"/>
          <w:sz w:val="24"/>
          <w:szCs w:val="24"/>
        </w:rPr>
        <w:t xml:space="preserve"> </w:t>
      </w:r>
      <w:r w:rsidRPr="00356759">
        <w:rPr>
          <w:spacing w:val="-1"/>
          <w:sz w:val="24"/>
          <w:szCs w:val="24"/>
        </w:rPr>
        <w:t>available.</w:t>
      </w:r>
      <w:r w:rsidRPr="00356759">
        <w:rPr>
          <w:spacing w:val="44"/>
          <w:sz w:val="24"/>
          <w:szCs w:val="24"/>
        </w:rPr>
        <w:t xml:space="preserve"> </w:t>
      </w:r>
      <w:r w:rsidRPr="00356759">
        <w:rPr>
          <w:sz w:val="24"/>
          <w:szCs w:val="24"/>
        </w:rPr>
        <w:t>Along</w:t>
      </w:r>
      <w:r w:rsidRPr="00356759">
        <w:rPr>
          <w:spacing w:val="42"/>
          <w:sz w:val="24"/>
          <w:szCs w:val="24"/>
        </w:rPr>
        <w:t xml:space="preserve"> </w:t>
      </w:r>
      <w:r w:rsidRPr="00356759">
        <w:rPr>
          <w:sz w:val="24"/>
          <w:szCs w:val="24"/>
        </w:rPr>
        <w:t>with</w:t>
      </w:r>
      <w:r w:rsidRPr="00356759">
        <w:rPr>
          <w:spacing w:val="43"/>
          <w:sz w:val="24"/>
          <w:szCs w:val="24"/>
        </w:rPr>
        <w:t xml:space="preserve"> </w:t>
      </w:r>
      <w:r w:rsidRPr="00356759">
        <w:rPr>
          <w:spacing w:val="-1"/>
          <w:sz w:val="24"/>
          <w:szCs w:val="24"/>
        </w:rPr>
        <w:t>analysis,</w:t>
      </w:r>
      <w:r w:rsidRPr="00356759">
        <w:rPr>
          <w:spacing w:val="44"/>
          <w:sz w:val="24"/>
          <w:szCs w:val="24"/>
        </w:rPr>
        <w:t xml:space="preserve"> </w:t>
      </w:r>
      <w:r w:rsidRPr="00356759">
        <w:rPr>
          <w:spacing w:val="-1"/>
          <w:sz w:val="24"/>
          <w:szCs w:val="24"/>
        </w:rPr>
        <w:t>provide</w:t>
      </w:r>
      <w:r w:rsidRPr="00356759">
        <w:rPr>
          <w:spacing w:val="45"/>
          <w:sz w:val="24"/>
          <w:szCs w:val="24"/>
        </w:rPr>
        <w:t xml:space="preserve"> </w:t>
      </w:r>
      <w:r w:rsidRPr="00356759">
        <w:rPr>
          <w:sz w:val="24"/>
          <w:szCs w:val="24"/>
        </w:rPr>
        <w:t>a</w:t>
      </w:r>
      <w:r w:rsidRPr="00356759">
        <w:rPr>
          <w:spacing w:val="73"/>
          <w:sz w:val="24"/>
          <w:szCs w:val="24"/>
        </w:rPr>
        <w:t xml:space="preserve"> </w:t>
      </w:r>
      <w:r w:rsidRPr="00356759">
        <w:rPr>
          <w:sz w:val="24"/>
          <w:szCs w:val="24"/>
        </w:rPr>
        <w:t>table</w:t>
      </w:r>
      <w:r w:rsidRPr="00356759">
        <w:rPr>
          <w:spacing w:val="51"/>
          <w:sz w:val="24"/>
          <w:szCs w:val="24"/>
        </w:rPr>
        <w:t xml:space="preserve"> </w:t>
      </w:r>
      <w:r w:rsidRPr="00356759">
        <w:rPr>
          <w:sz w:val="24"/>
          <w:szCs w:val="24"/>
        </w:rPr>
        <w:t>and</w:t>
      </w:r>
      <w:r w:rsidRPr="00356759">
        <w:rPr>
          <w:spacing w:val="52"/>
          <w:sz w:val="24"/>
          <w:szCs w:val="24"/>
        </w:rPr>
        <w:t xml:space="preserve"> </w:t>
      </w:r>
      <w:r w:rsidRPr="00356759">
        <w:rPr>
          <w:sz w:val="24"/>
          <w:szCs w:val="24"/>
        </w:rPr>
        <w:t>map</w:t>
      </w:r>
      <w:r w:rsidRPr="00356759">
        <w:rPr>
          <w:spacing w:val="52"/>
          <w:sz w:val="24"/>
          <w:szCs w:val="24"/>
        </w:rPr>
        <w:t xml:space="preserve"> </w:t>
      </w:r>
      <w:r w:rsidRPr="00356759">
        <w:rPr>
          <w:spacing w:val="-1"/>
          <w:sz w:val="24"/>
          <w:szCs w:val="24"/>
        </w:rPr>
        <w:t>of</w:t>
      </w:r>
      <w:r w:rsidRPr="00356759">
        <w:rPr>
          <w:spacing w:val="51"/>
          <w:sz w:val="24"/>
          <w:szCs w:val="24"/>
        </w:rPr>
        <w:t xml:space="preserve"> </w:t>
      </w:r>
      <w:r w:rsidRPr="00356759">
        <w:rPr>
          <w:spacing w:val="-1"/>
          <w:sz w:val="24"/>
          <w:szCs w:val="24"/>
        </w:rPr>
        <w:t>neighborhood</w:t>
      </w:r>
      <w:r w:rsidRPr="00356759">
        <w:rPr>
          <w:spacing w:val="53"/>
          <w:sz w:val="24"/>
          <w:szCs w:val="24"/>
        </w:rPr>
        <w:t xml:space="preserve"> </w:t>
      </w:r>
      <w:r w:rsidRPr="00356759">
        <w:rPr>
          <w:spacing w:val="-1"/>
          <w:sz w:val="24"/>
          <w:szCs w:val="24"/>
        </w:rPr>
        <w:t>amenities</w:t>
      </w:r>
      <w:r w:rsidRPr="00356759">
        <w:rPr>
          <w:spacing w:val="52"/>
          <w:sz w:val="24"/>
          <w:szCs w:val="24"/>
        </w:rPr>
        <w:t xml:space="preserve"> </w:t>
      </w:r>
      <w:r w:rsidRPr="00356759">
        <w:rPr>
          <w:sz w:val="24"/>
          <w:szCs w:val="24"/>
        </w:rPr>
        <w:t>and</w:t>
      </w:r>
      <w:r w:rsidRPr="00356759">
        <w:rPr>
          <w:spacing w:val="52"/>
          <w:sz w:val="24"/>
          <w:szCs w:val="24"/>
        </w:rPr>
        <w:t xml:space="preserve"> </w:t>
      </w:r>
      <w:r w:rsidRPr="00356759">
        <w:rPr>
          <w:sz w:val="24"/>
          <w:szCs w:val="24"/>
        </w:rPr>
        <w:t>their</w:t>
      </w:r>
      <w:r w:rsidRPr="00356759">
        <w:rPr>
          <w:spacing w:val="52"/>
          <w:sz w:val="24"/>
          <w:szCs w:val="24"/>
        </w:rPr>
        <w:t xml:space="preserve"> </w:t>
      </w:r>
      <w:r w:rsidRPr="00356759">
        <w:rPr>
          <w:spacing w:val="-1"/>
          <w:sz w:val="24"/>
          <w:szCs w:val="24"/>
        </w:rPr>
        <w:t>distance</w:t>
      </w:r>
      <w:r w:rsidRPr="00356759">
        <w:rPr>
          <w:spacing w:val="52"/>
          <w:sz w:val="24"/>
          <w:szCs w:val="24"/>
        </w:rPr>
        <w:t xml:space="preserve"> </w:t>
      </w:r>
      <w:r w:rsidRPr="00356759">
        <w:rPr>
          <w:spacing w:val="-1"/>
          <w:sz w:val="24"/>
          <w:szCs w:val="24"/>
        </w:rPr>
        <w:t>from</w:t>
      </w:r>
      <w:r w:rsidRPr="00356759">
        <w:rPr>
          <w:spacing w:val="51"/>
          <w:sz w:val="24"/>
          <w:szCs w:val="24"/>
        </w:rPr>
        <w:t xml:space="preserve"> </w:t>
      </w:r>
      <w:r w:rsidRPr="00356759">
        <w:rPr>
          <w:sz w:val="24"/>
          <w:szCs w:val="24"/>
        </w:rPr>
        <w:t>the</w:t>
      </w:r>
      <w:r w:rsidRPr="00356759">
        <w:rPr>
          <w:spacing w:val="52"/>
          <w:sz w:val="24"/>
          <w:szCs w:val="24"/>
        </w:rPr>
        <w:t xml:space="preserve"> </w:t>
      </w:r>
      <w:r w:rsidRPr="00356759">
        <w:rPr>
          <w:spacing w:val="-1"/>
          <w:sz w:val="24"/>
          <w:szCs w:val="24"/>
        </w:rPr>
        <w:t>subject</w:t>
      </w:r>
      <w:r w:rsidRPr="00356759">
        <w:rPr>
          <w:spacing w:val="52"/>
          <w:sz w:val="24"/>
          <w:szCs w:val="24"/>
        </w:rPr>
        <w:t xml:space="preserve"> </w:t>
      </w:r>
      <w:r w:rsidRPr="00356759">
        <w:rPr>
          <w:spacing w:val="-1"/>
          <w:sz w:val="24"/>
          <w:szCs w:val="24"/>
        </w:rPr>
        <w:t>site</w:t>
      </w:r>
      <w:r w:rsidRPr="00356759">
        <w:rPr>
          <w:spacing w:val="48"/>
          <w:sz w:val="24"/>
          <w:szCs w:val="24"/>
        </w:rPr>
        <w:t xml:space="preserve"> </w:t>
      </w:r>
      <w:r w:rsidRPr="00356759">
        <w:rPr>
          <w:sz w:val="24"/>
          <w:szCs w:val="24"/>
        </w:rPr>
        <w:t>including</w:t>
      </w:r>
      <w:r w:rsidRPr="00356759">
        <w:rPr>
          <w:spacing w:val="1"/>
          <w:sz w:val="24"/>
          <w:szCs w:val="24"/>
        </w:rPr>
        <w:t xml:space="preserve"> </w:t>
      </w:r>
      <w:r w:rsidR="00356759" w:rsidRPr="00356759">
        <w:rPr>
          <w:sz w:val="24"/>
          <w:szCs w:val="24"/>
        </w:rPr>
        <w:t>Schools, Grocery stores, Pharmacies, Bus stops, Public Parks, Hospitals or Urgent Care Centers, Daycares, Libraries, Banks, Public Recreational Facilities, Police or Fire Stations, and Gyms or Health Clubs</w:t>
      </w:r>
      <w:r w:rsidRPr="00356759">
        <w:rPr>
          <w:sz w:val="24"/>
          <w:szCs w:val="24"/>
        </w:rPr>
        <w:t>.</w:t>
      </w:r>
    </w:p>
    <w:bookmarkEnd w:id="125"/>
    <w:p w14:paraId="3853AE74" w14:textId="77777777" w:rsidR="00F7525F" w:rsidRPr="007206A1"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p>
    <w:p w14:paraId="15619416" w14:textId="77777777" w:rsidR="00AF624A" w:rsidRDefault="00AF624A" w:rsidP="007026F9">
      <w:pPr>
        <w:rPr>
          <w:sz w:val="32"/>
          <w:szCs w:val="32"/>
        </w:rPr>
        <w:sectPr w:rsidR="00AF624A" w:rsidSect="00AF624A">
          <w:pgSz w:w="12240" w:h="15840" w:code="1"/>
          <w:pgMar w:top="1440" w:right="1440" w:bottom="720" w:left="1440" w:header="360" w:footer="360" w:gutter="0"/>
          <w:cols w:space="720"/>
          <w:titlePg/>
        </w:sectPr>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126" w:name="_Toc147220045"/>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126"/>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w:t>
      </w:r>
      <w:proofErr w:type="gramStart"/>
      <w:r w:rsidRPr="007206A1">
        <w:rPr>
          <w:b/>
          <w:sz w:val="24"/>
          <w:szCs w:val="24"/>
          <w:u w:val="single"/>
        </w:rPr>
        <w:t>amount</w:t>
      </w:r>
      <w:proofErr w:type="gramEnd"/>
      <w:r w:rsidRPr="007206A1">
        <w:rPr>
          <w:b/>
          <w:sz w:val="24"/>
          <w:szCs w:val="24"/>
          <w:u w:val="single"/>
        </w:rPr>
        <w:t xml:space="preserve">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0C2B72F3" w:rsidR="00274643" w:rsidRPr="007206A1" w:rsidRDefault="00F85BC7" w:rsidP="00274643">
      <w:pPr>
        <w:tabs>
          <w:tab w:val="left" w:pos="0"/>
        </w:tabs>
        <w:jc w:val="both"/>
        <w:rPr>
          <w:sz w:val="24"/>
          <w:szCs w:val="24"/>
        </w:rPr>
      </w:pPr>
      <w:r>
        <w:rPr>
          <w:sz w:val="24"/>
          <w:szCs w:val="24"/>
        </w:rPr>
        <w:t>The applicable percentage for b</w:t>
      </w:r>
      <w:r w:rsidR="00761B40">
        <w:rPr>
          <w:sz w:val="24"/>
          <w:szCs w:val="24"/>
        </w:rPr>
        <w:t xml:space="preserve">oth the 4% and </w:t>
      </w:r>
      <w:r w:rsidR="008870E0">
        <w:rPr>
          <w:sz w:val="24"/>
          <w:szCs w:val="24"/>
        </w:rPr>
        <w:t>9% rate</w:t>
      </w:r>
      <w:r w:rsidR="00761B40">
        <w:rPr>
          <w:sz w:val="24"/>
          <w:szCs w:val="24"/>
        </w:rPr>
        <w:t>s</w:t>
      </w:r>
      <w:r w:rsidR="008870E0">
        <w:rPr>
          <w:sz w:val="24"/>
          <w:szCs w:val="24"/>
        </w:rPr>
        <w:t xml:space="preserve"> </w:t>
      </w:r>
      <w:r w:rsidR="00761B40">
        <w:rPr>
          <w:sz w:val="24"/>
          <w:szCs w:val="24"/>
        </w:rPr>
        <w:t>have</w:t>
      </w:r>
      <w:r w:rsidR="008870E0">
        <w:rPr>
          <w:sz w:val="24"/>
          <w:szCs w:val="24"/>
        </w:rPr>
        <w:t xml:space="preserve">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63A0F81C" w:rsidR="00274643" w:rsidRPr="007206A1" w:rsidRDefault="002F7983" w:rsidP="00AF4FD4">
      <w:pPr>
        <w:jc w:val="both"/>
        <w:rPr>
          <w:sz w:val="24"/>
          <w:szCs w:val="24"/>
        </w:rPr>
      </w:pPr>
      <w:r>
        <w:rPr>
          <w:sz w:val="24"/>
          <w:szCs w:val="24"/>
        </w:rPr>
        <w:t>The maximum amount of Tax Credits that will be awarded to any Development is $</w:t>
      </w:r>
      <w:r w:rsidR="001A3E0E">
        <w:rPr>
          <w:sz w:val="24"/>
          <w:szCs w:val="24"/>
        </w:rPr>
        <w:t xml:space="preserve">1,000,000. </w:t>
      </w:r>
      <w:r w:rsidR="00274643" w:rsidRPr="007206A1">
        <w:rPr>
          <w:sz w:val="24"/>
          <w:szCs w:val="24"/>
        </w:rPr>
        <w:t xml:space="preserve"> Th</w:t>
      </w:r>
      <w:r>
        <w:rPr>
          <w:sz w:val="24"/>
          <w:szCs w:val="24"/>
        </w:rPr>
        <w:t>ese</w:t>
      </w:r>
      <w:r w:rsidR="00274643" w:rsidRPr="007206A1">
        <w:rPr>
          <w:sz w:val="24"/>
          <w:szCs w:val="24"/>
        </w:rPr>
        <w:t xml:space="preserve"> maximum</w:t>
      </w:r>
      <w:r>
        <w:rPr>
          <w:sz w:val="24"/>
          <w:szCs w:val="24"/>
        </w:rPr>
        <w:t>s</w:t>
      </w:r>
      <w:r w:rsidR="00274643" w:rsidRPr="007206A1">
        <w:rPr>
          <w:sz w:val="24"/>
          <w:szCs w:val="24"/>
        </w:rPr>
        <w:t xml:space="preserve"> appl</w:t>
      </w:r>
      <w:r>
        <w:rPr>
          <w:sz w:val="24"/>
          <w:szCs w:val="24"/>
        </w:rPr>
        <w:t>y</w:t>
      </w:r>
      <w:r w:rsidR="00274643" w:rsidRPr="007206A1">
        <w:rPr>
          <w:sz w:val="24"/>
          <w:szCs w:val="24"/>
        </w:rPr>
        <w:t xml:space="preserve"> to all </w:t>
      </w:r>
      <w:r w:rsidR="00866A42">
        <w:rPr>
          <w:sz w:val="24"/>
          <w:szCs w:val="24"/>
        </w:rPr>
        <w:t>Development</w:t>
      </w:r>
      <w:r w:rsidR="00274643"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134F1659"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w:t>
      </w:r>
      <w:proofErr w:type="gramStart"/>
      <w:r w:rsidRPr="006C0018">
        <w:rPr>
          <w:snapToGrid w:val="0"/>
          <w:sz w:val="24"/>
        </w:rPr>
        <w:t>cost efficient</w:t>
      </w:r>
      <w:proofErr w:type="gramEnd"/>
      <w:r w:rsidRPr="006C0018">
        <w:rPr>
          <w:snapToGrid w:val="0"/>
          <w:sz w:val="24"/>
        </w:rPr>
        <w:t xml:space="preserve"> production and shall not give preference solely for lowest construction costs.  </w:t>
      </w:r>
      <w:r w:rsidR="00866A42" w:rsidRPr="0077295E">
        <w:rPr>
          <w:snapToGrid w:val="0"/>
          <w:sz w:val="24"/>
        </w:rPr>
        <w:t>Development</w:t>
      </w:r>
      <w:r w:rsidRPr="00C05B60">
        <w:rPr>
          <w:snapToGrid w:val="0"/>
          <w:sz w:val="24"/>
        </w:rPr>
        <w:t>s that have high cost may be ineligible for a reservation. OHFA will use the HOME Program Maximum Per Unit Subsidy</w:t>
      </w:r>
      <w:r w:rsidR="00D655DC" w:rsidRPr="008A0101">
        <w:rPr>
          <w:snapToGrid w:val="0"/>
          <w:sz w:val="24"/>
        </w:rPr>
        <w:t xml:space="preserve"> Limits </w:t>
      </w:r>
      <w:r w:rsidR="00FD71E4">
        <w:rPr>
          <w:snapToGrid w:val="0"/>
          <w:sz w:val="24"/>
        </w:rPr>
        <w:t xml:space="preserve">currently in effect </w:t>
      </w:r>
      <w:r w:rsidR="00D655DC" w:rsidRPr="008A0101">
        <w:rPr>
          <w:snapToGrid w:val="0"/>
          <w:sz w:val="24"/>
        </w:rPr>
        <w:t>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76E92CB5"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w:t>
      </w:r>
      <w:proofErr w:type="gramStart"/>
      <w:r w:rsidR="00465428">
        <w:rPr>
          <w:b/>
          <w:snapToGrid w:val="0"/>
          <w:sz w:val="24"/>
        </w:rPr>
        <w:t>are located in</w:t>
      </w:r>
      <w:proofErr w:type="gramEnd"/>
      <w:r w:rsidR="00465428">
        <w:rPr>
          <w:b/>
          <w:snapToGrid w:val="0"/>
          <w:sz w:val="24"/>
        </w:rPr>
        <w:t xml:space="preserve">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w:t>
      </w:r>
      <w:r>
        <w:rPr>
          <w:snapToGrid w:val="0"/>
          <w:sz w:val="24"/>
        </w:rPr>
        <w:lastRenderedPageBreak/>
        <w:t xml:space="preserve">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 xml:space="preserve">proposed Development located in a Federal Opportunity Zone be allowed to exceed more than thirty percent (30%) of the current Maximum per Unit Subsidy </w:t>
      </w:r>
      <w:r w:rsidR="00FD71E4">
        <w:rPr>
          <w:snapToGrid w:val="0"/>
          <w:sz w:val="24"/>
        </w:rPr>
        <w:t>currently in effect.</w:t>
      </w:r>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B9AB07E"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5DEE9865" w:rsidR="00F6779C" w:rsidRPr="00F6779C" w:rsidRDefault="00D63395" w:rsidP="00F6779C">
      <w:pPr>
        <w:jc w:val="both"/>
        <w:rPr>
          <w:sz w:val="24"/>
        </w:rPr>
      </w:pPr>
      <w:r>
        <w:rPr>
          <w:b/>
          <w:sz w:val="24"/>
          <w:szCs w:val="24"/>
        </w:rPr>
        <w:t xml:space="preserve">Costs per square foot over </w:t>
      </w:r>
      <w:r w:rsidR="00A60BE9">
        <w:rPr>
          <w:b/>
          <w:sz w:val="24"/>
          <w:szCs w:val="24"/>
        </w:rPr>
        <w:t xml:space="preserve">$230 </w:t>
      </w:r>
      <w:r>
        <w:rPr>
          <w:b/>
          <w:sz w:val="24"/>
          <w:szCs w:val="24"/>
        </w:rPr>
        <w:t>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086C80">
        <w:rPr>
          <w:b/>
          <w:sz w:val="24"/>
          <w:szCs w:val="24"/>
        </w:rPr>
        <w:t xml:space="preserve"> This cost per square foot threshold limit will not include the cost of land.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0A03DD05" w:rsidR="00DB2FBC"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Pr>
          <w:sz w:val="24"/>
          <w:szCs w:val="24"/>
        </w:rPr>
        <w:t xml:space="preserve"> For 9% Applicants, </w:t>
      </w:r>
      <w:r w:rsidR="00274643" w:rsidRPr="00187B9B">
        <w:rPr>
          <w:sz w:val="24"/>
          <w:szCs w:val="24"/>
        </w:rPr>
        <w:t>Developer Fees may not exceed fifteen percent (15%) of the Eligible Basis (before any boost) of the Qualified Low-Income Building(s), excluding the Developer Fees</w:t>
      </w:r>
    </w:p>
    <w:p w14:paraId="7A3B10CA" w14:textId="47001369" w:rsidR="00814F1D"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68F59110" w14:textId="27FB527C" w:rsidR="00814F1D" w:rsidRPr="00187B9B"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Pr>
          <w:sz w:val="24"/>
          <w:szCs w:val="24"/>
        </w:rPr>
        <w:t xml:space="preserve">For 4% Applicants, </w:t>
      </w:r>
      <w:r w:rsidRPr="00187B9B">
        <w:rPr>
          <w:sz w:val="24"/>
          <w:szCs w:val="24"/>
        </w:rPr>
        <w:t xml:space="preserve">Developer Fees may not exceed </w:t>
      </w:r>
      <w:r>
        <w:rPr>
          <w:sz w:val="24"/>
          <w:szCs w:val="24"/>
        </w:rPr>
        <w:t>twenty</w:t>
      </w:r>
      <w:r w:rsidRPr="00187B9B">
        <w:rPr>
          <w:sz w:val="24"/>
          <w:szCs w:val="24"/>
        </w:rPr>
        <w:t xml:space="preserve"> percent (</w:t>
      </w:r>
      <w:r>
        <w:rPr>
          <w:sz w:val="24"/>
          <w:szCs w:val="24"/>
        </w:rPr>
        <w:t>20</w:t>
      </w:r>
      <w:r w:rsidRPr="00187B9B">
        <w:rPr>
          <w:sz w:val="24"/>
          <w:szCs w:val="24"/>
        </w:rPr>
        <w:t>%) of the Eligible Basis (before any boost) of the Qualified Low-Income Building(s), excluding the Developer Fees</w:t>
      </w:r>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lastRenderedPageBreak/>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w:t>
      </w:r>
      <w:proofErr w:type="gramStart"/>
      <w:r w:rsidR="00274643" w:rsidRPr="007206A1">
        <w:rPr>
          <w:sz w:val="24"/>
        </w:rPr>
        <w:t>overhead</w:t>
      </w:r>
      <w:proofErr w:type="gramEnd"/>
      <w:r w:rsidR="00274643" w:rsidRPr="007206A1">
        <w:rPr>
          <w:sz w:val="24"/>
        </w:rPr>
        <w:t xml:space="preserve">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proofErr w:type="gramStart"/>
      <w:r w:rsidR="00274643" w:rsidRPr="003B6390">
        <w:rPr>
          <w:sz w:val="24"/>
        </w:rPr>
        <w:t>Builders</w:t>
      </w:r>
      <w:proofErr w:type="gramEnd"/>
      <w:r w:rsidR="00274643" w:rsidRPr="003B6390">
        <w:rPr>
          <w:sz w:val="24"/>
        </w:rPr>
        <w:t xml:space="preserve">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w:t>
      </w:r>
      <w:proofErr w:type="gramStart"/>
      <w:r w:rsidR="00274643" w:rsidRPr="003B6390">
        <w:rPr>
          <w:sz w:val="24"/>
        </w:rPr>
        <w:t>overhead</w:t>
      </w:r>
      <w:proofErr w:type="gramEnd"/>
      <w:r w:rsidR="00274643" w:rsidRPr="003B6390">
        <w:rPr>
          <w:sz w:val="24"/>
        </w:rPr>
        <w:t xml:space="preserve">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proofErr w:type="gramStart"/>
      <w:r w:rsidR="00274643" w:rsidRPr="003B6390">
        <w:rPr>
          <w:sz w:val="24"/>
        </w:rPr>
        <w:t>Builders</w:t>
      </w:r>
      <w:proofErr w:type="gramEnd"/>
      <w:r w:rsidR="00274643" w:rsidRPr="003B6390">
        <w:rPr>
          <w:sz w:val="24"/>
        </w:rPr>
        <w:t xml:space="preserve">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4734F144"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xml:space="preserve">.  </w:t>
      </w:r>
      <w:r w:rsidR="00B91F9B">
        <w:rPr>
          <w:sz w:val="24"/>
        </w:rPr>
        <w:t>A 5% construction contingency will be allowed for New Construction Developments and a 10% construction contingency will be allowed for Rehabilitation Developments.</w:t>
      </w:r>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t xml:space="preserve">In lieu of such reserves, Developer guarantees or letters of credit may be accepted, </w:t>
      </w:r>
      <w:proofErr w:type="gramStart"/>
      <w:r w:rsidRPr="007206A1">
        <w:rPr>
          <w:snapToGrid w:val="0"/>
          <w:sz w:val="24"/>
        </w:rPr>
        <w:t>taking into account</w:t>
      </w:r>
      <w:proofErr w:type="gramEnd"/>
      <w:r w:rsidRPr="007206A1">
        <w:rPr>
          <w:snapToGrid w:val="0"/>
          <w:sz w:val="24"/>
        </w:rPr>
        <w:t xml:space="preserve">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w:t>
      </w:r>
      <w:proofErr w:type="gramStart"/>
      <w:r w:rsidRPr="007206A1">
        <w:rPr>
          <w:snapToGrid w:val="0"/>
          <w:sz w:val="24"/>
        </w:rPr>
        <w:t>amount</w:t>
      </w:r>
      <w:proofErr w:type="gramEnd"/>
      <w:r w:rsidRPr="007206A1">
        <w:rPr>
          <w:snapToGrid w:val="0"/>
          <w:sz w:val="24"/>
        </w:rPr>
        <w:t xml:space="preserve">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lastRenderedPageBreak/>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w:t>
      </w:r>
      <w:proofErr w:type="gramStart"/>
      <w:r w:rsidRPr="007206A1">
        <w:rPr>
          <w:snapToGrid w:val="0"/>
          <w:sz w:val="24"/>
        </w:rPr>
        <w:t>reserves</w:t>
      </w:r>
      <w:proofErr w:type="gramEnd"/>
      <w:r w:rsidRPr="007206A1">
        <w:rPr>
          <w:snapToGrid w:val="0"/>
          <w:sz w:val="24"/>
        </w:rPr>
        <w:t xml:space="preserve"> it must be clearly defined and separated from other </w:t>
      </w:r>
      <w:proofErr w:type="gramStart"/>
      <w:r w:rsidRPr="007206A1">
        <w:rPr>
          <w:snapToGrid w:val="0"/>
          <w:sz w:val="24"/>
        </w:rPr>
        <w:t>income</w:t>
      </w:r>
      <w:proofErr w:type="gramEnd"/>
      <w:r w:rsidRPr="007206A1">
        <w:rPr>
          <w:snapToGrid w:val="0"/>
          <w:sz w:val="24"/>
        </w:rPr>
        <w:t xml:space="preserv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t xml:space="preserve">Some type of maintenance expenses must be shown.  Either maintenance salaries or an estimate for the cost of </w:t>
      </w:r>
      <w:proofErr w:type="gramStart"/>
      <w:r w:rsidRPr="007206A1">
        <w:rPr>
          <w:sz w:val="24"/>
          <w:szCs w:val="24"/>
        </w:rPr>
        <w:t>contracting</w:t>
      </w:r>
      <w:proofErr w:type="gramEnd"/>
      <w:r w:rsidRPr="007206A1">
        <w:rPr>
          <w:sz w:val="24"/>
          <w:szCs w:val="24"/>
        </w:rPr>
        <w:t xml:space="preserve">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2CF8CFF8"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r w:rsidR="00535304" w:rsidRPr="003A3590">
        <w:rPr>
          <w:b/>
          <w:bCs/>
          <w:sz w:val="24"/>
          <w:szCs w:val="24"/>
          <w:u w:val="single"/>
        </w:rPr>
        <w:t>1.20</w:t>
      </w:r>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 xml:space="preserve">The debt coverage ratio </w:t>
      </w:r>
      <w:r w:rsidRPr="00EA1F5F">
        <w:rPr>
          <w:sz w:val="24"/>
          <w:szCs w:val="24"/>
          <w:u w:val="single"/>
        </w:rPr>
        <w:lastRenderedPageBreak/>
        <w:t>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 xml:space="preserve">At least </w:t>
      </w:r>
      <w:r w:rsidR="00535304">
        <w:rPr>
          <w:b/>
          <w:sz w:val="24"/>
          <w:szCs w:val="24"/>
        </w:rPr>
        <w:t>1.2000</w:t>
      </w:r>
      <w:r w:rsidR="00181E1C" w:rsidRPr="00181E1C">
        <w:rPr>
          <w:b/>
          <w:sz w:val="24"/>
          <w:szCs w:val="24"/>
        </w:rPr>
        <w:t xml:space="preserve"> is required for all years on the pro forma.</w:t>
      </w:r>
      <w:r w:rsidR="00B91F9B">
        <w:rPr>
          <w:b/>
          <w:sz w:val="24"/>
          <w:szCs w:val="24"/>
        </w:rPr>
        <w:t xml:space="preserve"> For any Development receiving Federal </w:t>
      </w:r>
      <w:r w:rsidR="0023387D">
        <w:rPr>
          <w:b/>
          <w:sz w:val="24"/>
          <w:szCs w:val="24"/>
        </w:rPr>
        <w:t xml:space="preserve">Rental </w:t>
      </w:r>
      <w:r w:rsidR="00B91F9B">
        <w:rPr>
          <w:b/>
          <w:sz w:val="24"/>
          <w:szCs w:val="24"/>
        </w:rPr>
        <w:t>Assistance, a minimum debt service coverage ratio of 1.15 will be allowed.</w:t>
      </w:r>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3ED20171"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r w:rsidR="00B91F9B">
        <w:rPr>
          <w:snapToGrid w:val="0"/>
          <w:sz w:val="24"/>
        </w:rPr>
        <w:t xml:space="preserve">Income must increase annually </w:t>
      </w:r>
      <w:proofErr w:type="gramStart"/>
      <w:r w:rsidR="00B91F9B">
        <w:rPr>
          <w:snapToGrid w:val="0"/>
          <w:sz w:val="24"/>
        </w:rPr>
        <w:t>at</w:t>
      </w:r>
      <w:proofErr w:type="gramEnd"/>
      <w:r w:rsidR="00B91F9B">
        <w:rPr>
          <w:snapToGrid w:val="0"/>
          <w:sz w:val="24"/>
        </w:rPr>
        <w:t xml:space="preserve"> 2%, and expenses must increase annually at 3%. For RD 515 Developments, incomes and expenses are allowed to increase annually by 2%. A 7% vacancy rate will be utilized during underwriting, unless otherwise stated in the Market Study provided. </w:t>
      </w:r>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5435EE" w:rsidRDefault="00274643" w:rsidP="00274643">
      <w:pPr>
        <w:rPr>
          <w:b/>
          <w:snapToGrid w:val="0"/>
          <w:sz w:val="24"/>
          <w:szCs w:val="24"/>
          <w:u w:val="single"/>
        </w:rPr>
      </w:pPr>
      <w:r w:rsidRPr="005435EE">
        <w:rPr>
          <w:b/>
          <w:snapToGrid w:val="0"/>
          <w:sz w:val="24"/>
          <w:szCs w:val="24"/>
          <w:u w:val="single"/>
        </w:rPr>
        <w:t>Deferred Developer Fee</w:t>
      </w:r>
    </w:p>
    <w:p w14:paraId="13865813" w14:textId="10E5F43D" w:rsidR="00274643" w:rsidRPr="007206A1" w:rsidRDefault="00274643" w:rsidP="00274643">
      <w:pPr>
        <w:jc w:val="both"/>
        <w:rPr>
          <w:snapToGrid w:val="0"/>
          <w:sz w:val="24"/>
          <w:szCs w:val="24"/>
        </w:rPr>
      </w:pPr>
      <w:r w:rsidRPr="005435EE">
        <w:rPr>
          <w:snapToGrid w:val="0"/>
          <w:sz w:val="24"/>
          <w:szCs w:val="24"/>
        </w:rPr>
        <w:t xml:space="preserve">OHFA does allow interest to accrue on </w:t>
      </w:r>
      <w:r w:rsidR="00271099" w:rsidRPr="005435EE">
        <w:rPr>
          <w:snapToGrid w:val="0"/>
          <w:sz w:val="24"/>
          <w:szCs w:val="24"/>
        </w:rPr>
        <w:t>D</w:t>
      </w:r>
      <w:r w:rsidRPr="005435EE">
        <w:rPr>
          <w:snapToGrid w:val="0"/>
          <w:sz w:val="24"/>
          <w:szCs w:val="24"/>
        </w:rPr>
        <w:t xml:space="preserve">eferred Developer fees.  All Deferred Developer Fees must be repaid through cash flow by the end of year </w:t>
      </w:r>
      <w:r w:rsidR="000172C6" w:rsidRPr="005435EE">
        <w:rPr>
          <w:snapToGrid w:val="0"/>
          <w:sz w:val="24"/>
          <w:szCs w:val="24"/>
        </w:rPr>
        <w:t>15</w:t>
      </w:r>
      <w:r w:rsidRPr="005435EE">
        <w:rPr>
          <w:snapToGrid w:val="0"/>
          <w:sz w:val="24"/>
          <w:szCs w:val="24"/>
        </w:rPr>
        <w:t xml:space="preserve">.  The Eligible Basis will be reduced by any Deferred Developer Fee that has not been removed through cash flow after year </w:t>
      </w:r>
      <w:r w:rsidR="000172C6" w:rsidRPr="005435EE">
        <w:rPr>
          <w:snapToGrid w:val="0"/>
          <w:sz w:val="24"/>
          <w:szCs w:val="24"/>
        </w:rPr>
        <w:t>15</w:t>
      </w:r>
      <w:r w:rsidRPr="005435EE">
        <w:rPr>
          <w:snapToGrid w:val="0"/>
          <w:sz w:val="24"/>
          <w:szCs w:val="24"/>
        </w:rPr>
        <w:t xml:space="preserve">, which could cause a reduction in the </w:t>
      </w:r>
      <w:proofErr w:type="gramStart"/>
      <w:r w:rsidRPr="005435EE">
        <w:rPr>
          <w:snapToGrid w:val="0"/>
          <w:sz w:val="24"/>
          <w:szCs w:val="24"/>
        </w:rPr>
        <w:t>amount</w:t>
      </w:r>
      <w:proofErr w:type="gramEnd"/>
      <w:r w:rsidRPr="005435EE">
        <w:rPr>
          <w:snapToGrid w:val="0"/>
          <w:sz w:val="24"/>
          <w:szCs w:val="24"/>
        </w:rPr>
        <w:t xml:space="preserve"> of </w:t>
      </w:r>
      <w:r w:rsidR="00432705" w:rsidRPr="005435EE">
        <w:rPr>
          <w:snapToGrid w:val="0"/>
          <w:sz w:val="24"/>
          <w:szCs w:val="24"/>
        </w:rPr>
        <w:t>C</w:t>
      </w:r>
      <w:r w:rsidRPr="005435EE">
        <w:rPr>
          <w:snapToGrid w:val="0"/>
          <w:sz w:val="24"/>
          <w:szCs w:val="24"/>
        </w:rPr>
        <w:t xml:space="preserve">redits a </w:t>
      </w:r>
      <w:r w:rsidR="00866A42" w:rsidRPr="005435EE">
        <w:rPr>
          <w:snapToGrid w:val="0"/>
          <w:sz w:val="24"/>
          <w:szCs w:val="24"/>
        </w:rPr>
        <w:t>Development</w:t>
      </w:r>
      <w:r w:rsidRPr="005435EE">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 xml:space="preserve">Other Tangible </w:t>
      </w:r>
      <w:proofErr w:type="gramStart"/>
      <w:r w:rsidRPr="007206A1">
        <w:rPr>
          <w:b/>
          <w:sz w:val="24"/>
          <w:u w:val="single"/>
        </w:rPr>
        <w:t>non cash</w:t>
      </w:r>
      <w:proofErr w:type="gramEnd"/>
      <w:r w:rsidRPr="007206A1">
        <w:rPr>
          <w:b/>
          <w:sz w:val="24"/>
          <w:u w:val="single"/>
        </w:rPr>
        <w:t xml:space="preserve">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127" w:name="_Toc147220046"/>
      <w:r w:rsidRPr="00EE1628">
        <w:rPr>
          <w:rFonts w:ascii="Times New Roman" w:hAnsi="Times New Roman"/>
          <w:sz w:val="32"/>
        </w:rPr>
        <w:lastRenderedPageBreak/>
        <w:t>Attachment D – Supplemental Information</w:t>
      </w:r>
      <w:bookmarkEnd w:id="127"/>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w:t>
      </w:r>
      <w:proofErr w:type="gramStart"/>
      <w:r w:rsidRPr="007206A1">
        <w:rPr>
          <w:sz w:val="24"/>
        </w:rPr>
        <w:t>on the basis of</w:t>
      </w:r>
      <w:proofErr w:type="gramEnd"/>
      <w:r w:rsidRPr="007206A1">
        <w:rPr>
          <w:sz w:val="24"/>
        </w:rPr>
        <w:t xml:space="preserve">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w:t>
      </w:r>
      <w:proofErr w:type="gramStart"/>
      <w:r w:rsidRPr="007206A1">
        <w:rPr>
          <w:sz w:val="24"/>
        </w:rPr>
        <w:t>time period</w:t>
      </w:r>
      <w:proofErr w:type="gramEnd"/>
      <w:r w:rsidRPr="007206A1">
        <w:rPr>
          <w:sz w:val="24"/>
        </w:rPr>
        <w:t xml:space="preserve">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t>Compliance</w:t>
      </w:r>
    </w:p>
    <w:p w14:paraId="4325B065" w14:textId="77777777" w:rsidR="00F0486C" w:rsidRPr="007206A1" w:rsidRDefault="00F0486C" w:rsidP="00F0486C">
      <w:pPr>
        <w:pStyle w:val="BodyText3"/>
        <w:jc w:val="both"/>
      </w:pPr>
      <w:r w:rsidRPr="007206A1">
        <w:lastRenderedPageBreak/>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4"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w:t>
      </w:r>
      <w:proofErr w:type="gramStart"/>
      <w:r w:rsidRPr="00592861">
        <w:rPr>
          <w:sz w:val="24"/>
          <w:szCs w:val="24"/>
          <w:u w:val="single"/>
        </w:rPr>
        <w:t>all of</w:t>
      </w:r>
      <w:proofErr w:type="gramEnd"/>
      <w:r w:rsidRPr="00592861">
        <w:rPr>
          <w:sz w:val="24"/>
          <w:szCs w:val="24"/>
          <w:u w:val="single"/>
        </w:rPr>
        <w:t xml:space="preserve">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5"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t xml:space="preserve"> </w:t>
      </w:r>
      <w:r>
        <w:rPr>
          <w:b/>
          <w:noProof/>
          <w:sz w:val="24"/>
          <w:szCs w:val="24"/>
        </w:rPr>
        <w:drawing>
          <wp:inline distT="0" distB="0" distL="0" distR="0" wp14:anchorId="2B592E57" wp14:editId="6077E6F8">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w:t>
      </w:r>
      <w:proofErr w:type="gramStart"/>
      <w:r w:rsidRPr="00EB1381">
        <w:rPr>
          <w:sz w:val="24"/>
        </w:rPr>
        <w:t>activity;</w:t>
      </w:r>
      <w:proofErr w:type="gramEnd"/>
      <w:r w:rsidRPr="00EB1381">
        <w:rPr>
          <w:sz w:val="24"/>
        </w:rPr>
        <w:t xml:space="preserve">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w:t>
      </w:r>
      <w:proofErr w:type="gramStart"/>
      <w:r w:rsidRPr="00EB1381">
        <w:rPr>
          <w:sz w:val="24"/>
        </w:rPr>
        <w:t>cost;</w:t>
      </w:r>
      <w:proofErr w:type="gramEnd"/>
      <w:r w:rsidRPr="00EB1381">
        <w:rPr>
          <w:sz w:val="24"/>
        </w:rPr>
        <w:t xml:space="preserve">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position of the note relative to other liabilities on the </w:t>
      </w:r>
      <w:proofErr w:type="gramStart"/>
      <w:r w:rsidRPr="00EB1381">
        <w:rPr>
          <w:sz w:val="24"/>
        </w:rPr>
        <w:t>property;</w:t>
      </w:r>
      <w:proofErr w:type="gramEnd"/>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w:t>
      </w:r>
      <w:proofErr w:type="gramStart"/>
      <w:r w:rsidRPr="00EB1381">
        <w:rPr>
          <w:sz w:val="24"/>
        </w:rPr>
        <w:t>property;</w:t>
      </w:r>
      <w:proofErr w:type="gramEnd"/>
      <w:r w:rsidRPr="00EB1381">
        <w:rPr>
          <w:sz w:val="24"/>
        </w:rPr>
        <w:t xml:space="preserve">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w:t>
      </w:r>
      <w:proofErr w:type="gramStart"/>
      <w:r w:rsidRPr="00EB1381">
        <w:rPr>
          <w:sz w:val="24"/>
        </w:rPr>
        <w:t>note;</w:t>
      </w:r>
      <w:proofErr w:type="gramEnd"/>
      <w:r w:rsidRPr="00EB1381">
        <w:rPr>
          <w:sz w:val="24"/>
        </w:rPr>
        <w:t xml:space="preserv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Any relationship between the holder of the note and the owner of the property by familial relationship, common principals, </w:t>
      </w:r>
      <w:proofErr w:type="gramStart"/>
      <w:r w:rsidRPr="00EB1381">
        <w:rPr>
          <w:sz w:val="24"/>
        </w:rPr>
        <w:t>owners</w:t>
      </w:r>
      <w:proofErr w:type="gramEnd"/>
      <w:r w:rsidRPr="00EB1381">
        <w:rPr>
          <w:sz w:val="24"/>
        </w:rPr>
        <w:t xml:space="preserve">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 xml:space="preserve">OHFA will withhold consent for termination of the extended use agreement if the owner does not provide the information outlined </w:t>
      </w:r>
      <w:proofErr w:type="gramStart"/>
      <w:r w:rsidRPr="00EB1381">
        <w:rPr>
          <w:sz w:val="24"/>
        </w:rPr>
        <w:t>above, and</w:t>
      </w:r>
      <w:proofErr w:type="gramEnd"/>
      <w:r w:rsidRPr="00EB1381">
        <w:rPr>
          <w:sz w:val="24"/>
        </w:rPr>
        <w:t xml:space="preserve">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t xml:space="preserve">Beginning with any development awarded Tax Credits in </w:t>
      </w:r>
      <w:proofErr w:type="gramStart"/>
      <w:r>
        <w:rPr>
          <w:sz w:val="24"/>
          <w:szCs w:val="24"/>
        </w:rPr>
        <w:t>2022;</w:t>
      </w:r>
      <w:proofErr w:type="gramEnd"/>
      <w:r>
        <w:rPr>
          <w:sz w:val="24"/>
          <w:szCs w:val="24"/>
        </w:rPr>
        <w:t xml:space="preserve"> OHFA will require a General Contractor Cost Certification to be submitted with </w:t>
      </w:r>
      <w:proofErr w:type="gramStart"/>
      <w:r>
        <w:rPr>
          <w:sz w:val="24"/>
          <w:szCs w:val="24"/>
        </w:rPr>
        <w:t>all of</w:t>
      </w:r>
      <w:proofErr w:type="gramEnd"/>
      <w:r>
        <w:rPr>
          <w:sz w:val="24"/>
          <w:szCs w:val="24"/>
        </w:rPr>
        <w:t xml:space="preserve">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w:t>
      </w:r>
      <w:bookmarkStart w:id="128" w:name="_Hlk109975506"/>
      <w:r w:rsidRPr="008A0101">
        <w:rPr>
          <w:sz w:val="24"/>
          <w:szCs w:val="24"/>
        </w:rPr>
        <w:t xml:space="preserve">not </w:t>
      </w:r>
      <w:r w:rsidR="00BC5AA4" w:rsidRPr="008A0101">
        <w:rPr>
          <w:sz w:val="24"/>
          <w:szCs w:val="24"/>
        </w:rPr>
        <w:t xml:space="preserve">eligible to submit an AHTC Application for </w:t>
      </w:r>
      <w:r w:rsidR="00D655DC" w:rsidRPr="008A0101">
        <w:rPr>
          <w:sz w:val="24"/>
          <w:szCs w:val="24"/>
        </w:rPr>
        <w:t>one full year</w:t>
      </w:r>
      <w:bookmarkEnd w:id="128"/>
      <w:r w:rsidR="00BC5AA4" w:rsidRPr="008A0101">
        <w:rPr>
          <w:sz w:val="24"/>
          <w:szCs w:val="24"/>
        </w:rPr>
        <w:t xml:space="preserve">. The period of ineligibility starts with </w:t>
      </w:r>
      <w:proofErr w:type="gramStart"/>
      <w:r w:rsidR="00BC5AA4" w:rsidRPr="008A0101">
        <w:rPr>
          <w:sz w:val="24"/>
          <w:szCs w:val="24"/>
        </w:rPr>
        <w:t>date</w:t>
      </w:r>
      <w:proofErr w:type="gramEnd"/>
      <w:r w:rsidR="00BC5AA4" w:rsidRPr="008A0101">
        <w:rPr>
          <w:sz w:val="24"/>
          <w:szCs w:val="24"/>
        </w:rPr>
        <w:t xml:space="preserve"> the request is </w:t>
      </w:r>
      <w:r w:rsidR="008F2F20" w:rsidRPr="008A0101">
        <w:rPr>
          <w:sz w:val="24"/>
          <w:szCs w:val="24"/>
        </w:rPr>
        <w:t>approved</w:t>
      </w:r>
      <w:r w:rsidR="00BC5AA4" w:rsidRPr="008A0101">
        <w:rPr>
          <w:sz w:val="24"/>
          <w:szCs w:val="24"/>
        </w:rPr>
        <w:t xml:space="preserve">. </w:t>
      </w:r>
      <w:r w:rsidR="005A779C">
        <w:rPr>
          <w:sz w:val="24"/>
          <w:szCs w:val="24"/>
        </w:rPr>
        <w:t xml:space="preserve">The </w:t>
      </w:r>
      <w:proofErr w:type="gramStart"/>
      <w:r w:rsidR="005A779C">
        <w:rPr>
          <w:sz w:val="24"/>
          <w:szCs w:val="24"/>
        </w:rPr>
        <w:t>one year</w:t>
      </w:r>
      <w:proofErr w:type="gramEnd"/>
      <w:r w:rsidR="005A779C">
        <w:rPr>
          <w:sz w:val="24"/>
          <w:szCs w:val="24"/>
        </w:rPr>
        <w:t xml:space="preserve">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w:t>
      </w:r>
      <w:proofErr w:type="gramStart"/>
      <w:r>
        <w:rPr>
          <w:sz w:val="24"/>
          <w:szCs w:val="24"/>
        </w:rPr>
        <w:t>as long as</w:t>
      </w:r>
      <w:proofErr w:type="gramEnd"/>
      <w:r>
        <w:rPr>
          <w:sz w:val="24"/>
          <w:szCs w:val="24"/>
        </w:rPr>
        <w:t xml:space="preserve">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lastRenderedPageBreak/>
        <w:t xml:space="preserve">Requests for Additional Credits will be administered and determined on a </w:t>
      </w:r>
      <w:proofErr w:type="gramStart"/>
      <w:r>
        <w:rPr>
          <w:sz w:val="24"/>
          <w:szCs w:val="24"/>
        </w:rPr>
        <w:t>case by case</w:t>
      </w:r>
      <w:proofErr w:type="gramEnd"/>
      <w:r>
        <w:rPr>
          <w:sz w:val="24"/>
          <w:szCs w:val="24"/>
        </w:rPr>
        <w:t xml:space="preserv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w:t>
      </w:r>
      <w:proofErr w:type="gramStart"/>
      <w:r w:rsidR="00E90622">
        <w:rPr>
          <w:sz w:val="24"/>
          <w:szCs w:val="24"/>
        </w:rPr>
        <w:t>Applications</w:t>
      </w:r>
      <w:proofErr w:type="gramEnd"/>
      <w:r w:rsidR="00E90622">
        <w:rPr>
          <w:sz w:val="24"/>
          <w:szCs w:val="24"/>
        </w:rPr>
        <w:t>.</w:t>
      </w:r>
    </w:p>
    <w:p w14:paraId="65A21B82" w14:textId="77777777" w:rsidR="0077295E" w:rsidRPr="008A0101" w:rsidRDefault="0077295E" w:rsidP="005A779C">
      <w:pPr>
        <w:jc w:val="both"/>
        <w:rPr>
          <w:sz w:val="24"/>
          <w:szCs w:val="24"/>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604F2B78"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w:t>
      </w:r>
      <w:r w:rsidR="00AA5F88">
        <w:rPr>
          <w:sz w:val="24"/>
          <w:szCs w:val="24"/>
        </w:rPr>
        <w:t>Development Allocation</w:t>
      </w:r>
      <w:r w:rsidRPr="007206A1">
        <w:rPr>
          <w:sz w:val="24"/>
          <w:szCs w:val="24"/>
        </w:rPr>
        <w:t xml:space="preserve">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129" w:name="_Toc147220047"/>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129"/>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 xml:space="preserve">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w:t>
      </w:r>
      <w:proofErr w:type="gramStart"/>
      <w:r w:rsidRPr="00E90327">
        <w:rPr>
          <w:color w:val="auto"/>
        </w:rPr>
        <w:t>as long as</w:t>
      </w:r>
      <w:proofErr w:type="gramEnd"/>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60D78467" w:rsidR="00DD5AB1" w:rsidRPr="00E90327" w:rsidRDefault="00DD5AB1" w:rsidP="00EB5C5B">
      <w:pPr>
        <w:pStyle w:val="Default"/>
        <w:numPr>
          <w:ilvl w:val="0"/>
          <w:numId w:val="46"/>
        </w:numPr>
        <w:spacing w:after="61"/>
        <w:jc w:val="both"/>
        <w:rPr>
          <w:color w:val="auto"/>
        </w:rPr>
      </w:pPr>
      <w:r w:rsidRPr="00E90327">
        <w:rPr>
          <w:color w:val="auto"/>
        </w:rPr>
        <w:t>Owners electing income averaging must commit to having at least 40 percent of the units in the property affordable to eligible tenants</w:t>
      </w:r>
      <w:r w:rsidR="00B85735">
        <w:rPr>
          <w:color w:val="auto"/>
        </w:rPr>
        <w:t xml:space="preserve">, with an average of 60 percent </w:t>
      </w:r>
      <w:r w:rsidR="00B33C7B">
        <w:rPr>
          <w:color w:val="auto"/>
        </w:rPr>
        <w:t xml:space="preserve">or less </w:t>
      </w:r>
      <w:r w:rsidR="00B85735">
        <w:rPr>
          <w:color w:val="auto"/>
        </w:rPr>
        <w:t xml:space="preserve">of AMI </w:t>
      </w:r>
      <w:proofErr w:type="gramStart"/>
      <w:r w:rsidR="00B85735">
        <w:rPr>
          <w:color w:val="auto"/>
        </w:rPr>
        <w:t>at all times</w:t>
      </w:r>
      <w:proofErr w:type="gramEnd"/>
      <w:r w:rsidR="002109CA">
        <w:rPr>
          <w:color w:val="auto"/>
        </w:rPr>
        <w:t>.</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86141F1"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r w:rsidR="006E547A">
        <w:rPr>
          <w:color w:val="auto"/>
        </w:rPr>
        <w:t xml:space="preserve">This will be reflected in </w:t>
      </w:r>
      <w:proofErr w:type="gramStart"/>
      <w:r w:rsidR="006E547A">
        <w:rPr>
          <w:color w:val="auto"/>
        </w:rPr>
        <w:t>the</w:t>
      </w:r>
      <w:r w:rsidR="00B85735">
        <w:rPr>
          <w:color w:val="auto"/>
        </w:rPr>
        <w:t xml:space="preserve">  extended</w:t>
      </w:r>
      <w:proofErr w:type="gramEnd"/>
      <w:r w:rsidR="00B85735">
        <w:rPr>
          <w:color w:val="auto"/>
        </w:rPr>
        <w:t xml:space="preserve"> use agreement.</w:t>
      </w:r>
    </w:p>
    <w:p w14:paraId="26B3DACD" w14:textId="77777777" w:rsidR="00DD5AB1"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140B7939" w14:textId="77777777" w:rsidR="00BD3B0B" w:rsidRDefault="00B85735" w:rsidP="00EB5C5B">
      <w:pPr>
        <w:pStyle w:val="Default"/>
        <w:numPr>
          <w:ilvl w:val="0"/>
          <w:numId w:val="46"/>
        </w:numPr>
        <w:spacing w:after="61"/>
        <w:jc w:val="both"/>
        <w:rPr>
          <w:color w:val="auto"/>
        </w:rPr>
      </w:pPr>
      <w:r>
        <w:rPr>
          <w:color w:val="auto"/>
        </w:rPr>
        <w:t>Owners of developments electing income averaging must</w:t>
      </w:r>
      <w:r w:rsidR="001A0280">
        <w:rPr>
          <w:color w:val="auto"/>
        </w:rPr>
        <w:t xml:space="preserve"> </w:t>
      </w:r>
      <w:r>
        <w:rPr>
          <w:color w:val="auto"/>
        </w:rPr>
        <w:t xml:space="preserve">submit </w:t>
      </w:r>
      <w:r w:rsidR="001A0280">
        <w:rPr>
          <w:color w:val="auto"/>
        </w:rPr>
        <w:t xml:space="preserve">OHFA’s </w:t>
      </w:r>
      <w:r w:rsidR="00BD3B0B">
        <w:rPr>
          <w:color w:val="auto"/>
        </w:rPr>
        <w:t xml:space="preserve">Income Averaging Election/Certification Form, with updated information on the rent and income </w:t>
      </w:r>
      <w:r w:rsidR="00BD3B0B">
        <w:rPr>
          <w:color w:val="auto"/>
        </w:rPr>
        <w:lastRenderedPageBreak/>
        <w:t xml:space="preserve">tiers on the Income and Rent Grid Form by October 1 of each year. (Income and Rent Grid Form on OHFA’s website) </w:t>
      </w:r>
    </w:p>
    <w:p w14:paraId="40DE5D33" w14:textId="7CE00A9F" w:rsidR="00B85735" w:rsidRPr="00E90327" w:rsidRDefault="00BD3B0B" w:rsidP="00EB5C5B">
      <w:pPr>
        <w:pStyle w:val="Default"/>
        <w:numPr>
          <w:ilvl w:val="0"/>
          <w:numId w:val="46"/>
        </w:numPr>
        <w:spacing w:after="61"/>
        <w:jc w:val="both"/>
        <w:rPr>
          <w:color w:val="auto"/>
        </w:rPr>
      </w:pPr>
      <w:r>
        <w:rPr>
          <w:color w:val="auto"/>
        </w:rPr>
        <w:t xml:space="preserve">Owners of developments electing income averaging must submit OHFA’s </w:t>
      </w:r>
      <w:r w:rsidR="001A0280">
        <w:rPr>
          <w:color w:val="auto"/>
        </w:rPr>
        <w:t>Annual Owner Certification</w:t>
      </w:r>
      <w:r>
        <w:rPr>
          <w:color w:val="auto"/>
        </w:rPr>
        <w:t>, Income Averaging Election/Certification Form, Income and Rent Grid Form</w:t>
      </w:r>
      <w:r w:rsidR="001A0280">
        <w:rPr>
          <w:color w:val="auto"/>
        </w:rPr>
        <w:t xml:space="preserve"> </w:t>
      </w:r>
      <w:r w:rsidR="009455BB">
        <w:rPr>
          <w:color w:val="auto"/>
        </w:rPr>
        <w:t>to demonstrate the average income of 60% AMI has been met</w:t>
      </w:r>
      <w:r>
        <w:rPr>
          <w:color w:val="auto"/>
        </w:rPr>
        <w:t xml:space="preserve"> annually</w:t>
      </w:r>
      <w:r w:rsidR="000C25A8">
        <w:rPr>
          <w:color w:val="auto"/>
        </w:rPr>
        <w:t xml:space="preserve"> by February 15</w:t>
      </w:r>
      <w:r w:rsidR="009455BB">
        <w:rPr>
          <w:color w:val="auto"/>
        </w:rPr>
        <w:t>.</w:t>
      </w:r>
      <w:r w:rsidR="001A0280">
        <w:rPr>
          <w:color w:val="auto"/>
        </w:rPr>
        <w:t xml:space="preserve">  </w:t>
      </w:r>
      <w:r w:rsidR="00B85735">
        <w:rPr>
          <w:color w:val="auto"/>
        </w:rPr>
        <w:t xml:space="preserve">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poverty line 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Basic noncompliance will work the same as it does with the other minimum set-</w:t>
      </w:r>
      <w:proofErr w:type="gramStart"/>
      <w:r w:rsidRPr="00E90327">
        <w:rPr>
          <w:color w:val="auto"/>
        </w:rPr>
        <w:t>asides</w:t>
      </w:r>
      <w:proofErr w:type="gramEnd"/>
      <w:r w:rsidRPr="00E90327">
        <w:rPr>
          <w:color w:val="auto"/>
        </w:rPr>
        <w:t xml:space="preserve">.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w:t>
      </w:r>
      <w:proofErr w:type="gramStart"/>
      <w:r w:rsidRPr="00E90327">
        <w:rPr>
          <w:color w:val="auto"/>
        </w:rPr>
        <w:t>the Form</w:t>
      </w:r>
      <w:proofErr w:type="gramEnd"/>
      <w:r w:rsidRPr="00E90327">
        <w:rPr>
          <w:color w:val="auto"/>
        </w:rPr>
        <w:t xml:space="preserve">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xml:space="preserve">”.  For example, if at the time of </w:t>
      </w:r>
      <w:proofErr w:type="gramStart"/>
      <w:r w:rsidRPr="00E90327">
        <w:rPr>
          <w:sz w:val="24"/>
          <w:szCs w:val="24"/>
        </w:rPr>
        <w:t>Application</w:t>
      </w:r>
      <w:proofErr w:type="gramEnd"/>
      <w:r w:rsidRPr="00E90327">
        <w:rPr>
          <w:sz w:val="24"/>
          <w:szCs w:val="24"/>
        </w:rPr>
        <w:t xml:space="preserve">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w:t>
      </w:r>
      <w:proofErr w:type="gramStart"/>
      <w:r>
        <w:rPr>
          <w:sz w:val="24"/>
          <w:szCs w:val="24"/>
        </w:rPr>
        <w:t>i.e.</w:t>
      </w:r>
      <w:proofErr w:type="gramEnd"/>
      <w:r>
        <w:rPr>
          <w:sz w:val="24"/>
          <w:szCs w:val="24"/>
        </w:rPr>
        <w:t xml:space="preserv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w:t>
      </w:r>
      <w:proofErr w:type="gramStart"/>
      <w:r w:rsidRPr="00102E5A">
        <w:rPr>
          <w:sz w:val="24"/>
          <w:szCs w:val="24"/>
        </w:rPr>
        <w:t>averaging, but</w:t>
      </w:r>
      <w:proofErr w:type="gramEnd"/>
      <w:r w:rsidRPr="00102E5A">
        <w:rPr>
          <w:sz w:val="24"/>
          <w:szCs w:val="24"/>
        </w:rPr>
        <w:t xml:space="preserve">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 xml:space="preserve">syndication of previously awarded tax credit properties will not be eligible to select the income averaging set aside. A new election would not free the continuing low-income units of their obligations under the prior extended use agreement, so the owner would, in effect, </w:t>
      </w:r>
      <w:proofErr w:type="gramStart"/>
      <w:r w:rsidRPr="00102E5A">
        <w:rPr>
          <w:sz w:val="24"/>
          <w:szCs w:val="24"/>
        </w:rPr>
        <w:t>have to</w:t>
      </w:r>
      <w:proofErr w:type="gramEnd"/>
      <w:r w:rsidRPr="00102E5A">
        <w:rPr>
          <w:sz w:val="24"/>
          <w:szCs w:val="24"/>
        </w:rPr>
        <w:t xml:space="preserve">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130" w:name="_Toc147220048"/>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130"/>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 xml:space="preserve">:00 p.m. Central time; therefore, an </w:t>
      </w:r>
      <w:proofErr w:type="gramStart"/>
      <w:r>
        <w:rPr>
          <w:b/>
          <w:kern w:val="28"/>
          <w:sz w:val="24"/>
          <w:szCs w:val="24"/>
        </w:rPr>
        <w:t>Application</w:t>
      </w:r>
      <w:proofErr w:type="gramEnd"/>
      <w:r>
        <w:rPr>
          <w:b/>
          <w:kern w:val="28"/>
          <w:sz w:val="24"/>
          <w:szCs w:val="24"/>
        </w:rPr>
        <w:t xml:space="preserve"> cannot be submitted after the deadline.</w:t>
      </w:r>
    </w:p>
    <w:p w14:paraId="128C925B" w14:textId="77777777" w:rsidR="00BA7104" w:rsidRDefault="00BA7104" w:rsidP="00BA7104">
      <w:pPr>
        <w:jc w:val="both"/>
        <w:rPr>
          <w:color w:val="FF0000"/>
          <w:kern w:val="28"/>
          <w:sz w:val="24"/>
          <w:szCs w:val="24"/>
        </w:rPr>
      </w:pPr>
    </w:p>
    <w:p w14:paraId="35D7554C" w14:textId="3BF4EBDC"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w:t>
      </w:r>
      <w:r w:rsidR="00133A33">
        <w:rPr>
          <w:kern w:val="28"/>
          <w:sz w:val="24"/>
          <w:szCs w:val="24"/>
        </w:rPr>
        <w:t xml:space="preserve"> </w:t>
      </w:r>
      <w:r>
        <w:rPr>
          <w:kern w:val="28"/>
          <w:sz w:val="24"/>
          <w:szCs w:val="24"/>
        </w:rPr>
        <w:t xml:space="preserve">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w:t>
      </w:r>
      <w:proofErr w:type="gramStart"/>
      <w:r>
        <w:rPr>
          <w:b/>
          <w:kern w:val="28"/>
          <w:sz w:val="24"/>
          <w:szCs w:val="24"/>
        </w:rPr>
        <w:t>Application</w:t>
      </w:r>
      <w:proofErr w:type="gramEnd"/>
      <w:r>
        <w:rPr>
          <w:b/>
          <w:kern w:val="28"/>
          <w:sz w:val="24"/>
          <w:szCs w:val="24"/>
        </w:rPr>
        <w:t xml:space="preserve">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w:t>
      </w:r>
      <w:proofErr w:type="gramStart"/>
      <w:r w:rsidR="00BA7104">
        <w:rPr>
          <w:kern w:val="28"/>
          <w:sz w:val="24"/>
          <w:szCs w:val="24"/>
        </w:rPr>
        <w:t>deadline</w:t>
      </w:r>
      <w:proofErr w:type="gramEnd"/>
      <w:r w:rsidR="00BA7104">
        <w:rPr>
          <w:kern w:val="28"/>
          <w:sz w:val="24"/>
          <w:szCs w:val="24"/>
        </w:rPr>
        <w:t>.</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w:t>
      </w:r>
      <w:proofErr w:type="gramStart"/>
      <w:r w:rsidR="00BA7104" w:rsidRPr="00C61C82">
        <w:rPr>
          <w:b/>
          <w:kern w:val="28"/>
          <w:sz w:val="24"/>
          <w:szCs w:val="24"/>
        </w:rPr>
        <w:t>on</w:t>
      </w:r>
      <w:proofErr w:type="gramEnd"/>
      <w:r w:rsidR="00BA7104" w:rsidRPr="00C61C82">
        <w:rPr>
          <w:b/>
          <w:kern w:val="28"/>
          <w:sz w:val="24"/>
          <w:szCs w:val="24"/>
        </w:rPr>
        <w:t xml:space="preserve">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148516C8" w:rsidR="00F65DC5" w:rsidRDefault="00F65DC5" w:rsidP="00F65DC5">
      <w:pPr>
        <w:jc w:val="both"/>
        <w:rPr>
          <w:kern w:val="28"/>
          <w:sz w:val="24"/>
          <w:szCs w:val="24"/>
        </w:rPr>
      </w:pPr>
    </w:p>
    <w:p w14:paraId="5EACF467" w14:textId="50C7A1AA" w:rsidR="00F65DC5" w:rsidRDefault="00F65DC5" w:rsidP="00F65DC5">
      <w:pPr>
        <w:jc w:val="both"/>
        <w:rPr>
          <w:kern w:val="28"/>
          <w:sz w:val="24"/>
          <w:szCs w:val="24"/>
        </w:rPr>
      </w:pPr>
      <w:r>
        <w:rPr>
          <w:kern w:val="28"/>
          <w:sz w:val="24"/>
          <w:szCs w:val="24"/>
        </w:rPr>
        <w:t>Tab 1</w:t>
      </w:r>
      <w:r w:rsidR="00B5791F">
        <w:rPr>
          <w:kern w:val="28"/>
          <w:sz w:val="24"/>
          <w:szCs w:val="24"/>
        </w:rPr>
        <w:t>2</w:t>
      </w:r>
      <w:r>
        <w:rPr>
          <w:kern w:val="28"/>
          <w:sz w:val="24"/>
          <w:szCs w:val="24"/>
        </w:rPr>
        <w:t xml:space="preserve"> – Self-score Certification</w:t>
      </w:r>
    </w:p>
    <w:p w14:paraId="2C290ED4" w14:textId="1591DAA4" w:rsidR="00F65DC5" w:rsidRDefault="00F65DC5" w:rsidP="00F65DC5">
      <w:pPr>
        <w:jc w:val="both"/>
        <w:rPr>
          <w:kern w:val="28"/>
          <w:sz w:val="24"/>
          <w:szCs w:val="24"/>
        </w:rPr>
      </w:pPr>
      <w:r>
        <w:rPr>
          <w:kern w:val="28"/>
          <w:sz w:val="24"/>
          <w:szCs w:val="24"/>
        </w:rPr>
        <w:t>Tab 1</w:t>
      </w:r>
      <w:r w:rsidR="00B5791F">
        <w:rPr>
          <w:kern w:val="28"/>
          <w:sz w:val="24"/>
          <w:szCs w:val="24"/>
        </w:rPr>
        <w:t>3</w:t>
      </w:r>
      <w:r>
        <w:rPr>
          <w:kern w:val="28"/>
          <w:sz w:val="24"/>
          <w:szCs w:val="24"/>
        </w:rPr>
        <w:t xml:space="preserve"> – Location</w:t>
      </w:r>
    </w:p>
    <w:p w14:paraId="3E2A94B6" w14:textId="177D7DED" w:rsidR="00F65DC5" w:rsidRDefault="00F65DC5" w:rsidP="00F65DC5">
      <w:pPr>
        <w:jc w:val="both"/>
        <w:rPr>
          <w:kern w:val="28"/>
          <w:sz w:val="24"/>
          <w:szCs w:val="24"/>
        </w:rPr>
      </w:pPr>
      <w:r>
        <w:rPr>
          <w:kern w:val="28"/>
          <w:sz w:val="24"/>
          <w:szCs w:val="24"/>
        </w:rPr>
        <w:t>Tab 1</w:t>
      </w:r>
      <w:r w:rsidR="00B5791F">
        <w:rPr>
          <w:kern w:val="28"/>
          <w:sz w:val="24"/>
          <w:szCs w:val="24"/>
        </w:rPr>
        <w:t>4</w:t>
      </w:r>
      <w:r>
        <w:rPr>
          <w:kern w:val="28"/>
          <w:sz w:val="24"/>
          <w:szCs w:val="24"/>
        </w:rPr>
        <w:t xml:space="preserve"> – Tenant Ownership</w:t>
      </w:r>
    </w:p>
    <w:p w14:paraId="0297DEB7" w14:textId="4454B75A" w:rsidR="00F65DC5" w:rsidRDefault="00F65DC5" w:rsidP="00F65DC5">
      <w:pPr>
        <w:jc w:val="both"/>
        <w:rPr>
          <w:kern w:val="28"/>
          <w:sz w:val="24"/>
          <w:szCs w:val="24"/>
        </w:rPr>
      </w:pPr>
      <w:r>
        <w:rPr>
          <w:kern w:val="28"/>
          <w:sz w:val="24"/>
          <w:szCs w:val="24"/>
        </w:rPr>
        <w:t>Tab 1</w:t>
      </w:r>
      <w:r w:rsidR="00B5791F">
        <w:rPr>
          <w:kern w:val="28"/>
          <w:sz w:val="24"/>
          <w:szCs w:val="24"/>
        </w:rPr>
        <w:t>5</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709D1BE1" w14:textId="462BB2F6" w:rsidR="00B5791F" w:rsidRDefault="00F65DC5" w:rsidP="00F65DC5">
      <w:pPr>
        <w:jc w:val="both"/>
        <w:rPr>
          <w:kern w:val="28"/>
          <w:sz w:val="24"/>
          <w:szCs w:val="24"/>
        </w:rPr>
      </w:pPr>
      <w:r>
        <w:rPr>
          <w:kern w:val="28"/>
          <w:sz w:val="24"/>
          <w:szCs w:val="24"/>
        </w:rPr>
        <w:t>Tab 1</w:t>
      </w:r>
      <w:r w:rsidR="00B5791F">
        <w:rPr>
          <w:kern w:val="28"/>
          <w:sz w:val="24"/>
          <w:szCs w:val="24"/>
        </w:rPr>
        <w:t>6</w:t>
      </w:r>
      <w:r>
        <w:rPr>
          <w:kern w:val="28"/>
          <w:sz w:val="24"/>
          <w:szCs w:val="24"/>
        </w:rPr>
        <w:t xml:space="preserve"> – </w:t>
      </w:r>
      <w:r w:rsidR="00CE79FF">
        <w:rPr>
          <w:kern w:val="28"/>
          <w:sz w:val="24"/>
          <w:szCs w:val="24"/>
        </w:rPr>
        <w:t>HERS Certification</w:t>
      </w:r>
    </w:p>
    <w:p w14:paraId="1747C8BB" w14:textId="171DE60E" w:rsidR="00F65DC5" w:rsidRDefault="00B5791F" w:rsidP="00F65DC5">
      <w:pPr>
        <w:jc w:val="both"/>
        <w:rPr>
          <w:kern w:val="28"/>
          <w:sz w:val="24"/>
          <w:szCs w:val="24"/>
        </w:rPr>
      </w:pPr>
      <w:r>
        <w:rPr>
          <w:kern w:val="28"/>
          <w:sz w:val="24"/>
          <w:szCs w:val="24"/>
        </w:rPr>
        <w:t>Tab 17 – Amenities</w:t>
      </w:r>
      <w:r w:rsidR="00F65DC5">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t xml:space="preserve">TIP: </w:t>
      </w:r>
      <w:r>
        <w:rPr>
          <w:kern w:val="28"/>
          <w:sz w:val="24"/>
          <w:szCs w:val="24"/>
        </w:rPr>
        <w:t xml:space="preserve">For more information about creating bookmarks see </w:t>
      </w:r>
      <w:hyperlink r:id="rId37"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proofErr w:type="gramStart"/>
      <w:r w:rsidRPr="00C61C82">
        <w:rPr>
          <w:kern w:val="28"/>
          <w:sz w:val="24"/>
          <w:szCs w:val="24"/>
          <w:u w:val="single"/>
        </w:rPr>
        <w:t>At this time</w:t>
      </w:r>
      <w:proofErr w:type="gramEnd"/>
      <w:r w:rsidRPr="00C61C82">
        <w:rPr>
          <w:kern w:val="28"/>
          <w:sz w:val="24"/>
          <w:szCs w:val="24"/>
          <w:u w:val="single"/>
        </w:rPr>
        <w:t>, it is Staff’s plan to still only allow Open Records access after Final Reviews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Default="00BA7104" w:rsidP="00BA7104">
      <w:pPr>
        <w:widowControl w:val="0"/>
        <w:jc w:val="both"/>
        <w:rPr>
          <w:snapToGrid w:val="0"/>
          <w:sz w:val="24"/>
        </w:rPr>
      </w:pPr>
      <w:r>
        <w:rPr>
          <w:kern w:val="28"/>
          <w:sz w:val="24"/>
          <w:szCs w:val="24"/>
        </w:rPr>
        <w:tab/>
      </w:r>
      <w:hyperlink r:id="rId38"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1C01F06" w14:textId="2F12A844" w:rsidR="002109CA" w:rsidRPr="00A67C6F" w:rsidRDefault="002109CA" w:rsidP="00BA7104">
      <w:pPr>
        <w:widowControl w:val="0"/>
        <w:jc w:val="both"/>
        <w:rPr>
          <w:snapToGrid w:val="0"/>
          <w:sz w:val="24"/>
        </w:rPr>
      </w:pPr>
      <w:r>
        <w:rPr>
          <w:snapToGrid w:val="0"/>
          <w:sz w:val="24"/>
        </w:rPr>
        <w:tab/>
      </w:r>
      <w:hyperlink r:id="rId39" w:history="1">
        <w:r w:rsidRPr="00A67C6F">
          <w:rPr>
            <w:rStyle w:val="Hyperlink"/>
            <w:snapToGrid w:val="0"/>
            <w:color w:val="auto"/>
            <w:sz w:val="24"/>
          </w:rPr>
          <w:t>eliezer.vargas@ohfa.org</w:t>
        </w:r>
      </w:hyperlink>
      <w:r w:rsidRPr="00A67C6F">
        <w:rPr>
          <w:snapToGrid w:val="0"/>
          <w:sz w:val="24"/>
        </w:rPr>
        <w:tab/>
      </w:r>
      <w:r w:rsidRPr="00A67C6F">
        <w:rPr>
          <w:snapToGrid w:val="0"/>
          <w:sz w:val="24"/>
        </w:rPr>
        <w:tab/>
      </w:r>
      <w:r w:rsidRPr="00A67C6F">
        <w:rPr>
          <w:snapToGrid w:val="0"/>
          <w:sz w:val="24"/>
        </w:rPr>
        <w:tab/>
        <w:t>419.8</w:t>
      </w:r>
      <w:r w:rsidR="00B3544C" w:rsidRPr="00A67C6F">
        <w:rPr>
          <w:snapToGrid w:val="0"/>
          <w:sz w:val="24"/>
        </w:rPr>
        <w:t>201</w:t>
      </w:r>
    </w:p>
    <w:p w14:paraId="67977E1F" w14:textId="4D33DDFC" w:rsidR="002109CA" w:rsidRPr="00A67C6F" w:rsidRDefault="002109CA" w:rsidP="00BA7104">
      <w:pPr>
        <w:widowControl w:val="0"/>
        <w:jc w:val="both"/>
        <w:rPr>
          <w:snapToGrid w:val="0"/>
          <w:sz w:val="24"/>
        </w:rPr>
      </w:pPr>
      <w:r w:rsidRPr="00A67C6F">
        <w:rPr>
          <w:snapToGrid w:val="0"/>
          <w:sz w:val="24"/>
        </w:rPr>
        <w:tab/>
      </w:r>
      <w:hyperlink r:id="rId40" w:history="1">
        <w:r w:rsidRPr="00A67C6F">
          <w:rPr>
            <w:rStyle w:val="Hyperlink"/>
            <w:snapToGrid w:val="0"/>
            <w:color w:val="auto"/>
            <w:sz w:val="24"/>
          </w:rPr>
          <w:t>emily.myers@ohfa.org</w:t>
        </w:r>
      </w:hyperlink>
      <w:r w:rsidRPr="00A67C6F">
        <w:rPr>
          <w:snapToGrid w:val="0"/>
          <w:sz w:val="24"/>
        </w:rPr>
        <w:tab/>
      </w:r>
      <w:r w:rsidRPr="00A67C6F">
        <w:rPr>
          <w:snapToGrid w:val="0"/>
          <w:sz w:val="24"/>
        </w:rPr>
        <w:tab/>
      </w:r>
      <w:r w:rsidRPr="00A67C6F">
        <w:rPr>
          <w:snapToGrid w:val="0"/>
          <w:sz w:val="24"/>
        </w:rPr>
        <w:tab/>
        <w:t>419.8</w:t>
      </w:r>
      <w:r w:rsidR="00B3544C" w:rsidRPr="00A67C6F">
        <w:rPr>
          <w:snapToGrid w:val="0"/>
          <w:sz w:val="24"/>
        </w:rPr>
        <w:t>135</w:t>
      </w:r>
    </w:p>
    <w:p w14:paraId="248DC073" w14:textId="679EA10E" w:rsidR="002109CA" w:rsidRPr="005A60BC" w:rsidRDefault="002109CA" w:rsidP="00BA7104">
      <w:pPr>
        <w:widowControl w:val="0"/>
        <w:jc w:val="both"/>
        <w:rPr>
          <w:snapToGrid w:val="0"/>
          <w:sz w:val="24"/>
        </w:rPr>
      </w:pPr>
      <w:r w:rsidRPr="00A67C6F">
        <w:rPr>
          <w:snapToGrid w:val="0"/>
          <w:sz w:val="24"/>
        </w:rPr>
        <w:tab/>
      </w:r>
      <w:hyperlink r:id="rId41" w:history="1">
        <w:r w:rsidRPr="00A67C6F">
          <w:rPr>
            <w:rStyle w:val="Hyperlink"/>
            <w:snapToGrid w:val="0"/>
            <w:color w:val="auto"/>
            <w:sz w:val="24"/>
          </w:rPr>
          <w:t>joshua.grizzell@ohfa.org</w:t>
        </w:r>
      </w:hyperlink>
      <w:r w:rsidRPr="00A67C6F">
        <w:rPr>
          <w:snapToGrid w:val="0"/>
          <w:sz w:val="24"/>
        </w:rPr>
        <w:tab/>
      </w:r>
      <w:r>
        <w:rPr>
          <w:snapToGrid w:val="0"/>
          <w:sz w:val="24"/>
        </w:rPr>
        <w:tab/>
      </w:r>
      <w:r>
        <w:rPr>
          <w:snapToGrid w:val="0"/>
          <w:sz w:val="24"/>
        </w:rPr>
        <w:tab/>
        <w:t>419.8</w:t>
      </w:r>
      <w:r w:rsidR="00B3544C">
        <w:rPr>
          <w:snapToGrid w:val="0"/>
          <w:sz w:val="24"/>
        </w:rPr>
        <w:t>231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1A65D98" w14:textId="150584A9" w:rsidR="00BA7104" w:rsidRPr="00345896" w:rsidRDefault="00A246DA" w:rsidP="00BA7104">
      <w:pPr>
        <w:jc w:val="both"/>
        <w:rPr>
          <w:kern w:val="28"/>
          <w:sz w:val="24"/>
          <w:szCs w:val="24"/>
        </w:rPr>
      </w:pPr>
      <w:r>
        <w:rPr>
          <w:kern w:val="28"/>
          <w:sz w:val="24"/>
          <w:szCs w:val="24"/>
        </w:rPr>
        <w:tab/>
      </w:r>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131" w:name="_Toc147220049"/>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 xml:space="preserve">Allocation Deadline Guidance, including negative points and late </w:t>
      </w:r>
      <w:proofErr w:type="gramStart"/>
      <w:r w:rsidR="007532BC" w:rsidRPr="008A0101">
        <w:rPr>
          <w:rFonts w:ascii="Times New Roman" w:hAnsi="Times New Roman"/>
          <w:sz w:val="32"/>
          <w:szCs w:val="32"/>
        </w:rPr>
        <w:t>fees</w:t>
      </w:r>
      <w:bookmarkEnd w:id="131"/>
      <w:proofErr w:type="gramEnd"/>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0FBEF780"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Subject to $100/day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This reminder is only a courtesy and an attempt to ensure all LURAs are </w:t>
      </w:r>
      <w:proofErr w:type="gramStart"/>
      <w:r w:rsidRPr="008A0101">
        <w:rPr>
          <w:rFonts w:eastAsiaTheme="minorHAnsi"/>
          <w:sz w:val="24"/>
          <w:szCs w:val="24"/>
        </w:rPr>
        <w:t>submitted timely</w:t>
      </w:r>
      <w:proofErr w:type="gramEnd"/>
      <w:r w:rsidRPr="008A0101">
        <w:rPr>
          <w:rFonts w:eastAsiaTheme="minorHAnsi"/>
          <w:sz w:val="24"/>
          <w:szCs w:val="24"/>
        </w:rPr>
        <w:t>.  If for some reason, you do not get a reminder, the deadline is the same.</w:t>
      </w:r>
    </w:p>
    <w:p w14:paraId="552678C9" w14:textId="2C29B481"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Hard deadline of date outlined in award letter.  Usually two weeks after </w:t>
      </w:r>
      <w:proofErr w:type="gramStart"/>
      <w:r w:rsidRPr="008A0101">
        <w:rPr>
          <w:rFonts w:eastAsiaTheme="minorHAnsi"/>
          <w:sz w:val="24"/>
          <w:szCs w:val="24"/>
        </w:rPr>
        <w:t>Board</w:t>
      </w:r>
      <w:proofErr w:type="gramEnd"/>
      <w:r w:rsidRPr="008A0101">
        <w:rPr>
          <w:rFonts w:eastAsiaTheme="minorHAnsi"/>
          <w:sz w:val="24"/>
          <w:szCs w:val="24"/>
        </w:rPr>
        <w:t xml:space="preserve"> Meeting.</w:t>
      </w:r>
    </w:p>
    <w:p w14:paraId="095FBA50" w14:textId="7E4940D4"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5B48FC26"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w:t>
      </w:r>
      <w:proofErr w:type="gramStart"/>
      <w:r w:rsidRPr="008A0101">
        <w:rPr>
          <w:rFonts w:eastAsiaTheme="minorHAnsi"/>
          <w:sz w:val="24"/>
          <w:szCs w:val="24"/>
        </w:rPr>
        <w:t>in</w:t>
      </w:r>
      <w:proofErr w:type="gramEnd"/>
      <w:r w:rsidRPr="008A0101">
        <w:rPr>
          <w:rFonts w:eastAsiaTheme="minorHAnsi"/>
          <w:sz w:val="24"/>
          <w:szCs w:val="24"/>
        </w:rPr>
        <w:t xml:space="preserve">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 xml:space="preserve">due January 10, April 10, July </w:t>
      </w:r>
      <w:proofErr w:type="gramStart"/>
      <w:r w:rsidRPr="008A0101">
        <w:rPr>
          <w:rFonts w:eastAsiaTheme="minorHAnsi"/>
          <w:b/>
          <w:sz w:val="24"/>
          <w:szCs w:val="24"/>
        </w:rPr>
        <w:t>10</w:t>
      </w:r>
      <w:proofErr w:type="gramEnd"/>
      <w:r w:rsidRPr="008A0101">
        <w:rPr>
          <w:rFonts w:eastAsiaTheme="minorHAnsi"/>
          <w:b/>
          <w:sz w:val="24"/>
          <w:szCs w:val="24"/>
        </w:rPr>
        <w:t xml:space="preserve">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19FE36D1"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Required until </w:t>
      </w:r>
      <w:r w:rsidR="00925E1E">
        <w:rPr>
          <w:rFonts w:eastAsiaTheme="minorHAnsi"/>
          <w:sz w:val="24"/>
          <w:szCs w:val="24"/>
        </w:rPr>
        <w:t>the Final Application is submitted to OHFA</w:t>
      </w:r>
      <w:r w:rsidRPr="008A0101">
        <w:rPr>
          <w:rFonts w:eastAsiaTheme="minorHAnsi"/>
          <w:sz w:val="24"/>
          <w:szCs w:val="24"/>
        </w:rPr>
        <w:t>.</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42"/>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FBAB" w14:textId="77777777" w:rsidR="000022CF" w:rsidRDefault="000022CF">
      <w:r>
        <w:separator/>
      </w:r>
    </w:p>
    <w:p w14:paraId="5EE68152" w14:textId="77777777" w:rsidR="000022CF" w:rsidRDefault="000022CF"/>
  </w:endnote>
  <w:endnote w:type="continuationSeparator" w:id="0">
    <w:p w14:paraId="21B603DD" w14:textId="77777777" w:rsidR="000022CF" w:rsidRDefault="000022CF">
      <w:r>
        <w:continuationSeparator/>
      </w:r>
    </w:p>
    <w:p w14:paraId="5EBEFD24" w14:textId="77777777" w:rsidR="000022CF" w:rsidRDefault="00002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C73D" w14:textId="7B628053" w:rsidR="000022CF" w:rsidRDefault="000022CF" w:rsidP="007B3436">
    <w:pPr>
      <w:pStyle w:val="Footer"/>
    </w:pPr>
    <w:r>
      <w:t>202</w:t>
    </w:r>
    <w:r w:rsidR="000E13C8">
      <w:t>4</w:t>
    </w:r>
    <w:r>
      <w:t xml:space="preserve"> AHTC Application Instructions Final</w:t>
    </w:r>
    <w:r>
      <w:tab/>
    </w:r>
    <w:r>
      <w:fldChar w:fldCharType="begin"/>
    </w:r>
    <w:r>
      <w:instrText xml:space="preserve"> PAGE   \* MERGEFORMAT </w:instrText>
    </w:r>
    <w:r>
      <w:fldChar w:fldCharType="separate"/>
    </w:r>
    <w:r>
      <w:rPr>
        <w:noProof/>
      </w:rPr>
      <w:t>29</w:t>
    </w:r>
    <w:r>
      <w:rPr>
        <w:noProof/>
      </w:rPr>
      <w:fldChar w:fldCharType="end"/>
    </w:r>
  </w:p>
  <w:p w14:paraId="538E568F" w14:textId="77777777" w:rsidR="000022CF" w:rsidRPr="000A52E7" w:rsidRDefault="000022CF"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BC15" w14:textId="0CE1D921" w:rsidR="000022CF" w:rsidRDefault="000022CF" w:rsidP="007B3436">
    <w:pPr>
      <w:pStyle w:val="Footer"/>
    </w:pPr>
    <w:r>
      <w:t xml:space="preserve"> 202</w:t>
    </w:r>
    <w:r w:rsidR="000E13C8">
      <w:t>4</w:t>
    </w:r>
    <w:r>
      <w:t xml:space="preserve"> 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20F15D4E" w14:textId="77777777" w:rsidR="000022CF" w:rsidRPr="000A52E7" w:rsidRDefault="000022CF"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CBC5" w14:textId="77777777" w:rsidR="000022CF" w:rsidRPr="000A52E7" w:rsidRDefault="000022CF" w:rsidP="000A52E7">
    <w:pPr>
      <w:pStyle w:val="Footer"/>
    </w:pPr>
  </w:p>
  <w:p w14:paraId="079F4D17" w14:textId="77777777" w:rsidR="000022CF" w:rsidRDefault="000022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A627" w14:textId="4F538CE5" w:rsidR="000022CF" w:rsidRDefault="000022CF" w:rsidP="00EE3448">
    <w:pPr>
      <w:pStyle w:val="Footer"/>
    </w:pPr>
    <w:r>
      <w:t>202</w:t>
    </w:r>
    <w:r w:rsidR="000E13C8">
      <w:t>4</w:t>
    </w:r>
    <w:r>
      <w:t xml:space="preserve"> 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1F0615BD" w14:textId="77777777" w:rsidR="000022CF" w:rsidRDefault="000022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1758" w14:textId="7BCBE371" w:rsidR="000022CF" w:rsidRDefault="000022CF"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0022CF" w:rsidRPr="000A52E7" w:rsidRDefault="000022CF"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1AEA" w14:textId="77777777" w:rsidR="000022CF" w:rsidRDefault="000022CF">
      <w:r>
        <w:separator/>
      </w:r>
    </w:p>
    <w:p w14:paraId="3B6E877B" w14:textId="77777777" w:rsidR="000022CF" w:rsidRDefault="000022CF"/>
  </w:footnote>
  <w:footnote w:type="continuationSeparator" w:id="0">
    <w:p w14:paraId="1770040B" w14:textId="77777777" w:rsidR="000022CF" w:rsidRDefault="000022CF">
      <w:r>
        <w:continuationSeparator/>
      </w:r>
    </w:p>
    <w:p w14:paraId="3F57D736" w14:textId="77777777" w:rsidR="000022CF" w:rsidRDefault="00002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B7F2" w14:textId="77777777" w:rsidR="000022CF" w:rsidRDefault="000022CF">
    <w:pPr>
      <w:pStyle w:val="Header"/>
    </w:pPr>
  </w:p>
  <w:p w14:paraId="50FA6F18" w14:textId="77777777" w:rsidR="000022CF" w:rsidRDefault="000022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FE34" w14:textId="77777777" w:rsidR="000022CF" w:rsidRDefault="000022CF">
    <w:pPr>
      <w:pStyle w:val="Header"/>
    </w:pPr>
  </w:p>
  <w:p w14:paraId="7BBDCEA1" w14:textId="77777777" w:rsidR="000022CF" w:rsidRDefault="000022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FCBD" w14:textId="77777777" w:rsidR="000022CF" w:rsidRDefault="00002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74"/>
    <w:multiLevelType w:val="hybridMultilevel"/>
    <w:tmpl w:val="3F8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7162"/>
    <w:multiLevelType w:val="hybridMultilevel"/>
    <w:tmpl w:val="F350F17C"/>
    <w:lvl w:ilvl="0" w:tplc="A96C3660">
      <w:start w:val="1"/>
      <w:numFmt w:val="bullet"/>
      <w:lvlText w:val=""/>
      <w:lvlJc w:val="left"/>
      <w:pPr>
        <w:ind w:left="820" w:hanging="361"/>
      </w:pPr>
      <w:rPr>
        <w:rFonts w:ascii="Symbol" w:eastAsia="Symbol" w:hAnsi="Symbol" w:hint="default"/>
        <w:sz w:val="24"/>
        <w:szCs w:val="24"/>
      </w:rPr>
    </w:lvl>
    <w:lvl w:ilvl="1" w:tplc="7C485A16">
      <w:start w:val="1"/>
      <w:numFmt w:val="bullet"/>
      <w:lvlText w:val="•"/>
      <w:lvlJc w:val="left"/>
      <w:pPr>
        <w:ind w:left="1696" w:hanging="361"/>
      </w:pPr>
      <w:rPr>
        <w:rFonts w:hint="default"/>
      </w:rPr>
    </w:lvl>
    <w:lvl w:ilvl="2" w:tplc="7BA28344">
      <w:start w:val="1"/>
      <w:numFmt w:val="bullet"/>
      <w:lvlText w:val="•"/>
      <w:lvlJc w:val="left"/>
      <w:pPr>
        <w:ind w:left="2572" w:hanging="361"/>
      </w:pPr>
      <w:rPr>
        <w:rFonts w:hint="default"/>
      </w:rPr>
    </w:lvl>
    <w:lvl w:ilvl="3" w:tplc="3DD459BC">
      <w:start w:val="1"/>
      <w:numFmt w:val="bullet"/>
      <w:lvlText w:val="•"/>
      <w:lvlJc w:val="left"/>
      <w:pPr>
        <w:ind w:left="3448" w:hanging="361"/>
      </w:pPr>
      <w:rPr>
        <w:rFonts w:hint="default"/>
      </w:rPr>
    </w:lvl>
    <w:lvl w:ilvl="4" w:tplc="F0EE9BA0">
      <w:start w:val="1"/>
      <w:numFmt w:val="bullet"/>
      <w:lvlText w:val="•"/>
      <w:lvlJc w:val="left"/>
      <w:pPr>
        <w:ind w:left="4324" w:hanging="361"/>
      </w:pPr>
      <w:rPr>
        <w:rFonts w:hint="default"/>
      </w:rPr>
    </w:lvl>
    <w:lvl w:ilvl="5" w:tplc="C2BC32EC">
      <w:start w:val="1"/>
      <w:numFmt w:val="bullet"/>
      <w:lvlText w:val="•"/>
      <w:lvlJc w:val="left"/>
      <w:pPr>
        <w:ind w:left="5200" w:hanging="361"/>
      </w:pPr>
      <w:rPr>
        <w:rFonts w:hint="default"/>
      </w:rPr>
    </w:lvl>
    <w:lvl w:ilvl="6" w:tplc="EB2A3272">
      <w:start w:val="1"/>
      <w:numFmt w:val="bullet"/>
      <w:lvlText w:val="•"/>
      <w:lvlJc w:val="left"/>
      <w:pPr>
        <w:ind w:left="6076" w:hanging="361"/>
      </w:pPr>
      <w:rPr>
        <w:rFonts w:hint="default"/>
      </w:rPr>
    </w:lvl>
    <w:lvl w:ilvl="7" w:tplc="9F0C26FE">
      <w:start w:val="1"/>
      <w:numFmt w:val="bullet"/>
      <w:lvlText w:val="•"/>
      <w:lvlJc w:val="left"/>
      <w:pPr>
        <w:ind w:left="6952" w:hanging="361"/>
      </w:pPr>
      <w:rPr>
        <w:rFonts w:hint="default"/>
      </w:rPr>
    </w:lvl>
    <w:lvl w:ilvl="8" w:tplc="3CDC2080">
      <w:start w:val="1"/>
      <w:numFmt w:val="bullet"/>
      <w:lvlText w:val="•"/>
      <w:lvlJc w:val="left"/>
      <w:pPr>
        <w:ind w:left="7828" w:hanging="361"/>
      </w:pPr>
      <w:rPr>
        <w:rFonts w:hint="default"/>
      </w:rPr>
    </w:lvl>
  </w:abstractNum>
  <w:abstractNum w:abstractNumId="2"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04056A5A"/>
    <w:multiLevelType w:val="hybridMultilevel"/>
    <w:tmpl w:val="913C2604"/>
    <w:lvl w:ilvl="0" w:tplc="E7984D54">
      <w:start w:val="1"/>
      <w:numFmt w:val="bullet"/>
      <w:lvlText w:val="o"/>
      <w:lvlJc w:val="left"/>
      <w:pPr>
        <w:ind w:left="1080" w:hanging="360"/>
      </w:pPr>
      <w:rPr>
        <w:rFonts w:ascii="Courier New" w:eastAsia="Courier New" w:hAnsi="Courier New"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5"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70AEE"/>
    <w:multiLevelType w:val="hybridMultilevel"/>
    <w:tmpl w:val="F0D8558A"/>
    <w:lvl w:ilvl="0" w:tplc="04090001">
      <w:start w:val="1"/>
      <w:numFmt w:val="bullet"/>
      <w:lvlText w:val=""/>
      <w:lvlJc w:val="left"/>
      <w:pPr>
        <w:ind w:left="1080" w:hanging="360"/>
      </w:pPr>
      <w:rPr>
        <w:rFonts w:ascii="Symbol" w:hAnsi="Symbol"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9"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12D8D"/>
    <w:multiLevelType w:val="hybridMultilevel"/>
    <w:tmpl w:val="48CE85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3E24A6"/>
    <w:multiLevelType w:val="hybridMultilevel"/>
    <w:tmpl w:val="82404C7C"/>
    <w:lvl w:ilvl="0" w:tplc="D448810E">
      <w:start w:val="1"/>
      <w:numFmt w:val="upperRoman"/>
      <w:lvlText w:val="%1."/>
      <w:lvlJc w:val="left"/>
      <w:pPr>
        <w:ind w:left="100" w:hanging="601"/>
      </w:pPr>
      <w:rPr>
        <w:rFonts w:ascii="Times New Roman" w:eastAsia="Calibri" w:hAnsi="Times New Roman" w:cs="Times New Roman" w:hint="default"/>
        <w:b/>
        <w:bCs/>
        <w:spacing w:val="-1"/>
        <w:w w:val="99"/>
        <w:sz w:val="24"/>
        <w:szCs w:val="24"/>
      </w:rPr>
    </w:lvl>
    <w:lvl w:ilvl="1" w:tplc="55F0370E">
      <w:start w:val="1"/>
      <w:numFmt w:val="decimal"/>
      <w:lvlText w:val="%2."/>
      <w:lvlJc w:val="left"/>
      <w:pPr>
        <w:ind w:left="820" w:hanging="361"/>
      </w:pPr>
      <w:rPr>
        <w:rFonts w:ascii="Times New Roman" w:eastAsia="Calibri" w:hAnsi="Times New Roman" w:cs="Times New Roman" w:hint="default"/>
        <w:spacing w:val="-1"/>
        <w:sz w:val="24"/>
        <w:szCs w:val="24"/>
      </w:rPr>
    </w:lvl>
    <w:lvl w:ilvl="2" w:tplc="885CAD30">
      <w:start w:val="1"/>
      <w:numFmt w:val="lowerLetter"/>
      <w:lvlText w:val="%3."/>
      <w:lvlJc w:val="left"/>
      <w:pPr>
        <w:ind w:left="1540" w:hanging="360"/>
      </w:pPr>
      <w:rPr>
        <w:rFonts w:ascii="Times New Roman" w:eastAsia="Calibri" w:hAnsi="Times New Roman" w:cs="Times New Roman" w:hint="default"/>
        <w:sz w:val="24"/>
        <w:szCs w:val="24"/>
      </w:rPr>
    </w:lvl>
    <w:lvl w:ilvl="3" w:tplc="3E1C4396">
      <w:start w:val="1"/>
      <w:numFmt w:val="bullet"/>
      <w:lvlText w:val="•"/>
      <w:lvlJc w:val="left"/>
      <w:pPr>
        <w:ind w:left="2545" w:hanging="360"/>
      </w:pPr>
      <w:rPr>
        <w:rFonts w:hint="default"/>
      </w:rPr>
    </w:lvl>
    <w:lvl w:ilvl="4" w:tplc="5DE24126">
      <w:start w:val="1"/>
      <w:numFmt w:val="bullet"/>
      <w:lvlText w:val="•"/>
      <w:lvlJc w:val="left"/>
      <w:pPr>
        <w:ind w:left="3550" w:hanging="360"/>
      </w:pPr>
      <w:rPr>
        <w:rFonts w:hint="default"/>
      </w:rPr>
    </w:lvl>
    <w:lvl w:ilvl="5" w:tplc="C7BC2FEC">
      <w:start w:val="1"/>
      <w:numFmt w:val="bullet"/>
      <w:lvlText w:val="•"/>
      <w:lvlJc w:val="left"/>
      <w:pPr>
        <w:ind w:left="4555" w:hanging="360"/>
      </w:pPr>
      <w:rPr>
        <w:rFonts w:hint="default"/>
      </w:rPr>
    </w:lvl>
    <w:lvl w:ilvl="6" w:tplc="C492D0A2">
      <w:start w:val="1"/>
      <w:numFmt w:val="bullet"/>
      <w:lvlText w:val="•"/>
      <w:lvlJc w:val="left"/>
      <w:pPr>
        <w:ind w:left="5560" w:hanging="360"/>
      </w:pPr>
      <w:rPr>
        <w:rFonts w:hint="default"/>
      </w:rPr>
    </w:lvl>
    <w:lvl w:ilvl="7" w:tplc="6116DCE0">
      <w:start w:val="1"/>
      <w:numFmt w:val="bullet"/>
      <w:lvlText w:val="•"/>
      <w:lvlJc w:val="left"/>
      <w:pPr>
        <w:ind w:left="6565" w:hanging="360"/>
      </w:pPr>
      <w:rPr>
        <w:rFonts w:hint="default"/>
      </w:rPr>
    </w:lvl>
    <w:lvl w:ilvl="8" w:tplc="05E46C98">
      <w:start w:val="1"/>
      <w:numFmt w:val="bullet"/>
      <w:lvlText w:val="•"/>
      <w:lvlJc w:val="left"/>
      <w:pPr>
        <w:ind w:left="7570" w:hanging="360"/>
      </w:pPr>
      <w:rPr>
        <w:rFonts w:hint="default"/>
      </w:rPr>
    </w:lvl>
  </w:abstractNum>
  <w:abstractNum w:abstractNumId="13" w15:restartNumberingAfterBreak="0">
    <w:nsid w:val="0F043005"/>
    <w:multiLevelType w:val="hybridMultilevel"/>
    <w:tmpl w:val="BD48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8B4B3D"/>
    <w:multiLevelType w:val="hybridMultilevel"/>
    <w:tmpl w:val="C1F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0612D3"/>
    <w:multiLevelType w:val="hybridMultilevel"/>
    <w:tmpl w:val="BFA2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A719DB"/>
    <w:multiLevelType w:val="hybridMultilevel"/>
    <w:tmpl w:val="4E0CA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CD102B"/>
    <w:multiLevelType w:val="hybridMultilevel"/>
    <w:tmpl w:val="092E96E8"/>
    <w:lvl w:ilvl="0" w:tplc="D2B28BAC">
      <w:start w:val="1"/>
      <w:numFmt w:val="upperRoman"/>
      <w:lvlText w:val="%1."/>
      <w:lvlJc w:val="left"/>
      <w:pPr>
        <w:ind w:left="434" w:hanging="315"/>
      </w:pPr>
      <w:rPr>
        <w:rFonts w:ascii="Calibri" w:eastAsia="Calibri" w:hAnsi="Calibri" w:hint="default"/>
        <w:b/>
        <w:bCs/>
        <w:sz w:val="32"/>
        <w:szCs w:val="32"/>
      </w:rPr>
    </w:lvl>
    <w:lvl w:ilvl="1" w:tplc="EC80AB32">
      <w:start w:val="1"/>
      <w:numFmt w:val="bullet"/>
      <w:lvlText w:val="•"/>
      <w:lvlJc w:val="left"/>
      <w:pPr>
        <w:ind w:left="1351" w:hanging="315"/>
      </w:pPr>
      <w:rPr>
        <w:rFonts w:hint="default"/>
      </w:rPr>
    </w:lvl>
    <w:lvl w:ilvl="2" w:tplc="1AFA55FC">
      <w:start w:val="1"/>
      <w:numFmt w:val="bullet"/>
      <w:lvlText w:val="•"/>
      <w:lvlJc w:val="left"/>
      <w:pPr>
        <w:ind w:left="2267" w:hanging="315"/>
      </w:pPr>
      <w:rPr>
        <w:rFonts w:hint="default"/>
      </w:rPr>
    </w:lvl>
    <w:lvl w:ilvl="3" w:tplc="FE2C90A4">
      <w:start w:val="1"/>
      <w:numFmt w:val="bullet"/>
      <w:lvlText w:val="•"/>
      <w:lvlJc w:val="left"/>
      <w:pPr>
        <w:ind w:left="3184" w:hanging="315"/>
      </w:pPr>
      <w:rPr>
        <w:rFonts w:hint="default"/>
      </w:rPr>
    </w:lvl>
    <w:lvl w:ilvl="4" w:tplc="89B2EEB2">
      <w:start w:val="1"/>
      <w:numFmt w:val="bullet"/>
      <w:lvlText w:val="•"/>
      <w:lvlJc w:val="left"/>
      <w:pPr>
        <w:ind w:left="4100" w:hanging="315"/>
      </w:pPr>
      <w:rPr>
        <w:rFonts w:hint="default"/>
      </w:rPr>
    </w:lvl>
    <w:lvl w:ilvl="5" w:tplc="B48AB0B4">
      <w:start w:val="1"/>
      <w:numFmt w:val="bullet"/>
      <w:lvlText w:val="•"/>
      <w:lvlJc w:val="left"/>
      <w:pPr>
        <w:ind w:left="5017" w:hanging="315"/>
      </w:pPr>
      <w:rPr>
        <w:rFonts w:hint="default"/>
      </w:rPr>
    </w:lvl>
    <w:lvl w:ilvl="6" w:tplc="7F14B4AA">
      <w:start w:val="1"/>
      <w:numFmt w:val="bullet"/>
      <w:lvlText w:val="•"/>
      <w:lvlJc w:val="left"/>
      <w:pPr>
        <w:ind w:left="5934" w:hanging="315"/>
      </w:pPr>
      <w:rPr>
        <w:rFonts w:hint="default"/>
      </w:rPr>
    </w:lvl>
    <w:lvl w:ilvl="7" w:tplc="7C1A6974">
      <w:start w:val="1"/>
      <w:numFmt w:val="bullet"/>
      <w:lvlText w:val="•"/>
      <w:lvlJc w:val="left"/>
      <w:pPr>
        <w:ind w:left="6850" w:hanging="315"/>
      </w:pPr>
      <w:rPr>
        <w:rFonts w:hint="default"/>
      </w:rPr>
    </w:lvl>
    <w:lvl w:ilvl="8" w:tplc="20F27032">
      <w:start w:val="1"/>
      <w:numFmt w:val="bullet"/>
      <w:lvlText w:val="•"/>
      <w:lvlJc w:val="left"/>
      <w:pPr>
        <w:ind w:left="7767" w:hanging="315"/>
      </w:pPr>
      <w:rPr>
        <w:rFonts w:hint="default"/>
      </w:rPr>
    </w:lvl>
  </w:abstractNum>
  <w:abstractNum w:abstractNumId="28" w15:restartNumberingAfterBreak="0">
    <w:nsid w:val="20F22643"/>
    <w:multiLevelType w:val="hybridMultilevel"/>
    <w:tmpl w:val="2D8A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6C6E9D"/>
    <w:multiLevelType w:val="hybridMultilevel"/>
    <w:tmpl w:val="94982674"/>
    <w:lvl w:ilvl="0" w:tplc="BE0665B2">
      <w:start w:val="1"/>
      <w:numFmt w:val="bullet"/>
      <w:lvlText w:val=""/>
      <w:lvlJc w:val="left"/>
      <w:pPr>
        <w:ind w:left="820" w:hanging="361"/>
      </w:pPr>
      <w:rPr>
        <w:rFonts w:ascii="Symbol" w:eastAsia="Symbol" w:hAnsi="Symbol" w:hint="default"/>
        <w:sz w:val="24"/>
        <w:szCs w:val="24"/>
      </w:rPr>
    </w:lvl>
    <w:lvl w:ilvl="1" w:tplc="C88ACA86">
      <w:start w:val="1"/>
      <w:numFmt w:val="bullet"/>
      <w:lvlText w:val="•"/>
      <w:lvlJc w:val="left"/>
      <w:pPr>
        <w:ind w:left="1696" w:hanging="361"/>
      </w:pPr>
      <w:rPr>
        <w:rFonts w:hint="default"/>
      </w:rPr>
    </w:lvl>
    <w:lvl w:ilvl="2" w:tplc="322078A2">
      <w:start w:val="1"/>
      <w:numFmt w:val="bullet"/>
      <w:lvlText w:val="•"/>
      <w:lvlJc w:val="left"/>
      <w:pPr>
        <w:ind w:left="2572" w:hanging="361"/>
      </w:pPr>
      <w:rPr>
        <w:rFonts w:hint="default"/>
      </w:rPr>
    </w:lvl>
    <w:lvl w:ilvl="3" w:tplc="5F5821F4">
      <w:start w:val="1"/>
      <w:numFmt w:val="bullet"/>
      <w:lvlText w:val="•"/>
      <w:lvlJc w:val="left"/>
      <w:pPr>
        <w:ind w:left="3448" w:hanging="361"/>
      </w:pPr>
      <w:rPr>
        <w:rFonts w:hint="default"/>
      </w:rPr>
    </w:lvl>
    <w:lvl w:ilvl="4" w:tplc="EC76EBC0">
      <w:start w:val="1"/>
      <w:numFmt w:val="bullet"/>
      <w:lvlText w:val="•"/>
      <w:lvlJc w:val="left"/>
      <w:pPr>
        <w:ind w:left="4324" w:hanging="361"/>
      </w:pPr>
      <w:rPr>
        <w:rFonts w:hint="default"/>
      </w:rPr>
    </w:lvl>
    <w:lvl w:ilvl="5" w:tplc="EDFC6534">
      <w:start w:val="1"/>
      <w:numFmt w:val="bullet"/>
      <w:lvlText w:val="•"/>
      <w:lvlJc w:val="left"/>
      <w:pPr>
        <w:ind w:left="5200" w:hanging="361"/>
      </w:pPr>
      <w:rPr>
        <w:rFonts w:hint="default"/>
      </w:rPr>
    </w:lvl>
    <w:lvl w:ilvl="6" w:tplc="DEF606E0">
      <w:start w:val="1"/>
      <w:numFmt w:val="bullet"/>
      <w:lvlText w:val="•"/>
      <w:lvlJc w:val="left"/>
      <w:pPr>
        <w:ind w:left="6076" w:hanging="361"/>
      </w:pPr>
      <w:rPr>
        <w:rFonts w:hint="default"/>
      </w:rPr>
    </w:lvl>
    <w:lvl w:ilvl="7" w:tplc="1F1842F6">
      <w:start w:val="1"/>
      <w:numFmt w:val="bullet"/>
      <w:lvlText w:val="•"/>
      <w:lvlJc w:val="left"/>
      <w:pPr>
        <w:ind w:left="6952" w:hanging="361"/>
      </w:pPr>
      <w:rPr>
        <w:rFonts w:hint="default"/>
      </w:rPr>
    </w:lvl>
    <w:lvl w:ilvl="8" w:tplc="642EAA64">
      <w:start w:val="1"/>
      <w:numFmt w:val="bullet"/>
      <w:lvlText w:val="•"/>
      <w:lvlJc w:val="left"/>
      <w:pPr>
        <w:ind w:left="7828" w:hanging="361"/>
      </w:pPr>
      <w:rPr>
        <w:rFonts w:hint="default"/>
      </w:rPr>
    </w:lvl>
  </w:abstractNum>
  <w:abstractNum w:abstractNumId="30"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4465FF"/>
    <w:multiLevelType w:val="hybridMultilevel"/>
    <w:tmpl w:val="0B88ACFE"/>
    <w:lvl w:ilvl="0" w:tplc="18CCCF96">
      <w:start w:val="1"/>
      <w:numFmt w:val="upperLetter"/>
      <w:lvlText w:val="%1."/>
      <w:lvlJc w:val="left"/>
      <w:pPr>
        <w:ind w:left="100" w:hanging="371"/>
      </w:pPr>
      <w:rPr>
        <w:rFonts w:ascii="Times New Roman" w:eastAsia="Calibri" w:hAnsi="Times New Roman" w:cs="Times New Roman" w:hint="default"/>
        <w:b/>
        <w:bCs/>
        <w:w w:val="99"/>
        <w:sz w:val="24"/>
        <w:szCs w:val="24"/>
      </w:rPr>
    </w:lvl>
    <w:lvl w:ilvl="1" w:tplc="04090001">
      <w:start w:val="1"/>
      <w:numFmt w:val="bullet"/>
      <w:lvlText w:val=""/>
      <w:lvlJc w:val="left"/>
      <w:pPr>
        <w:ind w:left="720" w:hanging="360"/>
      </w:pPr>
      <w:rPr>
        <w:rFonts w:ascii="Symbol" w:hAnsi="Symbol" w:hint="default"/>
      </w:rPr>
    </w:lvl>
    <w:lvl w:ilvl="2" w:tplc="B290ACF6">
      <w:start w:val="1"/>
      <w:numFmt w:val="lowerLetter"/>
      <w:lvlText w:val="%3."/>
      <w:lvlJc w:val="left"/>
      <w:pPr>
        <w:ind w:left="1540" w:hanging="360"/>
      </w:pPr>
      <w:rPr>
        <w:rFonts w:ascii="Times New Roman" w:eastAsia="Calibri" w:hAnsi="Times New Roman" w:cs="Times New Roman" w:hint="default"/>
        <w:sz w:val="24"/>
        <w:szCs w:val="24"/>
      </w:rPr>
    </w:lvl>
    <w:lvl w:ilvl="3" w:tplc="57ACEBAC">
      <w:start w:val="1"/>
      <w:numFmt w:val="lowerRoman"/>
      <w:lvlText w:val="%4."/>
      <w:lvlJc w:val="left"/>
      <w:pPr>
        <w:ind w:left="2260" w:hanging="296"/>
        <w:jc w:val="right"/>
      </w:pPr>
      <w:rPr>
        <w:rFonts w:ascii="Calibri" w:eastAsia="Calibri" w:hAnsi="Calibri" w:hint="default"/>
        <w:sz w:val="24"/>
        <w:szCs w:val="24"/>
      </w:rPr>
    </w:lvl>
    <w:lvl w:ilvl="4" w:tplc="E50A3DAA">
      <w:start w:val="1"/>
      <w:numFmt w:val="bullet"/>
      <w:lvlText w:val="•"/>
      <w:lvlJc w:val="left"/>
      <w:pPr>
        <w:ind w:left="3306" w:hanging="296"/>
      </w:pPr>
      <w:rPr>
        <w:rFonts w:hint="default"/>
      </w:rPr>
    </w:lvl>
    <w:lvl w:ilvl="5" w:tplc="088650C6">
      <w:start w:val="1"/>
      <w:numFmt w:val="bullet"/>
      <w:lvlText w:val="•"/>
      <w:lvlJc w:val="left"/>
      <w:pPr>
        <w:ind w:left="4351" w:hanging="296"/>
      </w:pPr>
      <w:rPr>
        <w:rFonts w:hint="default"/>
      </w:rPr>
    </w:lvl>
    <w:lvl w:ilvl="6" w:tplc="498A9CE2">
      <w:start w:val="1"/>
      <w:numFmt w:val="bullet"/>
      <w:lvlText w:val="•"/>
      <w:lvlJc w:val="left"/>
      <w:pPr>
        <w:ind w:left="5397" w:hanging="296"/>
      </w:pPr>
      <w:rPr>
        <w:rFonts w:hint="default"/>
      </w:rPr>
    </w:lvl>
    <w:lvl w:ilvl="7" w:tplc="FFAC130A">
      <w:start w:val="1"/>
      <w:numFmt w:val="bullet"/>
      <w:lvlText w:val="•"/>
      <w:lvlJc w:val="left"/>
      <w:pPr>
        <w:ind w:left="6443" w:hanging="296"/>
      </w:pPr>
      <w:rPr>
        <w:rFonts w:hint="default"/>
      </w:rPr>
    </w:lvl>
    <w:lvl w:ilvl="8" w:tplc="EBB8AA92">
      <w:start w:val="1"/>
      <w:numFmt w:val="bullet"/>
      <w:lvlText w:val="•"/>
      <w:lvlJc w:val="left"/>
      <w:pPr>
        <w:ind w:left="7488" w:hanging="296"/>
      </w:pPr>
      <w:rPr>
        <w:rFonts w:hint="default"/>
      </w:rPr>
    </w:lvl>
  </w:abstractNum>
  <w:abstractNum w:abstractNumId="32"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E6638FF"/>
    <w:multiLevelType w:val="hybridMultilevel"/>
    <w:tmpl w:val="0AA0F63A"/>
    <w:lvl w:ilvl="0" w:tplc="85848D3A">
      <w:start w:val="1"/>
      <w:numFmt w:val="decimal"/>
      <w:lvlText w:val="%1."/>
      <w:lvlJc w:val="left"/>
      <w:pPr>
        <w:ind w:left="460" w:hanging="360"/>
      </w:pPr>
      <w:rPr>
        <w:rFonts w:ascii="Calibri" w:eastAsia="Calibri" w:hAnsi="Calibri" w:hint="default"/>
        <w:sz w:val="22"/>
        <w:szCs w:val="22"/>
      </w:rPr>
    </w:lvl>
    <w:lvl w:ilvl="1" w:tplc="0409000F">
      <w:start w:val="1"/>
      <w:numFmt w:val="decimal"/>
      <w:lvlText w:val="%2."/>
      <w:lvlJc w:val="left"/>
      <w:pPr>
        <w:ind w:left="1180" w:hanging="360"/>
      </w:pPr>
      <w:rPr>
        <w:rFonts w:hint="default"/>
        <w:spacing w:val="-1"/>
        <w:sz w:val="22"/>
        <w:szCs w:val="22"/>
      </w:rPr>
    </w:lvl>
    <w:lvl w:ilvl="2" w:tplc="6A2A2C74">
      <w:start w:val="1"/>
      <w:numFmt w:val="lowerRoman"/>
      <w:lvlText w:val="%3."/>
      <w:lvlJc w:val="left"/>
      <w:pPr>
        <w:ind w:left="1900" w:hanging="286"/>
      </w:pPr>
      <w:rPr>
        <w:rFonts w:ascii="Calibri" w:eastAsia="Calibri" w:hAnsi="Calibri" w:hint="default"/>
        <w:spacing w:val="-1"/>
        <w:sz w:val="22"/>
        <w:szCs w:val="22"/>
      </w:rPr>
    </w:lvl>
    <w:lvl w:ilvl="3" w:tplc="DD862202">
      <w:start w:val="1"/>
      <w:numFmt w:val="bullet"/>
      <w:lvlText w:val="•"/>
      <w:lvlJc w:val="left"/>
      <w:pPr>
        <w:ind w:left="2905" w:hanging="286"/>
      </w:pPr>
      <w:rPr>
        <w:rFonts w:hint="default"/>
      </w:rPr>
    </w:lvl>
    <w:lvl w:ilvl="4" w:tplc="F5EE6252">
      <w:start w:val="1"/>
      <w:numFmt w:val="bullet"/>
      <w:lvlText w:val="•"/>
      <w:lvlJc w:val="left"/>
      <w:pPr>
        <w:ind w:left="3910" w:hanging="286"/>
      </w:pPr>
      <w:rPr>
        <w:rFonts w:hint="default"/>
      </w:rPr>
    </w:lvl>
    <w:lvl w:ilvl="5" w:tplc="476A1088">
      <w:start w:val="1"/>
      <w:numFmt w:val="bullet"/>
      <w:lvlText w:val="•"/>
      <w:lvlJc w:val="left"/>
      <w:pPr>
        <w:ind w:left="4915" w:hanging="286"/>
      </w:pPr>
      <w:rPr>
        <w:rFonts w:hint="default"/>
      </w:rPr>
    </w:lvl>
    <w:lvl w:ilvl="6" w:tplc="78F614BC">
      <w:start w:val="1"/>
      <w:numFmt w:val="bullet"/>
      <w:lvlText w:val="•"/>
      <w:lvlJc w:val="left"/>
      <w:pPr>
        <w:ind w:left="5920" w:hanging="286"/>
      </w:pPr>
      <w:rPr>
        <w:rFonts w:hint="default"/>
      </w:rPr>
    </w:lvl>
    <w:lvl w:ilvl="7" w:tplc="AFB4F98A">
      <w:start w:val="1"/>
      <w:numFmt w:val="bullet"/>
      <w:lvlText w:val="•"/>
      <w:lvlJc w:val="left"/>
      <w:pPr>
        <w:ind w:left="6925" w:hanging="286"/>
      </w:pPr>
      <w:rPr>
        <w:rFonts w:hint="default"/>
      </w:rPr>
    </w:lvl>
    <w:lvl w:ilvl="8" w:tplc="B65ECC6C">
      <w:start w:val="1"/>
      <w:numFmt w:val="bullet"/>
      <w:lvlText w:val="•"/>
      <w:lvlJc w:val="left"/>
      <w:pPr>
        <w:ind w:left="7930" w:hanging="286"/>
      </w:pPr>
      <w:rPr>
        <w:rFonts w:hint="default"/>
      </w:rPr>
    </w:lvl>
  </w:abstractNum>
  <w:abstractNum w:abstractNumId="35" w15:restartNumberingAfterBreak="0">
    <w:nsid w:val="2E715068"/>
    <w:multiLevelType w:val="hybridMultilevel"/>
    <w:tmpl w:val="CF82489C"/>
    <w:lvl w:ilvl="0" w:tplc="9DC4DC6E">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BD7796"/>
    <w:multiLevelType w:val="hybridMultilevel"/>
    <w:tmpl w:val="0F602B5C"/>
    <w:lvl w:ilvl="0" w:tplc="B418AA10">
      <w:start w:val="1"/>
      <w:numFmt w:val="bullet"/>
      <w:lvlText w:val=""/>
      <w:lvlJc w:val="left"/>
      <w:pPr>
        <w:ind w:left="820" w:hanging="361"/>
      </w:pPr>
      <w:rPr>
        <w:rFonts w:ascii="Symbol" w:eastAsia="Symbol" w:hAnsi="Symbol" w:hint="default"/>
        <w:sz w:val="24"/>
        <w:szCs w:val="24"/>
      </w:rPr>
    </w:lvl>
    <w:lvl w:ilvl="1" w:tplc="9DC4DC6E">
      <w:start w:val="1"/>
      <w:numFmt w:val="bullet"/>
      <w:lvlText w:val="o"/>
      <w:lvlJc w:val="left"/>
      <w:pPr>
        <w:ind w:left="1540" w:hanging="360"/>
      </w:pPr>
      <w:rPr>
        <w:rFonts w:ascii="Courier New" w:eastAsia="Courier New" w:hAnsi="Courier New" w:hint="default"/>
        <w:sz w:val="24"/>
        <w:szCs w:val="24"/>
      </w:rPr>
    </w:lvl>
    <w:lvl w:ilvl="2" w:tplc="26A864F0">
      <w:start w:val="1"/>
      <w:numFmt w:val="bullet"/>
      <w:lvlText w:val="•"/>
      <w:lvlJc w:val="left"/>
      <w:pPr>
        <w:ind w:left="2433" w:hanging="360"/>
      </w:pPr>
      <w:rPr>
        <w:rFonts w:hint="default"/>
      </w:rPr>
    </w:lvl>
    <w:lvl w:ilvl="3" w:tplc="CF8E3906">
      <w:start w:val="1"/>
      <w:numFmt w:val="bullet"/>
      <w:lvlText w:val="•"/>
      <w:lvlJc w:val="left"/>
      <w:pPr>
        <w:ind w:left="3326" w:hanging="360"/>
      </w:pPr>
      <w:rPr>
        <w:rFonts w:hint="default"/>
      </w:rPr>
    </w:lvl>
    <w:lvl w:ilvl="4" w:tplc="297CFF7E">
      <w:start w:val="1"/>
      <w:numFmt w:val="bullet"/>
      <w:lvlText w:val="•"/>
      <w:lvlJc w:val="left"/>
      <w:pPr>
        <w:ind w:left="4220" w:hanging="360"/>
      </w:pPr>
      <w:rPr>
        <w:rFonts w:hint="default"/>
      </w:rPr>
    </w:lvl>
    <w:lvl w:ilvl="5" w:tplc="3E8032FA">
      <w:start w:val="1"/>
      <w:numFmt w:val="bullet"/>
      <w:lvlText w:val="•"/>
      <w:lvlJc w:val="left"/>
      <w:pPr>
        <w:ind w:left="5113" w:hanging="360"/>
      </w:pPr>
      <w:rPr>
        <w:rFonts w:hint="default"/>
      </w:rPr>
    </w:lvl>
    <w:lvl w:ilvl="6" w:tplc="00724FFA">
      <w:start w:val="1"/>
      <w:numFmt w:val="bullet"/>
      <w:lvlText w:val="•"/>
      <w:lvlJc w:val="left"/>
      <w:pPr>
        <w:ind w:left="6006" w:hanging="360"/>
      </w:pPr>
      <w:rPr>
        <w:rFonts w:hint="default"/>
      </w:rPr>
    </w:lvl>
    <w:lvl w:ilvl="7" w:tplc="842875AE">
      <w:start w:val="1"/>
      <w:numFmt w:val="bullet"/>
      <w:lvlText w:val="•"/>
      <w:lvlJc w:val="left"/>
      <w:pPr>
        <w:ind w:left="6900" w:hanging="360"/>
      </w:pPr>
      <w:rPr>
        <w:rFonts w:hint="default"/>
      </w:rPr>
    </w:lvl>
    <w:lvl w:ilvl="8" w:tplc="221E2B86">
      <w:start w:val="1"/>
      <w:numFmt w:val="bullet"/>
      <w:lvlText w:val="•"/>
      <w:lvlJc w:val="left"/>
      <w:pPr>
        <w:ind w:left="7793" w:hanging="360"/>
      </w:pPr>
      <w:rPr>
        <w:rFonts w:hint="default"/>
      </w:rPr>
    </w:lvl>
  </w:abstractNum>
  <w:abstractNum w:abstractNumId="44" w15:restartNumberingAfterBreak="0">
    <w:nsid w:val="3C860E6B"/>
    <w:multiLevelType w:val="hybridMultilevel"/>
    <w:tmpl w:val="9D7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F56DF4"/>
    <w:multiLevelType w:val="hybridMultilevel"/>
    <w:tmpl w:val="DE0AB43C"/>
    <w:lvl w:ilvl="0" w:tplc="F6CA4528">
      <w:start w:val="1"/>
      <w:numFmt w:val="bullet"/>
      <w:lvlText w:val=""/>
      <w:lvlJc w:val="left"/>
      <w:pPr>
        <w:ind w:left="820" w:hanging="361"/>
      </w:pPr>
      <w:rPr>
        <w:rFonts w:ascii="Symbol" w:eastAsia="Symbol" w:hAnsi="Symbol" w:hint="default"/>
        <w:sz w:val="24"/>
        <w:szCs w:val="24"/>
      </w:rPr>
    </w:lvl>
    <w:lvl w:ilvl="1" w:tplc="7F4AAB5A">
      <w:start w:val="1"/>
      <w:numFmt w:val="bullet"/>
      <w:lvlText w:val="•"/>
      <w:lvlJc w:val="left"/>
      <w:pPr>
        <w:ind w:left="1696" w:hanging="361"/>
      </w:pPr>
      <w:rPr>
        <w:rFonts w:hint="default"/>
      </w:rPr>
    </w:lvl>
    <w:lvl w:ilvl="2" w:tplc="3FA4F3E6">
      <w:start w:val="1"/>
      <w:numFmt w:val="bullet"/>
      <w:lvlText w:val="•"/>
      <w:lvlJc w:val="left"/>
      <w:pPr>
        <w:ind w:left="2572" w:hanging="361"/>
      </w:pPr>
      <w:rPr>
        <w:rFonts w:hint="default"/>
      </w:rPr>
    </w:lvl>
    <w:lvl w:ilvl="3" w:tplc="55D2BFA0">
      <w:start w:val="1"/>
      <w:numFmt w:val="bullet"/>
      <w:lvlText w:val="•"/>
      <w:lvlJc w:val="left"/>
      <w:pPr>
        <w:ind w:left="3448" w:hanging="361"/>
      </w:pPr>
      <w:rPr>
        <w:rFonts w:hint="default"/>
      </w:rPr>
    </w:lvl>
    <w:lvl w:ilvl="4" w:tplc="D27673A6">
      <w:start w:val="1"/>
      <w:numFmt w:val="bullet"/>
      <w:lvlText w:val="•"/>
      <w:lvlJc w:val="left"/>
      <w:pPr>
        <w:ind w:left="4324" w:hanging="361"/>
      </w:pPr>
      <w:rPr>
        <w:rFonts w:hint="default"/>
      </w:rPr>
    </w:lvl>
    <w:lvl w:ilvl="5" w:tplc="02C0CCB4">
      <w:start w:val="1"/>
      <w:numFmt w:val="bullet"/>
      <w:lvlText w:val="•"/>
      <w:lvlJc w:val="left"/>
      <w:pPr>
        <w:ind w:left="5200" w:hanging="361"/>
      </w:pPr>
      <w:rPr>
        <w:rFonts w:hint="default"/>
      </w:rPr>
    </w:lvl>
    <w:lvl w:ilvl="6" w:tplc="A8C8A822">
      <w:start w:val="1"/>
      <w:numFmt w:val="bullet"/>
      <w:lvlText w:val="•"/>
      <w:lvlJc w:val="left"/>
      <w:pPr>
        <w:ind w:left="6076" w:hanging="361"/>
      </w:pPr>
      <w:rPr>
        <w:rFonts w:hint="default"/>
      </w:rPr>
    </w:lvl>
    <w:lvl w:ilvl="7" w:tplc="AC886C4C">
      <w:start w:val="1"/>
      <w:numFmt w:val="bullet"/>
      <w:lvlText w:val="•"/>
      <w:lvlJc w:val="left"/>
      <w:pPr>
        <w:ind w:left="6952" w:hanging="361"/>
      </w:pPr>
      <w:rPr>
        <w:rFonts w:hint="default"/>
      </w:rPr>
    </w:lvl>
    <w:lvl w:ilvl="8" w:tplc="16D8E5DE">
      <w:start w:val="1"/>
      <w:numFmt w:val="bullet"/>
      <w:lvlText w:val="•"/>
      <w:lvlJc w:val="left"/>
      <w:pPr>
        <w:ind w:left="7828" w:hanging="361"/>
      </w:pPr>
      <w:rPr>
        <w:rFonts w:hint="default"/>
      </w:rPr>
    </w:lvl>
  </w:abstractNum>
  <w:abstractNum w:abstractNumId="46"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A6015B"/>
    <w:multiLevelType w:val="hybridMultilevel"/>
    <w:tmpl w:val="6DAA6D52"/>
    <w:lvl w:ilvl="0" w:tplc="716817E2">
      <w:start w:val="1"/>
      <w:numFmt w:val="bullet"/>
      <w:lvlText w:val=""/>
      <w:lvlJc w:val="left"/>
      <w:pPr>
        <w:ind w:left="820" w:hanging="361"/>
      </w:pPr>
      <w:rPr>
        <w:rFonts w:ascii="Symbol" w:eastAsia="Symbol" w:hAnsi="Symbol" w:hint="default"/>
        <w:sz w:val="24"/>
        <w:szCs w:val="24"/>
      </w:rPr>
    </w:lvl>
    <w:lvl w:ilvl="1" w:tplc="BF440DBE">
      <w:start w:val="1"/>
      <w:numFmt w:val="bullet"/>
      <w:lvlText w:val="•"/>
      <w:lvlJc w:val="left"/>
      <w:pPr>
        <w:ind w:left="1696" w:hanging="361"/>
      </w:pPr>
      <w:rPr>
        <w:rFonts w:hint="default"/>
      </w:rPr>
    </w:lvl>
    <w:lvl w:ilvl="2" w:tplc="7832ABDA">
      <w:start w:val="1"/>
      <w:numFmt w:val="bullet"/>
      <w:lvlText w:val="•"/>
      <w:lvlJc w:val="left"/>
      <w:pPr>
        <w:ind w:left="2572" w:hanging="361"/>
      </w:pPr>
      <w:rPr>
        <w:rFonts w:hint="default"/>
      </w:rPr>
    </w:lvl>
    <w:lvl w:ilvl="3" w:tplc="4A586654">
      <w:start w:val="1"/>
      <w:numFmt w:val="bullet"/>
      <w:lvlText w:val="•"/>
      <w:lvlJc w:val="left"/>
      <w:pPr>
        <w:ind w:left="3448" w:hanging="361"/>
      </w:pPr>
      <w:rPr>
        <w:rFonts w:hint="default"/>
      </w:rPr>
    </w:lvl>
    <w:lvl w:ilvl="4" w:tplc="069E3F00">
      <w:start w:val="1"/>
      <w:numFmt w:val="bullet"/>
      <w:lvlText w:val="•"/>
      <w:lvlJc w:val="left"/>
      <w:pPr>
        <w:ind w:left="4324" w:hanging="361"/>
      </w:pPr>
      <w:rPr>
        <w:rFonts w:hint="default"/>
      </w:rPr>
    </w:lvl>
    <w:lvl w:ilvl="5" w:tplc="71FC4CF8">
      <w:start w:val="1"/>
      <w:numFmt w:val="bullet"/>
      <w:lvlText w:val="•"/>
      <w:lvlJc w:val="left"/>
      <w:pPr>
        <w:ind w:left="5200" w:hanging="361"/>
      </w:pPr>
      <w:rPr>
        <w:rFonts w:hint="default"/>
      </w:rPr>
    </w:lvl>
    <w:lvl w:ilvl="6" w:tplc="2A00B372">
      <w:start w:val="1"/>
      <w:numFmt w:val="bullet"/>
      <w:lvlText w:val="•"/>
      <w:lvlJc w:val="left"/>
      <w:pPr>
        <w:ind w:left="6076" w:hanging="361"/>
      </w:pPr>
      <w:rPr>
        <w:rFonts w:hint="default"/>
      </w:rPr>
    </w:lvl>
    <w:lvl w:ilvl="7" w:tplc="8D603220">
      <w:start w:val="1"/>
      <w:numFmt w:val="bullet"/>
      <w:lvlText w:val="•"/>
      <w:lvlJc w:val="left"/>
      <w:pPr>
        <w:ind w:left="6952" w:hanging="361"/>
      </w:pPr>
      <w:rPr>
        <w:rFonts w:hint="default"/>
      </w:rPr>
    </w:lvl>
    <w:lvl w:ilvl="8" w:tplc="56021DD4">
      <w:start w:val="1"/>
      <w:numFmt w:val="bullet"/>
      <w:lvlText w:val="•"/>
      <w:lvlJc w:val="left"/>
      <w:pPr>
        <w:ind w:left="7828" w:hanging="361"/>
      </w:pPr>
      <w:rPr>
        <w:rFonts w:hint="default"/>
      </w:rPr>
    </w:lvl>
  </w:abstractNum>
  <w:abstractNum w:abstractNumId="51"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D31993"/>
    <w:multiLevelType w:val="hybridMultilevel"/>
    <w:tmpl w:val="8D963A4C"/>
    <w:lvl w:ilvl="0" w:tplc="06E85104">
      <w:start w:val="1"/>
      <w:numFmt w:val="bullet"/>
      <w:lvlText w:val=""/>
      <w:lvlJc w:val="left"/>
      <w:pPr>
        <w:ind w:left="820" w:hanging="361"/>
      </w:pPr>
      <w:rPr>
        <w:rFonts w:ascii="Symbol" w:eastAsia="Symbol" w:hAnsi="Symbol" w:hint="default"/>
        <w:sz w:val="24"/>
        <w:szCs w:val="24"/>
      </w:rPr>
    </w:lvl>
    <w:lvl w:ilvl="1" w:tplc="9EC8CE68">
      <w:start w:val="1"/>
      <w:numFmt w:val="bullet"/>
      <w:lvlText w:val="•"/>
      <w:lvlJc w:val="left"/>
      <w:pPr>
        <w:ind w:left="1696" w:hanging="361"/>
      </w:pPr>
      <w:rPr>
        <w:rFonts w:hint="default"/>
      </w:rPr>
    </w:lvl>
    <w:lvl w:ilvl="2" w:tplc="01EC0A60">
      <w:start w:val="1"/>
      <w:numFmt w:val="bullet"/>
      <w:lvlText w:val="•"/>
      <w:lvlJc w:val="left"/>
      <w:pPr>
        <w:ind w:left="2572" w:hanging="361"/>
      </w:pPr>
      <w:rPr>
        <w:rFonts w:hint="default"/>
      </w:rPr>
    </w:lvl>
    <w:lvl w:ilvl="3" w:tplc="87E86D38">
      <w:start w:val="1"/>
      <w:numFmt w:val="bullet"/>
      <w:lvlText w:val="•"/>
      <w:lvlJc w:val="left"/>
      <w:pPr>
        <w:ind w:left="3448" w:hanging="361"/>
      </w:pPr>
      <w:rPr>
        <w:rFonts w:hint="default"/>
      </w:rPr>
    </w:lvl>
    <w:lvl w:ilvl="4" w:tplc="726E4C04">
      <w:start w:val="1"/>
      <w:numFmt w:val="bullet"/>
      <w:lvlText w:val="•"/>
      <w:lvlJc w:val="left"/>
      <w:pPr>
        <w:ind w:left="4324" w:hanging="361"/>
      </w:pPr>
      <w:rPr>
        <w:rFonts w:hint="default"/>
      </w:rPr>
    </w:lvl>
    <w:lvl w:ilvl="5" w:tplc="B344D4A0">
      <w:start w:val="1"/>
      <w:numFmt w:val="bullet"/>
      <w:lvlText w:val="•"/>
      <w:lvlJc w:val="left"/>
      <w:pPr>
        <w:ind w:left="5200" w:hanging="361"/>
      </w:pPr>
      <w:rPr>
        <w:rFonts w:hint="default"/>
      </w:rPr>
    </w:lvl>
    <w:lvl w:ilvl="6" w:tplc="A85A2834">
      <w:start w:val="1"/>
      <w:numFmt w:val="bullet"/>
      <w:lvlText w:val="•"/>
      <w:lvlJc w:val="left"/>
      <w:pPr>
        <w:ind w:left="6076" w:hanging="361"/>
      </w:pPr>
      <w:rPr>
        <w:rFonts w:hint="default"/>
      </w:rPr>
    </w:lvl>
    <w:lvl w:ilvl="7" w:tplc="C8D65680">
      <w:start w:val="1"/>
      <w:numFmt w:val="bullet"/>
      <w:lvlText w:val="•"/>
      <w:lvlJc w:val="left"/>
      <w:pPr>
        <w:ind w:left="6952" w:hanging="361"/>
      </w:pPr>
      <w:rPr>
        <w:rFonts w:hint="default"/>
      </w:rPr>
    </w:lvl>
    <w:lvl w:ilvl="8" w:tplc="F6945342">
      <w:start w:val="1"/>
      <w:numFmt w:val="bullet"/>
      <w:lvlText w:val="•"/>
      <w:lvlJc w:val="left"/>
      <w:pPr>
        <w:ind w:left="7828" w:hanging="361"/>
      </w:pPr>
      <w:rPr>
        <w:rFonts w:hint="default"/>
      </w:rPr>
    </w:lvl>
  </w:abstractNum>
  <w:abstractNum w:abstractNumId="67" w15:restartNumberingAfterBreak="0">
    <w:nsid w:val="6074065B"/>
    <w:multiLevelType w:val="hybridMultilevel"/>
    <w:tmpl w:val="03229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E3722D"/>
    <w:multiLevelType w:val="hybridMultilevel"/>
    <w:tmpl w:val="FB582BC4"/>
    <w:lvl w:ilvl="0" w:tplc="73980E68">
      <w:start w:val="1"/>
      <w:numFmt w:val="bullet"/>
      <w:lvlText w:val=""/>
      <w:lvlJc w:val="left"/>
      <w:pPr>
        <w:ind w:left="820" w:hanging="361"/>
      </w:pPr>
      <w:rPr>
        <w:rFonts w:ascii="Symbol" w:eastAsia="Symbol" w:hAnsi="Symbol" w:hint="default"/>
        <w:sz w:val="24"/>
        <w:szCs w:val="24"/>
      </w:rPr>
    </w:lvl>
    <w:lvl w:ilvl="1" w:tplc="14600272">
      <w:start w:val="1"/>
      <w:numFmt w:val="bullet"/>
      <w:lvlText w:val="•"/>
      <w:lvlJc w:val="left"/>
      <w:pPr>
        <w:ind w:left="1696" w:hanging="361"/>
      </w:pPr>
      <w:rPr>
        <w:rFonts w:hint="default"/>
      </w:rPr>
    </w:lvl>
    <w:lvl w:ilvl="2" w:tplc="25242B16">
      <w:start w:val="1"/>
      <w:numFmt w:val="bullet"/>
      <w:lvlText w:val="•"/>
      <w:lvlJc w:val="left"/>
      <w:pPr>
        <w:ind w:left="2572" w:hanging="361"/>
      </w:pPr>
      <w:rPr>
        <w:rFonts w:hint="default"/>
      </w:rPr>
    </w:lvl>
    <w:lvl w:ilvl="3" w:tplc="4E3E0E9A">
      <w:start w:val="1"/>
      <w:numFmt w:val="bullet"/>
      <w:lvlText w:val="•"/>
      <w:lvlJc w:val="left"/>
      <w:pPr>
        <w:ind w:left="3448" w:hanging="361"/>
      </w:pPr>
      <w:rPr>
        <w:rFonts w:hint="default"/>
      </w:rPr>
    </w:lvl>
    <w:lvl w:ilvl="4" w:tplc="7DE66CC2">
      <w:start w:val="1"/>
      <w:numFmt w:val="bullet"/>
      <w:lvlText w:val="•"/>
      <w:lvlJc w:val="left"/>
      <w:pPr>
        <w:ind w:left="4324" w:hanging="361"/>
      </w:pPr>
      <w:rPr>
        <w:rFonts w:hint="default"/>
      </w:rPr>
    </w:lvl>
    <w:lvl w:ilvl="5" w:tplc="A7E44A2E">
      <w:start w:val="1"/>
      <w:numFmt w:val="bullet"/>
      <w:lvlText w:val="•"/>
      <w:lvlJc w:val="left"/>
      <w:pPr>
        <w:ind w:left="5200" w:hanging="361"/>
      </w:pPr>
      <w:rPr>
        <w:rFonts w:hint="default"/>
      </w:rPr>
    </w:lvl>
    <w:lvl w:ilvl="6" w:tplc="16CAC9DC">
      <w:start w:val="1"/>
      <w:numFmt w:val="bullet"/>
      <w:lvlText w:val="•"/>
      <w:lvlJc w:val="left"/>
      <w:pPr>
        <w:ind w:left="6076" w:hanging="361"/>
      </w:pPr>
      <w:rPr>
        <w:rFonts w:hint="default"/>
      </w:rPr>
    </w:lvl>
    <w:lvl w:ilvl="7" w:tplc="928ECE90">
      <w:start w:val="1"/>
      <w:numFmt w:val="bullet"/>
      <w:lvlText w:val="•"/>
      <w:lvlJc w:val="left"/>
      <w:pPr>
        <w:ind w:left="6952" w:hanging="361"/>
      </w:pPr>
      <w:rPr>
        <w:rFonts w:hint="default"/>
      </w:rPr>
    </w:lvl>
    <w:lvl w:ilvl="8" w:tplc="20BC3BAE">
      <w:start w:val="1"/>
      <w:numFmt w:val="bullet"/>
      <w:lvlText w:val="•"/>
      <w:lvlJc w:val="left"/>
      <w:pPr>
        <w:ind w:left="7828" w:hanging="361"/>
      </w:pPr>
      <w:rPr>
        <w:rFonts w:hint="default"/>
      </w:rPr>
    </w:lvl>
  </w:abstractNum>
  <w:abstractNum w:abstractNumId="69"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254B7E"/>
    <w:multiLevelType w:val="hybridMultilevel"/>
    <w:tmpl w:val="611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0205995"/>
    <w:multiLevelType w:val="hybridMultilevel"/>
    <w:tmpl w:val="D618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E31EB2"/>
    <w:multiLevelType w:val="hybridMultilevel"/>
    <w:tmpl w:val="A61E6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8023406"/>
    <w:multiLevelType w:val="hybridMultilevel"/>
    <w:tmpl w:val="A04E7364"/>
    <w:lvl w:ilvl="0" w:tplc="BAE67C82">
      <w:start w:val="10"/>
      <w:numFmt w:val="upperLetter"/>
      <w:lvlText w:val="%1."/>
      <w:lvlJc w:val="left"/>
      <w:pPr>
        <w:ind w:left="330" w:hanging="231"/>
      </w:pPr>
      <w:rPr>
        <w:rFonts w:ascii="Times New Roman" w:eastAsia="Calibri" w:hAnsi="Times New Roman" w:cs="Times New Roman" w:hint="default"/>
        <w:b/>
        <w:bCs/>
        <w:spacing w:val="-1"/>
        <w:w w:val="99"/>
        <w:sz w:val="24"/>
        <w:szCs w:val="24"/>
      </w:rPr>
    </w:lvl>
    <w:lvl w:ilvl="1" w:tplc="04090001">
      <w:start w:val="1"/>
      <w:numFmt w:val="bullet"/>
      <w:lvlText w:val=""/>
      <w:lvlJc w:val="left"/>
      <w:pPr>
        <w:ind w:left="720" w:hanging="360"/>
      </w:pPr>
      <w:rPr>
        <w:rFonts w:ascii="Symbol" w:hAnsi="Symbol" w:hint="default"/>
      </w:rPr>
    </w:lvl>
    <w:lvl w:ilvl="2" w:tplc="51E8B416">
      <w:start w:val="1"/>
      <w:numFmt w:val="lowerLetter"/>
      <w:lvlText w:val="%3."/>
      <w:lvlJc w:val="left"/>
      <w:pPr>
        <w:ind w:left="1540" w:hanging="360"/>
      </w:pPr>
      <w:rPr>
        <w:rFonts w:ascii="Times New Roman" w:eastAsia="Calibri" w:hAnsi="Times New Roman" w:cs="Times New Roman" w:hint="default"/>
        <w:sz w:val="24"/>
        <w:szCs w:val="24"/>
      </w:rPr>
    </w:lvl>
    <w:lvl w:ilvl="3" w:tplc="910872BA">
      <w:start w:val="1"/>
      <w:numFmt w:val="bullet"/>
      <w:lvlText w:val="•"/>
      <w:lvlJc w:val="left"/>
      <w:pPr>
        <w:ind w:left="2545" w:hanging="360"/>
      </w:pPr>
      <w:rPr>
        <w:rFonts w:hint="default"/>
      </w:rPr>
    </w:lvl>
    <w:lvl w:ilvl="4" w:tplc="ABE03D3E">
      <w:start w:val="1"/>
      <w:numFmt w:val="bullet"/>
      <w:lvlText w:val="•"/>
      <w:lvlJc w:val="left"/>
      <w:pPr>
        <w:ind w:left="3550" w:hanging="360"/>
      </w:pPr>
      <w:rPr>
        <w:rFonts w:hint="default"/>
      </w:rPr>
    </w:lvl>
    <w:lvl w:ilvl="5" w:tplc="E194ACE0">
      <w:start w:val="1"/>
      <w:numFmt w:val="bullet"/>
      <w:lvlText w:val="•"/>
      <w:lvlJc w:val="left"/>
      <w:pPr>
        <w:ind w:left="4555" w:hanging="360"/>
      </w:pPr>
      <w:rPr>
        <w:rFonts w:hint="default"/>
      </w:rPr>
    </w:lvl>
    <w:lvl w:ilvl="6" w:tplc="ADB6918E">
      <w:start w:val="1"/>
      <w:numFmt w:val="bullet"/>
      <w:lvlText w:val="•"/>
      <w:lvlJc w:val="left"/>
      <w:pPr>
        <w:ind w:left="5560" w:hanging="360"/>
      </w:pPr>
      <w:rPr>
        <w:rFonts w:hint="default"/>
      </w:rPr>
    </w:lvl>
    <w:lvl w:ilvl="7" w:tplc="8488F372">
      <w:start w:val="1"/>
      <w:numFmt w:val="bullet"/>
      <w:lvlText w:val="•"/>
      <w:lvlJc w:val="left"/>
      <w:pPr>
        <w:ind w:left="6565" w:hanging="360"/>
      </w:pPr>
      <w:rPr>
        <w:rFonts w:hint="default"/>
      </w:rPr>
    </w:lvl>
    <w:lvl w:ilvl="8" w:tplc="E5407044">
      <w:start w:val="1"/>
      <w:numFmt w:val="bullet"/>
      <w:lvlText w:val="•"/>
      <w:lvlJc w:val="left"/>
      <w:pPr>
        <w:ind w:left="7570" w:hanging="360"/>
      </w:pPr>
      <w:rPr>
        <w:rFonts w:hint="default"/>
      </w:rPr>
    </w:lvl>
  </w:abstractNum>
  <w:abstractNum w:abstractNumId="85"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463011">
    <w:abstractNumId w:val="81"/>
  </w:num>
  <w:num w:numId="2" w16cid:durableId="1367020129">
    <w:abstractNumId w:val="70"/>
  </w:num>
  <w:num w:numId="3" w16cid:durableId="1824540891">
    <w:abstractNumId w:val="2"/>
  </w:num>
  <w:num w:numId="4" w16cid:durableId="77220162">
    <w:abstractNumId w:val="71"/>
  </w:num>
  <w:num w:numId="5" w16cid:durableId="1041587667">
    <w:abstractNumId w:val="40"/>
  </w:num>
  <w:num w:numId="6" w16cid:durableId="2065255434">
    <w:abstractNumId w:val="75"/>
  </w:num>
  <w:num w:numId="7" w16cid:durableId="450975031">
    <w:abstractNumId w:val="73"/>
  </w:num>
  <w:num w:numId="8" w16cid:durableId="1333215830">
    <w:abstractNumId w:val="76"/>
  </w:num>
  <w:num w:numId="9" w16cid:durableId="813721746">
    <w:abstractNumId w:val="77"/>
  </w:num>
  <w:num w:numId="10" w16cid:durableId="1046568599">
    <w:abstractNumId w:val="41"/>
  </w:num>
  <w:num w:numId="11" w16cid:durableId="192378872">
    <w:abstractNumId w:val="54"/>
  </w:num>
  <w:num w:numId="12" w16cid:durableId="113064682">
    <w:abstractNumId w:val="64"/>
  </w:num>
  <w:num w:numId="13" w16cid:durableId="38819140">
    <w:abstractNumId w:val="18"/>
  </w:num>
  <w:num w:numId="14" w16cid:durableId="978461348">
    <w:abstractNumId w:val="49"/>
  </w:num>
  <w:num w:numId="15" w16cid:durableId="672143332">
    <w:abstractNumId w:val="42"/>
  </w:num>
  <w:num w:numId="16" w16cid:durableId="106391481">
    <w:abstractNumId w:val="36"/>
  </w:num>
  <w:num w:numId="17" w16cid:durableId="569802696">
    <w:abstractNumId w:val="52"/>
  </w:num>
  <w:num w:numId="18" w16cid:durableId="176501614">
    <w:abstractNumId w:val="85"/>
  </w:num>
  <w:num w:numId="19" w16cid:durableId="513426282">
    <w:abstractNumId w:val="62"/>
  </w:num>
  <w:num w:numId="20" w16cid:durableId="159735186">
    <w:abstractNumId w:val="7"/>
  </w:num>
  <w:num w:numId="21" w16cid:durableId="444735667">
    <w:abstractNumId w:val="10"/>
  </w:num>
  <w:num w:numId="22" w16cid:durableId="1192838339">
    <w:abstractNumId w:val="14"/>
  </w:num>
  <w:num w:numId="23" w16cid:durableId="1649481615">
    <w:abstractNumId w:val="30"/>
  </w:num>
  <w:num w:numId="24" w16cid:durableId="210314887">
    <w:abstractNumId w:val="78"/>
  </w:num>
  <w:num w:numId="25" w16cid:durableId="1218083410">
    <w:abstractNumId w:val="26"/>
  </w:num>
  <w:num w:numId="26" w16cid:durableId="1241329739">
    <w:abstractNumId w:val="39"/>
  </w:num>
  <w:num w:numId="27" w16cid:durableId="1473600056">
    <w:abstractNumId w:val="19"/>
  </w:num>
  <w:num w:numId="28" w16cid:durableId="409040675">
    <w:abstractNumId w:val="23"/>
  </w:num>
  <w:num w:numId="29" w16cid:durableId="79910537">
    <w:abstractNumId w:val="11"/>
  </w:num>
  <w:num w:numId="30" w16cid:durableId="675376623">
    <w:abstractNumId w:val="21"/>
  </w:num>
  <w:num w:numId="31" w16cid:durableId="1915121521">
    <w:abstractNumId w:val="22"/>
  </w:num>
  <w:num w:numId="32" w16cid:durableId="428426517">
    <w:abstractNumId w:val="59"/>
  </w:num>
  <w:num w:numId="33" w16cid:durableId="907107185">
    <w:abstractNumId w:val="5"/>
  </w:num>
  <w:num w:numId="34" w16cid:durableId="1579515374">
    <w:abstractNumId w:val="82"/>
  </w:num>
  <w:num w:numId="35" w16cid:durableId="2071072029">
    <w:abstractNumId w:val="15"/>
  </w:num>
  <w:num w:numId="36" w16cid:durableId="1067999610">
    <w:abstractNumId w:val="9"/>
  </w:num>
  <w:num w:numId="37" w16cid:durableId="994989769">
    <w:abstractNumId w:val="25"/>
  </w:num>
  <w:num w:numId="38" w16cid:durableId="125777039">
    <w:abstractNumId w:val="46"/>
  </w:num>
  <w:num w:numId="39" w16cid:durableId="639381692">
    <w:abstractNumId w:val="53"/>
  </w:num>
  <w:num w:numId="40" w16cid:durableId="1726875112">
    <w:abstractNumId w:val="47"/>
  </w:num>
  <w:num w:numId="41" w16cid:durableId="1189683540">
    <w:abstractNumId w:val="33"/>
  </w:num>
  <w:num w:numId="42" w16cid:durableId="1128551634">
    <w:abstractNumId w:val="17"/>
  </w:num>
  <w:num w:numId="43" w16cid:durableId="1348798717">
    <w:abstractNumId w:val="51"/>
  </w:num>
  <w:num w:numId="44" w16cid:durableId="89787141">
    <w:abstractNumId w:val="79"/>
  </w:num>
  <w:num w:numId="45" w16cid:durableId="394016234">
    <w:abstractNumId w:val="58"/>
  </w:num>
  <w:num w:numId="46" w16cid:durableId="2020157465">
    <w:abstractNumId w:val="65"/>
  </w:num>
  <w:num w:numId="47" w16cid:durableId="252712373">
    <w:abstractNumId w:val="61"/>
  </w:num>
  <w:num w:numId="48" w16cid:durableId="97599733">
    <w:abstractNumId w:val="80"/>
  </w:num>
  <w:num w:numId="49" w16cid:durableId="1436628572">
    <w:abstractNumId w:val="56"/>
  </w:num>
  <w:num w:numId="50" w16cid:durableId="660355939">
    <w:abstractNumId w:val="57"/>
  </w:num>
  <w:num w:numId="51" w16cid:durableId="1453284208">
    <w:abstractNumId w:val="63"/>
  </w:num>
  <w:num w:numId="52" w16cid:durableId="178810181">
    <w:abstractNumId w:val="16"/>
  </w:num>
  <w:num w:numId="53" w16cid:durableId="1001422104">
    <w:abstractNumId w:val="6"/>
  </w:num>
  <w:num w:numId="54" w16cid:durableId="273484344">
    <w:abstractNumId w:val="48"/>
  </w:num>
  <w:num w:numId="55" w16cid:durableId="1320499826">
    <w:abstractNumId w:val="3"/>
  </w:num>
  <w:num w:numId="56" w16cid:durableId="1882089190">
    <w:abstractNumId w:val="37"/>
  </w:num>
  <w:num w:numId="57" w16cid:durableId="1355035903">
    <w:abstractNumId w:val="55"/>
  </w:num>
  <w:num w:numId="58" w16cid:durableId="422266075">
    <w:abstractNumId w:val="83"/>
  </w:num>
  <w:num w:numId="59" w16cid:durableId="582881133">
    <w:abstractNumId w:val="69"/>
  </w:num>
  <w:num w:numId="60" w16cid:durableId="1108041387">
    <w:abstractNumId w:val="32"/>
  </w:num>
  <w:num w:numId="61" w16cid:durableId="1242987625">
    <w:abstractNumId w:val="38"/>
  </w:num>
  <w:num w:numId="62" w16cid:durableId="334963912">
    <w:abstractNumId w:val="66"/>
  </w:num>
  <w:num w:numId="63" w16cid:durableId="1895383241">
    <w:abstractNumId w:val="50"/>
  </w:num>
  <w:num w:numId="64" w16cid:durableId="876894010">
    <w:abstractNumId w:val="68"/>
  </w:num>
  <w:num w:numId="65" w16cid:durableId="1317994544">
    <w:abstractNumId w:val="84"/>
  </w:num>
  <w:num w:numId="66" w16cid:durableId="668674869">
    <w:abstractNumId w:val="43"/>
  </w:num>
  <w:num w:numId="67" w16cid:durableId="1606841805">
    <w:abstractNumId w:val="12"/>
  </w:num>
  <w:num w:numId="68" w16cid:durableId="1036782400">
    <w:abstractNumId w:val="45"/>
  </w:num>
  <w:num w:numId="69" w16cid:durableId="1412198562">
    <w:abstractNumId w:val="1"/>
  </w:num>
  <w:num w:numId="70" w16cid:durableId="400904872">
    <w:abstractNumId w:val="29"/>
  </w:num>
  <w:num w:numId="71" w16cid:durableId="1224753142">
    <w:abstractNumId w:val="31"/>
  </w:num>
  <w:num w:numId="72" w16cid:durableId="2000838681">
    <w:abstractNumId w:val="27"/>
  </w:num>
  <w:num w:numId="73" w16cid:durableId="1149441531">
    <w:abstractNumId w:val="4"/>
  </w:num>
  <w:num w:numId="74" w16cid:durableId="1196769760">
    <w:abstractNumId w:val="8"/>
  </w:num>
  <w:num w:numId="75" w16cid:durableId="158354501">
    <w:abstractNumId w:val="60"/>
  </w:num>
  <w:num w:numId="76" w16cid:durableId="1111508365">
    <w:abstractNumId w:val="72"/>
  </w:num>
  <w:num w:numId="77" w16cid:durableId="1893343169">
    <w:abstractNumId w:val="74"/>
  </w:num>
  <w:num w:numId="78" w16cid:durableId="167403083">
    <w:abstractNumId w:val="34"/>
  </w:num>
  <w:num w:numId="79" w16cid:durableId="1526096529">
    <w:abstractNumId w:val="67"/>
  </w:num>
  <w:num w:numId="80" w16cid:durableId="1496846538">
    <w:abstractNumId w:val="24"/>
  </w:num>
  <w:num w:numId="81" w16cid:durableId="5623749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12055777">
    <w:abstractNumId w:val="35"/>
  </w:num>
  <w:num w:numId="83" w16cid:durableId="515656212">
    <w:abstractNumId w:val="13"/>
  </w:num>
  <w:num w:numId="84" w16cid:durableId="199513617">
    <w:abstractNumId w:val="28"/>
  </w:num>
  <w:num w:numId="85" w16cid:durableId="345983454">
    <w:abstractNumId w:val="44"/>
  </w:num>
  <w:num w:numId="86" w16cid:durableId="313803673">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8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6F"/>
    <w:rsid w:val="00000298"/>
    <w:rsid w:val="00000766"/>
    <w:rsid w:val="000013D2"/>
    <w:rsid w:val="00001F48"/>
    <w:rsid w:val="0000214A"/>
    <w:rsid w:val="000022CF"/>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172C6"/>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653"/>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AF9"/>
    <w:rsid w:val="00043FB7"/>
    <w:rsid w:val="00044ADE"/>
    <w:rsid w:val="00044E77"/>
    <w:rsid w:val="000458C5"/>
    <w:rsid w:val="00045A20"/>
    <w:rsid w:val="00045B21"/>
    <w:rsid w:val="00045C3F"/>
    <w:rsid w:val="00045DC9"/>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6829"/>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44CE"/>
    <w:rsid w:val="000751B9"/>
    <w:rsid w:val="00075315"/>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8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97078"/>
    <w:rsid w:val="000A00ED"/>
    <w:rsid w:val="000A1297"/>
    <w:rsid w:val="000A15F7"/>
    <w:rsid w:val="000A28A5"/>
    <w:rsid w:val="000A3578"/>
    <w:rsid w:val="000A38D7"/>
    <w:rsid w:val="000A3ED7"/>
    <w:rsid w:val="000A4021"/>
    <w:rsid w:val="000A52E7"/>
    <w:rsid w:val="000A5FE9"/>
    <w:rsid w:val="000A6096"/>
    <w:rsid w:val="000A634F"/>
    <w:rsid w:val="000A6588"/>
    <w:rsid w:val="000A66E5"/>
    <w:rsid w:val="000A71D2"/>
    <w:rsid w:val="000A7217"/>
    <w:rsid w:val="000A72D2"/>
    <w:rsid w:val="000A7EFD"/>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1A8"/>
    <w:rsid w:val="000B4CCA"/>
    <w:rsid w:val="000B566A"/>
    <w:rsid w:val="000B6067"/>
    <w:rsid w:val="000B6EED"/>
    <w:rsid w:val="000B7094"/>
    <w:rsid w:val="000B7138"/>
    <w:rsid w:val="000B72DA"/>
    <w:rsid w:val="000B7F3D"/>
    <w:rsid w:val="000B7FFD"/>
    <w:rsid w:val="000C02A4"/>
    <w:rsid w:val="000C0346"/>
    <w:rsid w:val="000C131F"/>
    <w:rsid w:val="000C1A2E"/>
    <w:rsid w:val="000C1F18"/>
    <w:rsid w:val="000C25A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59B6"/>
    <w:rsid w:val="000D6106"/>
    <w:rsid w:val="000D62E9"/>
    <w:rsid w:val="000D676F"/>
    <w:rsid w:val="000D6BAB"/>
    <w:rsid w:val="000D7E11"/>
    <w:rsid w:val="000E13C8"/>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4B9"/>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3A33"/>
    <w:rsid w:val="001346BB"/>
    <w:rsid w:val="0013491A"/>
    <w:rsid w:val="00134B30"/>
    <w:rsid w:val="001359FA"/>
    <w:rsid w:val="00135B3A"/>
    <w:rsid w:val="00135DC1"/>
    <w:rsid w:val="00140148"/>
    <w:rsid w:val="0014022C"/>
    <w:rsid w:val="00140514"/>
    <w:rsid w:val="0014067A"/>
    <w:rsid w:val="0014089B"/>
    <w:rsid w:val="00142954"/>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280"/>
    <w:rsid w:val="001A0C36"/>
    <w:rsid w:val="001A1E07"/>
    <w:rsid w:val="001A1F73"/>
    <w:rsid w:val="001A2818"/>
    <w:rsid w:val="001A28BF"/>
    <w:rsid w:val="001A2A4B"/>
    <w:rsid w:val="001A31B5"/>
    <w:rsid w:val="001A31B6"/>
    <w:rsid w:val="001A3AE1"/>
    <w:rsid w:val="001A3E0E"/>
    <w:rsid w:val="001A40A9"/>
    <w:rsid w:val="001A445C"/>
    <w:rsid w:val="001A5314"/>
    <w:rsid w:val="001A57F5"/>
    <w:rsid w:val="001A592E"/>
    <w:rsid w:val="001A5945"/>
    <w:rsid w:val="001A5A8F"/>
    <w:rsid w:val="001A609E"/>
    <w:rsid w:val="001A62B6"/>
    <w:rsid w:val="001A6AAE"/>
    <w:rsid w:val="001A6FA2"/>
    <w:rsid w:val="001A72E4"/>
    <w:rsid w:val="001A7613"/>
    <w:rsid w:val="001A79F5"/>
    <w:rsid w:val="001A7A87"/>
    <w:rsid w:val="001A7B76"/>
    <w:rsid w:val="001B022A"/>
    <w:rsid w:val="001B0593"/>
    <w:rsid w:val="001B0B36"/>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1E38"/>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A6"/>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C13"/>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6E0"/>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09CA"/>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387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6D80"/>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DA7"/>
    <w:rsid w:val="00284E35"/>
    <w:rsid w:val="0028518E"/>
    <w:rsid w:val="002852D6"/>
    <w:rsid w:val="0028541C"/>
    <w:rsid w:val="00287BE2"/>
    <w:rsid w:val="00287E00"/>
    <w:rsid w:val="002902DF"/>
    <w:rsid w:val="002904B5"/>
    <w:rsid w:val="002918CD"/>
    <w:rsid w:val="00291980"/>
    <w:rsid w:val="00291D6B"/>
    <w:rsid w:val="00292026"/>
    <w:rsid w:val="00292D98"/>
    <w:rsid w:val="00293AFF"/>
    <w:rsid w:val="0029418A"/>
    <w:rsid w:val="002942C8"/>
    <w:rsid w:val="002950C9"/>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0EFD"/>
    <w:rsid w:val="002E2B45"/>
    <w:rsid w:val="002E2FE8"/>
    <w:rsid w:val="002E3776"/>
    <w:rsid w:val="002E46D4"/>
    <w:rsid w:val="002E4F1F"/>
    <w:rsid w:val="002E54CB"/>
    <w:rsid w:val="002E6012"/>
    <w:rsid w:val="002E6068"/>
    <w:rsid w:val="002E64DA"/>
    <w:rsid w:val="002E67ED"/>
    <w:rsid w:val="002E6C21"/>
    <w:rsid w:val="002E6F98"/>
    <w:rsid w:val="002E709A"/>
    <w:rsid w:val="002E7B43"/>
    <w:rsid w:val="002E7ED5"/>
    <w:rsid w:val="002F0903"/>
    <w:rsid w:val="002F1293"/>
    <w:rsid w:val="002F13BA"/>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A2D"/>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C3A"/>
    <w:rsid w:val="00343EDA"/>
    <w:rsid w:val="003440D1"/>
    <w:rsid w:val="0034568F"/>
    <w:rsid w:val="00345821"/>
    <w:rsid w:val="00345F21"/>
    <w:rsid w:val="003464DA"/>
    <w:rsid w:val="0034656E"/>
    <w:rsid w:val="00346644"/>
    <w:rsid w:val="0034749D"/>
    <w:rsid w:val="00350031"/>
    <w:rsid w:val="003503B9"/>
    <w:rsid w:val="00350606"/>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6759"/>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554"/>
    <w:rsid w:val="00375EEB"/>
    <w:rsid w:val="003764CA"/>
    <w:rsid w:val="0037798D"/>
    <w:rsid w:val="003804A1"/>
    <w:rsid w:val="00380A91"/>
    <w:rsid w:val="00381334"/>
    <w:rsid w:val="00381E85"/>
    <w:rsid w:val="00382843"/>
    <w:rsid w:val="00383775"/>
    <w:rsid w:val="00383C0C"/>
    <w:rsid w:val="00383C7F"/>
    <w:rsid w:val="00383F44"/>
    <w:rsid w:val="003845BA"/>
    <w:rsid w:val="003845DC"/>
    <w:rsid w:val="00384798"/>
    <w:rsid w:val="00384D56"/>
    <w:rsid w:val="0038562E"/>
    <w:rsid w:val="00385643"/>
    <w:rsid w:val="00385D31"/>
    <w:rsid w:val="0038600B"/>
    <w:rsid w:val="00386CAF"/>
    <w:rsid w:val="00387182"/>
    <w:rsid w:val="00387555"/>
    <w:rsid w:val="00387708"/>
    <w:rsid w:val="00387A9C"/>
    <w:rsid w:val="003901DA"/>
    <w:rsid w:val="00390320"/>
    <w:rsid w:val="0039106C"/>
    <w:rsid w:val="003914DD"/>
    <w:rsid w:val="00392438"/>
    <w:rsid w:val="00393A1C"/>
    <w:rsid w:val="00393E10"/>
    <w:rsid w:val="0039419F"/>
    <w:rsid w:val="003949C2"/>
    <w:rsid w:val="0039560A"/>
    <w:rsid w:val="003958C9"/>
    <w:rsid w:val="00395A2D"/>
    <w:rsid w:val="00397DC7"/>
    <w:rsid w:val="003A000B"/>
    <w:rsid w:val="003A0E7B"/>
    <w:rsid w:val="003A1238"/>
    <w:rsid w:val="003A1853"/>
    <w:rsid w:val="003A2CA4"/>
    <w:rsid w:val="003A2D6C"/>
    <w:rsid w:val="003A32E3"/>
    <w:rsid w:val="003A3562"/>
    <w:rsid w:val="003A3590"/>
    <w:rsid w:val="003A39C7"/>
    <w:rsid w:val="003A5DB0"/>
    <w:rsid w:val="003A6027"/>
    <w:rsid w:val="003A646C"/>
    <w:rsid w:val="003A6D18"/>
    <w:rsid w:val="003A706F"/>
    <w:rsid w:val="003A7371"/>
    <w:rsid w:val="003A7397"/>
    <w:rsid w:val="003B0821"/>
    <w:rsid w:val="003B098E"/>
    <w:rsid w:val="003B0B95"/>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817"/>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6C28"/>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5F94"/>
    <w:rsid w:val="003E6305"/>
    <w:rsid w:val="003E6466"/>
    <w:rsid w:val="003E662C"/>
    <w:rsid w:val="003E681B"/>
    <w:rsid w:val="003E7E68"/>
    <w:rsid w:val="003F0313"/>
    <w:rsid w:val="003F059A"/>
    <w:rsid w:val="003F137D"/>
    <w:rsid w:val="003F178C"/>
    <w:rsid w:val="003F18D1"/>
    <w:rsid w:val="003F24A0"/>
    <w:rsid w:val="003F2B00"/>
    <w:rsid w:val="003F2EAF"/>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25EC"/>
    <w:rsid w:val="0042280A"/>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A09"/>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BDF"/>
    <w:rsid w:val="00460D69"/>
    <w:rsid w:val="00461166"/>
    <w:rsid w:val="00461344"/>
    <w:rsid w:val="004623F9"/>
    <w:rsid w:val="004632DF"/>
    <w:rsid w:val="004633D3"/>
    <w:rsid w:val="00463569"/>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6C4"/>
    <w:rsid w:val="00493B7B"/>
    <w:rsid w:val="00493E45"/>
    <w:rsid w:val="00495864"/>
    <w:rsid w:val="00495DD6"/>
    <w:rsid w:val="00495E96"/>
    <w:rsid w:val="00496B36"/>
    <w:rsid w:val="004973DB"/>
    <w:rsid w:val="00497453"/>
    <w:rsid w:val="00497870"/>
    <w:rsid w:val="00497BCC"/>
    <w:rsid w:val="004A0BC0"/>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26A"/>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0A"/>
    <w:rsid w:val="004C5D29"/>
    <w:rsid w:val="004C5D6D"/>
    <w:rsid w:val="004C5D8C"/>
    <w:rsid w:val="004C612A"/>
    <w:rsid w:val="004C6410"/>
    <w:rsid w:val="004C661B"/>
    <w:rsid w:val="004C6943"/>
    <w:rsid w:val="004D0886"/>
    <w:rsid w:val="004D109E"/>
    <w:rsid w:val="004D1486"/>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2C9C"/>
    <w:rsid w:val="00503350"/>
    <w:rsid w:val="00503739"/>
    <w:rsid w:val="00503D59"/>
    <w:rsid w:val="005044BA"/>
    <w:rsid w:val="00504B1C"/>
    <w:rsid w:val="00504C29"/>
    <w:rsid w:val="00504D63"/>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17AB6"/>
    <w:rsid w:val="0052072F"/>
    <w:rsid w:val="00520867"/>
    <w:rsid w:val="00520A80"/>
    <w:rsid w:val="00520F93"/>
    <w:rsid w:val="00522635"/>
    <w:rsid w:val="0052374B"/>
    <w:rsid w:val="00524922"/>
    <w:rsid w:val="00524B57"/>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04"/>
    <w:rsid w:val="005353B4"/>
    <w:rsid w:val="00535CEF"/>
    <w:rsid w:val="00536F32"/>
    <w:rsid w:val="00540654"/>
    <w:rsid w:val="00541034"/>
    <w:rsid w:val="005417DA"/>
    <w:rsid w:val="00541C83"/>
    <w:rsid w:val="0054262C"/>
    <w:rsid w:val="00542666"/>
    <w:rsid w:val="00542686"/>
    <w:rsid w:val="005426AD"/>
    <w:rsid w:val="0054295A"/>
    <w:rsid w:val="005435EE"/>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154"/>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02E"/>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152"/>
    <w:rsid w:val="005A244F"/>
    <w:rsid w:val="005A2A34"/>
    <w:rsid w:val="005A2ADF"/>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387"/>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E82"/>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169D"/>
    <w:rsid w:val="00602061"/>
    <w:rsid w:val="00602E29"/>
    <w:rsid w:val="0060300E"/>
    <w:rsid w:val="00603AB3"/>
    <w:rsid w:val="0060439D"/>
    <w:rsid w:val="00604AAB"/>
    <w:rsid w:val="00604F4D"/>
    <w:rsid w:val="006051C7"/>
    <w:rsid w:val="00605248"/>
    <w:rsid w:val="00605331"/>
    <w:rsid w:val="00605CB8"/>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A08"/>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3768A"/>
    <w:rsid w:val="00640037"/>
    <w:rsid w:val="00640FC4"/>
    <w:rsid w:val="00641701"/>
    <w:rsid w:val="00641805"/>
    <w:rsid w:val="00642902"/>
    <w:rsid w:val="00643029"/>
    <w:rsid w:val="006431E5"/>
    <w:rsid w:val="006441E8"/>
    <w:rsid w:val="00644F68"/>
    <w:rsid w:val="00645434"/>
    <w:rsid w:val="00645495"/>
    <w:rsid w:val="00645B81"/>
    <w:rsid w:val="00645C79"/>
    <w:rsid w:val="0064699E"/>
    <w:rsid w:val="0064701C"/>
    <w:rsid w:val="006472B6"/>
    <w:rsid w:val="00647C0B"/>
    <w:rsid w:val="00650397"/>
    <w:rsid w:val="006515E9"/>
    <w:rsid w:val="00652216"/>
    <w:rsid w:val="00652E03"/>
    <w:rsid w:val="0065309D"/>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416"/>
    <w:rsid w:val="006875A5"/>
    <w:rsid w:val="006907E5"/>
    <w:rsid w:val="00690F23"/>
    <w:rsid w:val="0069246B"/>
    <w:rsid w:val="006926B4"/>
    <w:rsid w:val="006938F4"/>
    <w:rsid w:val="00693CCD"/>
    <w:rsid w:val="00694A94"/>
    <w:rsid w:val="0069522F"/>
    <w:rsid w:val="0069577E"/>
    <w:rsid w:val="006958E8"/>
    <w:rsid w:val="00696041"/>
    <w:rsid w:val="00696B40"/>
    <w:rsid w:val="00696C4E"/>
    <w:rsid w:val="00697790"/>
    <w:rsid w:val="0069799B"/>
    <w:rsid w:val="006A038E"/>
    <w:rsid w:val="006A0B0C"/>
    <w:rsid w:val="006A0B86"/>
    <w:rsid w:val="006A0D07"/>
    <w:rsid w:val="006A0FF8"/>
    <w:rsid w:val="006A1791"/>
    <w:rsid w:val="006A18D5"/>
    <w:rsid w:val="006A1B4C"/>
    <w:rsid w:val="006A1C36"/>
    <w:rsid w:val="006A271D"/>
    <w:rsid w:val="006A4119"/>
    <w:rsid w:val="006A4267"/>
    <w:rsid w:val="006A498C"/>
    <w:rsid w:val="006A57E0"/>
    <w:rsid w:val="006A5E21"/>
    <w:rsid w:val="006A5EA8"/>
    <w:rsid w:val="006A6644"/>
    <w:rsid w:val="006A68D4"/>
    <w:rsid w:val="006A6AF5"/>
    <w:rsid w:val="006A79AA"/>
    <w:rsid w:val="006A7A91"/>
    <w:rsid w:val="006B0919"/>
    <w:rsid w:val="006B2457"/>
    <w:rsid w:val="006B278D"/>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4EC5"/>
    <w:rsid w:val="006D55F8"/>
    <w:rsid w:val="006D5B3C"/>
    <w:rsid w:val="006D5DA6"/>
    <w:rsid w:val="006D5EF4"/>
    <w:rsid w:val="006D6552"/>
    <w:rsid w:val="006D6DB2"/>
    <w:rsid w:val="006D6FE9"/>
    <w:rsid w:val="006D79E1"/>
    <w:rsid w:val="006D7C85"/>
    <w:rsid w:val="006E034B"/>
    <w:rsid w:val="006E0E8E"/>
    <w:rsid w:val="006E2390"/>
    <w:rsid w:val="006E26BB"/>
    <w:rsid w:val="006E2D2A"/>
    <w:rsid w:val="006E3645"/>
    <w:rsid w:val="006E547A"/>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26F9"/>
    <w:rsid w:val="00703FFE"/>
    <w:rsid w:val="0070456F"/>
    <w:rsid w:val="007047AC"/>
    <w:rsid w:val="00704EEA"/>
    <w:rsid w:val="007050A8"/>
    <w:rsid w:val="007054B2"/>
    <w:rsid w:val="007057CB"/>
    <w:rsid w:val="0070706E"/>
    <w:rsid w:val="00707786"/>
    <w:rsid w:val="00707E0C"/>
    <w:rsid w:val="007106D7"/>
    <w:rsid w:val="00710B4C"/>
    <w:rsid w:val="0071141D"/>
    <w:rsid w:val="007117E3"/>
    <w:rsid w:val="007122B3"/>
    <w:rsid w:val="007123DE"/>
    <w:rsid w:val="007123FC"/>
    <w:rsid w:val="0071269D"/>
    <w:rsid w:val="00712872"/>
    <w:rsid w:val="00712E05"/>
    <w:rsid w:val="00712F9E"/>
    <w:rsid w:val="0071381B"/>
    <w:rsid w:val="007139AF"/>
    <w:rsid w:val="00713A62"/>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85D"/>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499"/>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5CB8"/>
    <w:rsid w:val="00756613"/>
    <w:rsid w:val="00756687"/>
    <w:rsid w:val="00756A15"/>
    <w:rsid w:val="00757F6C"/>
    <w:rsid w:val="0076169E"/>
    <w:rsid w:val="007617A3"/>
    <w:rsid w:val="00761B40"/>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A778A"/>
    <w:rsid w:val="007B05BC"/>
    <w:rsid w:val="007B0FB0"/>
    <w:rsid w:val="007B1695"/>
    <w:rsid w:val="007B179C"/>
    <w:rsid w:val="007B216E"/>
    <w:rsid w:val="007B2757"/>
    <w:rsid w:val="007B2969"/>
    <w:rsid w:val="007B328C"/>
    <w:rsid w:val="007B3436"/>
    <w:rsid w:val="007B3526"/>
    <w:rsid w:val="007B3F45"/>
    <w:rsid w:val="007B4CA1"/>
    <w:rsid w:val="007B4FDC"/>
    <w:rsid w:val="007B6236"/>
    <w:rsid w:val="007B644C"/>
    <w:rsid w:val="007B6475"/>
    <w:rsid w:val="007B65BF"/>
    <w:rsid w:val="007B68F9"/>
    <w:rsid w:val="007B7660"/>
    <w:rsid w:val="007B7A2D"/>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4F1D"/>
    <w:rsid w:val="008150DB"/>
    <w:rsid w:val="00815534"/>
    <w:rsid w:val="00816CAE"/>
    <w:rsid w:val="00816E6E"/>
    <w:rsid w:val="00820004"/>
    <w:rsid w:val="00820A46"/>
    <w:rsid w:val="00820F85"/>
    <w:rsid w:val="0082200D"/>
    <w:rsid w:val="008230E8"/>
    <w:rsid w:val="008235A9"/>
    <w:rsid w:val="00823BFF"/>
    <w:rsid w:val="00823F25"/>
    <w:rsid w:val="00824908"/>
    <w:rsid w:val="008254BB"/>
    <w:rsid w:val="00825787"/>
    <w:rsid w:val="008258E0"/>
    <w:rsid w:val="0082664F"/>
    <w:rsid w:val="00826700"/>
    <w:rsid w:val="0083040F"/>
    <w:rsid w:val="00830C36"/>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C4A"/>
    <w:rsid w:val="00844E26"/>
    <w:rsid w:val="00845D12"/>
    <w:rsid w:val="00845E9F"/>
    <w:rsid w:val="00846472"/>
    <w:rsid w:val="008469FE"/>
    <w:rsid w:val="00847381"/>
    <w:rsid w:val="00847CC3"/>
    <w:rsid w:val="00850447"/>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174A"/>
    <w:rsid w:val="00861F19"/>
    <w:rsid w:val="008626F3"/>
    <w:rsid w:val="00863C64"/>
    <w:rsid w:val="00864032"/>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1ED9"/>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0FE8"/>
    <w:rsid w:val="00882C06"/>
    <w:rsid w:val="008835D1"/>
    <w:rsid w:val="00883C95"/>
    <w:rsid w:val="008841F6"/>
    <w:rsid w:val="008850E9"/>
    <w:rsid w:val="0088548F"/>
    <w:rsid w:val="008859F9"/>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671"/>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2EBE"/>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079A"/>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6EF"/>
    <w:rsid w:val="00901C9F"/>
    <w:rsid w:val="00901E65"/>
    <w:rsid w:val="00902A6A"/>
    <w:rsid w:val="00903BC9"/>
    <w:rsid w:val="00904BFE"/>
    <w:rsid w:val="009059F9"/>
    <w:rsid w:val="00905D92"/>
    <w:rsid w:val="009061B4"/>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513"/>
    <w:rsid w:val="00920A37"/>
    <w:rsid w:val="00921282"/>
    <w:rsid w:val="00921E2A"/>
    <w:rsid w:val="00922236"/>
    <w:rsid w:val="00922EFD"/>
    <w:rsid w:val="00922F66"/>
    <w:rsid w:val="00923CF0"/>
    <w:rsid w:val="009240BE"/>
    <w:rsid w:val="009243F1"/>
    <w:rsid w:val="009246AF"/>
    <w:rsid w:val="00924C95"/>
    <w:rsid w:val="00925272"/>
    <w:rsid w:val="00925AA8"/>
    <w:rsid w:val="00925E1E"/>
    <w:rsid w:val="009260B9"/>
    <w:rsid w:val="00926939"/>
    <w:rsid w:val="00927E69"/>
    <w:rsid w:val="00930B43"/>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5BB"/>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68A9"/>
    <w:rsid w:val="00966BCC"/>
    <w:rsid w:val="00967018"/>
    <w:rsid w:val="00967321"/>
    <w:rsid w:val="00967511"/>
    <w:rsid w:val="00967A50"/>
    <w:rsid w:val="00967A71"/>
    <w:rsid w:val="00971182"/>
    <w:rsid w:val="00971603"/>
    <w:rsid w:val="00971643"/>
    <w:rsid w:val="00971A04"/>
    <w:rsid w:val="00971F74"/>
    <w:rsid w:val="00972211"/>
    <w:rsid w:val="00972467"/>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18"/>
    <w:rsid w:val="00995F3E"/>
    <w:rsid w:val="00996154"/>
    <w:rsid w:val="00996BFE"/>
    <w:rsid w:val="00997A51"/>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C7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3A"/>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564C"/>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3E21"/>
    <w:rsid w:val="00A34769"/>
    <w:rsid w:val="00A3570C"/>
    <w:rsid w:val="00A35997"/>
    <w:rsid w:val="00A35F06"/>
    <w:rsid w:val="00A36553"/>
    <w:rsid w:val="00A36C62"/>
    <w:rsid w:val="00A37004"/>
    <w:rsid w:val="00A37ABF"/>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BE9"/>
    <w:rsid w:val="00A60E50"/>
    <w:rsid w:val="00A60FCC"/>
    <w:rsid w:val="00A6114B"/>
    <w:rsid w:val="00A61F32"/>
    <w:rsid w:val="00A62194"/>
    <w:rsid w:val="00A622AD"/>
    <w:rsid w:val="00A627D2"/>
    <w:rsid w:val="00A62A59"/>
    <w:rsid w:val="00A63097"/>
    <w:rsid w:val="00A6384B"/>
    <w:rsid w:val="00A647A3"/>
    <w:rsid w:val="00A64B32"/>
    <w:rsid w:val="00A6546E"/>
    <w:rsid w:val="00A65AD2"/>
    <w:rsid w:val="00A65CE6"/>
    <w:rsid w:val="00A661B4"/>
    <w:rsid w:val="00A662E3"/>
    <w:rsid w:val="00A670B9"/>
    <w:rsid w:val="00A6750A"/>
    <w:rsid w:val="00A67668"/>
    <w:rsid w:val="00A67C6F"/>
    <w:rsid w:val="00A67EF9"/>
    <w:rsid w:val="00A7001C"/>
    <w:rsid w:val="00A701F3"/>
    <w:rsid w:val="00A7059D"/>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0C2"/>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87DDC"/>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5F4"/>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5F88"/>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3F02"/>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3D76"/>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792"/>
    <w:rsid w:val="00B0581A"/>
    <w:rsid w:val="00B05A0D"/>
    <w:rsid w:val="00B06FF2"/>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037"/>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3C7B"/>
    <w:rsid w:val="00B349F6"/>
    <w:rsid w:val="00B35045"/>
    <w:rsid w:val="00B353B7"/>
    <w:rsid w:val="00B3544C"/>
    <w:rsid w:val="00B3547D"/>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848"/>
    <w:rsid w:val="00B5791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66A03"/>
    <w:rsid w:val="00B70B84"/>
    <w:rsid w:val="00B70BC7"/>
    <w:rsid w:val="00B71437"/>
    <w:rsid w:val="00B71901"/>
    <w:rsid w:val="00B71A26"/>
    <w:rsid w:val="00B721DF"/>
    <w:rsid w:val="00B7311F"/>
    <w:rsid w:val="00B7325B"/>
    <w:rsid w:val="00B73B3C"/>
    <w:rsid w:val="00B74566"/>
    <w:rsid w:val="00B75003"/>
    <w:rsid w:val="00B7577E"/>
    <w:rsid w:val="00B757BA"/>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35"/>
    <w:rsid w:val="00B857DB"/>
    <w:rsid w:val="00B85DA2"/>
    <w:rsid w:val="00B863A1"/>
    <w:rsid w:val="00B86441"/>
    <w:rsid w:val="00B86759"/>
    <w:rsid w:val="00B8694E"/>
    <w:rsid w:val="00B90A20"/>
    <w:rsid w:val="00B91D17"/>
    <w:rsid w:val="00B91D37"/>
    <w:rsid w:val="00B91D4D"/>
    <w:rsid w:val="00B91F9B"/>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26A"/>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B0B"/>
    <w:rsid w:val="00BD3CE9"/>
    <w:rsid w:val="00BD4330"/>
    <w:rsid w:val="00BD43AF"/>
    <w:rsid w:val="00BD4933"/>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31E"/>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4E7"/>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925"/>
    <w:rsid w:val="00C07D42"/>
    <w:rsid w:val="00C103BE"/>
    <w:rsid w:val="00C1089A"/>
    <w:rsid w:val="00C112DA"/>
    <w:rsid w:val="00C117AB"/>
    <w:rsid w:val="00C11C7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46D"/>
    <w:rsid w:val="00C30687"/>
    <w:rsid w:val="00C30A55"/>
    <w:rsid w:val="00C30FF3"/>
    <w:rsid w:val="00C31639"/>
    <w:rsid w:val="00C321C1"/>
    <w:rsid w:val="00C323CB"/>
    <w:rsid w:val="00C32D59"/>
    <w:rsid w:val="00C33356"/>
    <w:rsid w:val="00C333A4"/>
    <w:rsid w:val="00C33773"/>
    <w:rsid w:val="00C339FB"/>
    <w:rsid w:val="00C33CB2"/>
    <w:rsid w:val="00C34388"/>
    <w:rsid w:val="00C34BBB"/>
    <w:rsid w:val="00C34DC6"/>
    <w:rsid w:val="00C34E14"/>
    <w:rsid w:val="00C356C2"/>
    <w:rsid w:val="00C368D8"/>
    <w:rsid w:val="00C372FB"/>
    <w:rsid w:val="00C3741B"/>
    <w:rsid w:val="00C37D70"/>
    <w:rsid w:val="00C4031D"/>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2119"/>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1D0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455"/>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4DF"/>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E79FF"/>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10B"/>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802"/>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1E1"/>
    <w:rsid w:val="00D4445F"/>
    <w:rsid w:val="00D4455F"/>
    <w:rsid w:val="00D44DEC"/>
    <w:rsid w:val="00D454C2"/>
    <w:rsid w:val="00D4567B"/>
    <w:rsid w:val="00D45C83"/>
    <w:rsid w:val="00D46604"/>
    <w:rsid w:val="00D46951"/>
    <w:rsid w:val="00D46999"/>
    <w:rsid w:val="00D4699C"/>
    <w:rsid w:val="00D47441"/>
    <w:rsid w:val="00D47670"/>
    <w:rsid w:val="00D47723"/>
    <w:rsid w:val="00D501C2"/>
    <w:rsid w:val="00D509A4"/>
    <w:rsid w:val="00D509FB"/>
    <w:rsid w:val="00D5173B"/>
    <w:rsid w:val="00D5198F"/>
    <w:rsid w:val="00D51C57"/>
    <w:rsid w:val="00D5278C"/>
    <w:rsid w:val="00D52BAD"/>
    <w:rsid w:val="00D53700"/>
    <w:rsid w:val="00D53CE7"/>
    <w:rsid w:val="00D54768"/>
    <w:rsid w:val="00D558DA"/>
    <w:rsid w:val="00D559DD"/>
    <w:rsid w:val="00D56B4E"/>
    <w:rsid w:val="00D56D6D"/>
    <w:rsid w:val="00D56E81"/>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131"/>
    <w:rsid w:val="00D67547"/>
    <w:rsid w:val="00D67917"/>
    <w:rsid w:val="00D67FC1"/>
    <w:rsid w:val="00D7003D"/>
    <w:rsid w:val="00D70A38"/>
    <w:rsid w:val="00D711F0"/>
    <w:rsid w:val="00D71FB8"/>
    <w:rsid w:val="00D72EBF"/>
    <w:rsid w:val="00D735D6"/>
    <w:rsid w:val="00D73B78"/>
    <w:rsid w:val="00D7446D"/>
    <w:rsid w:val="00D745D4"/>
    <w:rsid w:val="00D7468B"/>
    <w:rsid w:val="00D746C0"/>
    <w:rsid w:val="00D748F6"/>
    <w:rsid w:val="00D763C5"/>
    <w:rsid w:val="00D76978"/>
    <w:rsid w:val="00D77492"/>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5A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607"/>
    <w:rsid w:val="00DE5F40"/>
    <w:rsid w:val="00DE7810"/>
    <w:rsid w:val="00DE795F"/>
    <w:rsid w:val="00DE7D29"/>
    <w:rsid w:val="00DF0672"/>
    <w:rsid w:val="00DF0E29"/>
    <w:rsid w:val="00DF13DE"/>
    <w:rsid w:val="00DF1AFA"/>
    <w:rsid w:val="00DF24B8"/>
    <w:rsid w:val="00DF2A35"/>
    <w:rsid w:val="00DF2CDC"/>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54B1"/>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6CF3"/>
    <w:rsid w:val="00E37038"/>
    <w:rsid w:val="00E378E9"/>
    <w:rsid w:val="00E37D7F"/>
    <w:rsid w:val="00E40085"/>
    <w:rsid w:val="00E4008E"/>
    <w:rsid w:val="00E4021B"/>
    <w:rsid w:val="00E40362"/>
    <w:rsid w:val="00E404E5"/>
    <w:rsid w:val="00E42794"/>
    <w:rsid w:val="00E431FE"/>
    <w:rsid w:val="00E43487"/>
    <w:rsid w:val="00E43890"/>
    <w:rsid w:val="00E43CD9"/>
    <w:rsid w:val="00E43E9C"/>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57FD5"/>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1F67"/>
    <w:rsid w:val="00E724BF"/>
    <w:rsid w:val="00E7263A"/>
    <w:rsid w:val="00E7297C"/>
    <w:rsid w:val="00E72A28"/>
    <w:rsid w:val="00E72F12"/>
    <w:rsid w:val="00E73C4A"/>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668"/>
    <w:rsid w:val="00E82B40"/>
    <w:rsid w:val="00E82D62"/>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A9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1BF"/>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5F7F"/>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D58"/>
    <w:rsid w:val="00F31E2F"/>
    <w:rsid w:val="00F32318"/>
    <w:rsid w:val="00F3238D"/>
    <w:rsid w:val="00F32865"/>
    <w:rsid w:val="00F32880"/>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1D4A"/>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887"/>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25F"/>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6B9"/>
    <w:rsid w:val="00F84C97"/>
    <w:rsid w:val="00F84F8D"/>
    <w:rsid w:val="00F856BB"/>
    <w:rsid w:val="00F858DD"/>
    <w:rsid w:val="00F85BC7"/>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9B3"/>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1E4"/>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3E61"/>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fill="f" fillcolor="white" stroke="f">
      <v:fill color="white" on="f"/>
      <v:stroke on="f"/>
    </o:shapedefaults>
    <o:shapelayout v:ext="edit">
      <o:idmap v:ext="edit" data="1"/>
    </o:shapelayout>
  </w:shapeDefaults>
  <w:decimalSymbol w:val="."/>
  <w:listSeparator w:val=","/>
  <w14:docId w14:val="49F833D2"/>
  <w15:docId w15:val="{3FFE6BE1-46FB-458B-AD06-B3D7093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uiPriority w:val="9"/>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502C9C"/>
    <w:pPr>
      <w:tabs>
        <w:tab w:val="left" w:pos="720"/>
      </w:tabs>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uiPriority w:val="1"/>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uiPriority w:val="99"/>
    <w:semiHidden/>
    <w:rsid w:val="0027026F"/>
    <w:rPr>
      <w:rFonts w:ascii="Tahoma" w:hAnsi="Tahoma" w:cs="Tahoma"/>
      <w:sz w:val="16"/>
      <w:szCs w:val="16"/>
    </w:rPr>
  </w:style>
  <w:style w:type="character" w:customStyle="1" w:styleId="BalloonTextChar">
    <w:name w:val="Balloon Text Char"/>
    <w:link w:val="BalloonText"/>
    <w:uiPriority w:val="99"/>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907286"/>
    <w:rPr>
      <w:color w:val="605E5C"/>
      <w:shd w:val="clear" w:color="auto" w:fill="E1DFDD"/>
    </w:rPr>
  </w:style>
  <w:style w:type="paragraph" w:customStyle="1" w:styleId="TableParagraph">
    <w:name w:val="Table Paragraph"/>
    <w:basedOn w:val="Normal"/>
    <w:uiPriority w:val="1"/>
    <w:qFormat/>
    <w:rsid w:val="00F7525F"/>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D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45484000">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256133194">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1815029981">
      <w:bodyDiv w:val="1"/>
      <w:marLeft w:val="0"/>
      <w:marRight w:val="0"/>
      <w:marTop w:val="0"/>
      <w:marBottom w:val="0"/>
      <w:divBdr>
        <w:top w:val="none" w:sz="0" w:space="0" w:color="auto"/>
        <w:left w:val="none" w:sz="0" w:space="0" w:color="auto"/>
        <w:bottom w:val="none" w:sz="0" w:space="0" w:color="auto"/>
        <w:right w:val="none" w:sz="0" w:space="0" w:color="auto"/>
      </w:divBdr>
    </w:div>
    <w:div w:id="1961035739">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tte.carr@ohfa.org" TargetMode="External"/><Relationship Id="rId18" Type="http://schemas.openxmlformats.org/officeDocument/2006/relationships/hyperlink" Target="mailto:tiny.powe@ohfa.org" TargetMode="External"/><Relationship Id="rId26" Type="http://schemas.openxmlformats.org/officeDocument/2006/relationships/header" Target="header1.xml"/><Relationship Id="rId39" Type="http://schemas.openxmlformats.org/officeDocument/2006/relationships/hyperlink" Target="mailto:eliezer.vargas@ohfa.org" TargetMode="External"/><Relationship Id="rId21" Type="http://schemas.openxmlformats.org/officeDocument/2006/relationships/hyperlink" Target="https://data.census.gov/cedsci/" TargetMode="External"/><Relationship Id="rId34" Type="http://schemas.openxmlformats.org/officeDocument/2006/relationships/hyperlink" Target="http://www.ohfa.org"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mily.myers@ohfa.org" TargetMode="External"/><Relationship Id="rId20" Type="http://schemas.openxmlformats.org/officeDocument/2006/relationships/hyperlink" Target="https://www.hud.gov/program_offices/fair_housing_equal_opp/library" TargetMode="External"/><Relationship Id="rId29" Type="http://schemas.openxmlformats.org/officeDocument/2006/relationships/footer" Target="footer4.xml"/><Relationship Id="rId41" Type="http://schemas.openxmlformats.org/officeDocument/2006/relationships/hyperlink" Target="mailto:joshua.grizzell@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footer" Target="footer1.xml"/><Relationship Id="rId32" Type="http://schemas.openxmlformats.org/officeDocument/2006/relationships/hyperlink" Target="http://www.ohfa.org" TargetMode="External"/><Relationship Id="rId37" Type="http://schemas.openxmlformats.org/officeDocument/2006/relationships/hyperlink" Target="https://helpx.adobe.com/acrobat/using/page-thumbnails-bookmarks-pdfs.html" TargetMode="External"/><Relationship Id="rId40" Type="http://schemas.openxmlformats.org/officeDocument/2006/relationships/hyperlink" Target="mailto:emily.myers@ohfa.org" TargetMode="External"/><Relationship Id="rId5" Type="http://schemas.openxmlformats.org/officeDocument/2006/relationships/webSettings" Target="webSettings.xml"/><Relationship Id="rId15" Type="http://schemas.openxmlformats.org/officeDocument/2006/relationships/hyperlink" Target="mailto:eliezer.vargas@ohfa.org" TargetMode="External"/><Relationship Id="rId23" Type="http://schemas.openxmlformats.org/officeDocument/2006/relationships/hyperlink" Target="http://www.okhistory.org/shpo/taxcredits.htm" TargetMode="External"/><Relationship Id="rId28" Type="http://schemas.openxmlformats.org/officeDocument/2006/relationships/footer" Target="footer3.xml"/><Relationship Id="rId36" Type="http://schemas.openxmlformats.org/officeDocument/2006/relationships/image" Target="media/image2.png"/><Relationship Id="rId10" Type="http://schemas.openxmlformats.org/officeDocument/2006/relationships/hyperlink" Target="http://www.irs.gov" TargetMode="External"/><Relationship Id="rId19" Type="http://schemas.openxmlformats.org/officeDocument/2006/relationships/hyperlink" Target="http://eligibility.sc.egov.usda.gov/eligibility/welcomeAction.do" TargetMode="External"/><Relationship Id="rId31" Type="http://schemas.openxmlformats.org/officeDocument/2006/relationships/hyperlink" Target="https://www.govinfo.gov/content/pkg/FR-2016-12-20/pdf/2016-3070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alicia.thomas@ohfa.org" TargetMode="External"/><Relationship Id="rId22" Type="http://schemas.openxmlformats.org/officeDocument/2006/relationships/hyperlink" Target="http://www.okhistory.org/shpo/nationalregister.ht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yperlink" Target="mailto:joshua.grizzell@ohfa.org" TargetMode="External"/><Relationship Id="rId25" Type="http://schemas.openxmlformats.org/officeDocument/2006/relationships/footer" Target="footer2.xml"/><Relationship Id="rId33" Type="http://schemas.openxmlformats.org/officeDocument/2006/relationships/hyperlink" Target="http://services.housingonline.com/nhra_images/Scope%20of%20Work%20and%20Reporting%20Options.pdf" TargetMode="External"/><Relationship Id="rId38" Type="http://schemas.openxmlformats.org/officeDocument/2006/relationships/hyperlink" Target="mailto:alicia.thomas@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9EA-4750-4725-A7B2-19C238E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78</Pages>
  <Words>25505</Words>
  <Characters>151183</Characters>
  <Application>Microsoft Office Word</Application>
  <DocSecurity>0</DocSecurity>
  <Lines>1259</Lines>
  <Paragraphs>352</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176336</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29</cp:revision>
  <cp:lastPrinted>2023-06-28T19:09:00Z</cp:lastPrinted>
  <dcterms:created xsi:type="dcterms:W3CDTF">2022-12-15T13:54:00Z</dcterms:created>
  <dcterms:modified xsi:type="dcterms:W3CDTF">2023-10-03T16:31:00Z</dcterms:modified>
</cp:coreProperties>
</file>